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1043F3" w14:textId="77777777" w:rsidR="00CB0893" w:rsidRDefault="00CB0893">
      <w:pPr>
        <w:jc w:val="left"/>
        <w:rPr>
          <w:rFonts w:ascii="宋体" w:hAnsi="宋体" w:cs="Arial"/>
          <w:b/>
          <w:sz w:val="52"/>
          <w:szCs w:val="52"/>
        </w:rPr>
      </w:pPr>
    </w:p>
    <w:p w14:paraId="300BAB87" w14:textId="77777777" w:rsidR="00CB0893" w:rsidRDefault="00CB0893">
      <w:pPr>
        <w:jc w:val="left"/>
        <w:rPr>
          <w:rFonts w:ascii="宋体" w:hAnsi="宋体" w:cs="Arial"/>
          <w:b/>
          <w:sz w:val="52"/>
          <w:szCs w:val="52"/>
        </w:rPr>
      </w:pPr>
    </w:p>
    <w:p w14:paraId="4AC031A2" w14:textId="1D693981" w:rsidR="00CB0893" w:rsidRDefault="00CB0893">
      <w:pPr>
        <w:jc w:val="left"/>
        <w:rPr>
          <w:rFonts w:ascii="宋体" w:hAnsi="宋体" w:cs="Arial"/>
          <w:b/>
          <w:sz w:val="48"/>
          <w:szCs w:val="48"/>
        </w:rPr>
      </w:pPr>
    </w:p>
    <w:p w14:paraId="0034561A" w14:textId="77777777" w:rsidR="00C97145" w:rsidRDefault="00C97145">
      <w:pPr>
        <w:jc w:val="left"/>
        <w:rPr>
          <w:rFonts w:ascii="宋体" w:hAnsi="宋体" w:cs="Arial"/>
          <w:b/>
          <w:sz w:val="48"/>
          <w:szCs w:val="48"/>
        </w:rPr>
      </w:pPr>
    </w:p>
    <w:p w14:paraId="5C8836FA" w14:textId="77777777" w:rsidR="00C97145" w:rsidRDefault="00C97145">
      <w:pPr>
        <w:jc w:val="left"/>
        <w:rPr>
          <w:rFonts w:ascii="宋体" w:hAnsi="宋体" w:cs="Arial"/>
          <w:b/>
          <w:sz w:val="48"/>
          <w:szCs w:val="48"/>
        </w:rPr>
      </w:pPr>
    </w:p>
    <w:p w14:paraId="4A3CFAA7" w14:textId="2B3DDB34" w:rsidR="00CB0893" w:rsidRDefault="00D11B5B">
      <w:pPr>
        <w:jc w:val="center"/>
        <w:rPr>
          <w:rFonts w:ascii="宋体" w:hAnsi="宋体" w:cs="华文宋体"/>
          <w:b/>
          <w:sz w:val="48"/>
          <w:szCs w:val="48"/>
        </w:rPr>
      </w:pPr>
      <w:r w:rsidRPr="00D11B5B">
        <w:rPr>
          <w:rFonts w:ascii="宋体" w:hAnsi="宋体" w:cs="Arial" w:hint="eastAsia"/>
          <w:b/>
          <w:sz w:val="48"/>
          <w:szCs w:val="48"/>
        </w:rPr>
        <w:t>移动CT车联合</w:t>
      </w:r>
      <w:r w:rsidRPr="00D11B5B">
        <w:rPr>
          <w:rFonts w:ascii="宋体" w:hAnsi="宋体" w:cs="Arial"/>
          <w:b/>
          <w:sz w:val="48"/>
          <w:szCs w:val="48"/>
        </w:rPr>
        <w:t>招标采购项目</w:t>
      </w:r>
      <w:r>
        <w:rPr>
          <w:rFonts w:ascii="宋体" w:hAnsi="宋体" w:cs="Arial"/>
          <w:b/>
          <w:sz w:val="48"/>
          <w:szCs w:val="48"/>
        </w:rPr>
        <w:t>文件</w:t>
      </w:r>
    </w:p>
    <w:p w14:paraId="2068BA9A" w14:textId="77777777" w:rsidR="00CB0893" w:rsidRDefault="00CB0893">
      <w:pPr>
        <w:rPr>
          <w:rFonts w:ascii="宋体" w:hAnsi="宋体" w:cs="Arial"/>
          <w:b/>
          <w:sz w:val="44"/>
          <w:szCs w:val="44"/>
        </w:rPr>
      </w:pPr>
    </w:p>
    <w:p w14:paraId="76E9865F" w14:textId="77777777" w:rsidR="00C97145" w:rsidRDefault="00C97145">
      <w:pPr>
        <w:rPr>
          <w:rFonts w:ascii="宋体" w:hAnsi="宋体" w:cs="Arial"/>
          <w:b/>
          <w:sz w:val="44"/>
          <w:szCs w:val="44"/>
        </w:rPr>
      </w:pPr>
    </w:p>
    <w:p w14:paraId="3D180D6B" w14:textId="77777777" w:rsidR="00C97145" w:rsidRDefault="00C97145">
      <w:pPr>
        <w:rPr>
          <w:rFonts w:ascii="宋体" w:hAnsi="宋体" w:cs="Arial"/>
          <w:b/>
          <w:sz w:val="44"/>
          <w:szCs w:val="44"/>
        </w:rPr>
      </w:pPr>
    </w:p>
    <w:p w14:paraId="6CCB68EE" w14:textId="77777777" w:rsidR="00CB0893" w:rsidRDefault="00CB0893">
      <w:pPr>
        <w:rPr>
          <w:rFonts w:ascii="宋体" w:hAnsi="宋体" w:cs="Arial"/>
          <w:b/>
          <w:sz w:val="44"/>
          <w:szCs w:val="44"/>
        </w:rPr>
      </w:pPr>
    </w:p>
    <w:p w14:paraId="52855B23" w14:textId="583185D7" w:rsidR="00CB0893" w:rsidRDefault="00000000">
      <w:pPr>
        <w:rPr>
          <w:rFonts w:ascii="宋体" w:hAnsi="宋体" w:cs="Arial"/>
          <w:b/>
          <w:sz w:val="32"/>
          <w:szCs w:val="32"/>
        </w:rPr>
      </w:pPr>
      <w:r>
        <w:rPr>
          <w:rFonts w:ascii="宋体" w:hAnsi="宋体" w:cs="Arial"/>
          <w:b/>
          <w:sz w:val="32"/>
          <w:szCs w:val="32"/>
        </w:rPr>
        <w:t>项目名称：</w:t>
      </w:r>
      <w:r w:rsidR="00D11B5B" w:rsidRPr="00D11B5B">
        <w:rPr>
          <w:rFonts w:ascii="宋体" w:hAnsi="宋体" w:cs="Arial" w:hint="eastAsia"/>
          <w:b/>
          <w:sz w:val="32"/>
          <w:szCs w:val="32"/>
          <w:u w:val="single"/>
        </w:rPr>
        <w:t>移动CT车联合</w:t>
      </w:r>
      <w:r w:rsidR="00D11B5B" w:rsidRPr="00D11B5B">
        <w:rPr>
          <w:rFonts w:ascii="宋体" w:hAnsi="宋体" w:cs="Arial"/>
          <w:b/>
          <w:sz w:val="32"/>
          <w:szCs w:val="32"/>
          <w:u w:val="single"/>
        </w:rPr>
        <w:t>招标采购项目</w:t>
      </w:r>
    </w:p>
    <w:p w14:paraId="61061E1C" w14:textId="77777777" w:rsidR="00CB0893" w:rsidRDefault="00CB0893">
      <w:pPr>
        <w:rPr>
          <w:rFonts w:ascii="宋体" w:hAnsi="宋体" w:cs="Arial"/>
          <w:b/>
          <w:sz w:val="32"/>
          <w:szCs w:val="32"/>
          <w:u w:val="single"/>
        </w:rPr>
      </w:pPr>
    </w:p>
    <w:p w14:paraId="42BE148E" w14:textId="77777777" w:rsidR="00CB0893" w:rsidRDefault="00CB0893">
      <w:pPr>
        <w:rPr>
          <w:rFonts w:ascii="宋体" w:hAnsi="宋体" w:cs="Arial"/>
          <w:b/>
          <w:sz w:val="32"/>
          <w:szCs w:val="32"/>
          <w:u w:val="single"/>
        </w:rPr>
      </w:pPr>
    </w:p>
    <w:p w14:paraId="11275325" w14:textId="77777777" w:rsidR="00CB0893" w:rsidRDefault="00000000">
      <w:pPr>
        <w:rPr>
          <w:rFonts w:ascii="宋体" w:hAnsi="宋体" w:cs="Arial"/>
          <w:b/>
          <w:sz w:val="32"/>
          <w:szCs w:val="32"/>
          <w:u w:val="single"/>
        </w:rPr>
      </w:pPr>
      <w:r>
        <w:rPr>
          <w:rFonts w:ascii="宋体" w:hAnsi="宋体" w:cs="Arial"/>
          <w:b/>
          <w:sz w:val="32"/>
          <w:szCs w:val="32"/>
        </w:rPr>
        <w:t>项目编号：</w:t>
      </w:r>
      <w:r w:rsidR="00D11B5B" w:rsidRPr="00D11B5B">
        <w:rPr>
          <w:rFonts w:ascii="宋体" w:hAnsi="宋体" w:cs="Arial"/>
          <w:b/>
          <w:sz w:val="32"/>
          <w:szCs w:val="32"/>
          <w:u w:val="single"/>
        </w:rPr>
        <w:t>IATB2026SC01</w:t>
      </w:r>
    </w:p>
    <w:p w14:paraId="2CAD77D4" w14:textId="77777777" w:rsidR="00CB0893" w:rsidRDefault="00CB0893">
      <w:pPr>
        <w:rPr>
          <w:rFonts w:ascii="宋体" w:hAnsi="宋体" w:cs="Arial"/>
          <w:b/>
          <w:sz w:val="30"/>
          <w:szCs w:val="30"/>
          <w:u w:val="single"/>
        </w:rPr>
      </w:pPr>
    </w:p>
    <w:p w14:paraId="15DABB23" w14:textId="77777777" w:rsidR="00CB0893" w:rsidRDefault="00CB0893">
      <w:pPr>
        <w:rPr>
          <w:rFonts w:ascii="宋体" w:hAnsi="宋体" w:cs="Arial"/>
          <w:b/>
          <w:sz w:val="30"/>
          <w:szCs w:val="30"/>
          <w:u w:val="single"/>
        </w:rPr>
      </w:pPr>
    </w:p>
    <w:p w14:paraId="0349ED42" w14:textId="77777777" w:rsidR="00CB0893" w:rsidRDefault="00CB0893">
      <w:pPr>
        <w:rPr>
          <w:rFonts w:ascii="宋体" w:hAnsi="宋体" w:cs="Arial"/>
          <w:b/>
          <w:sz w:val="30"/>
          <w:szCs w:val="30"/>
          <w:u w:val="single"/>
        </w:rPr>
      </w:pPr>
    </w:p>
    <w:p w14:paraId="461FB1A7" w14:textId="77777777" w:rsidR="00CB0893" w:rsidRDefault="00CB0893">
      <w:pPr>
        <w:rPr>
          <w:rFonts w:ascii="宋体" w:hAnsi="宋体" w:cs="宋体"/>
          <w:b/>
          <w:kern w:val="0"/>
          <w:sz w:val="32"/>
          <w:szCs w:val="32"/>
        </w:rPr>
      </w:pPr>
    </w:p>
    <w:p w14:paraId="48EF21BF" w14:textId="77777777" w:rsidR="00CB0893" w:rsidRDefault="00CB0893">
      <w:pPr>
        <w:pStyle w:val="aa"/>
        <w:rPr>
          <w:rFonts w:cs="宋体"/>
          <w:b/>
          <w:kern w:val="0"/>
          <w:sz w:val="32"/>
          <w:szCs w:val="32"/>
        </w:rPr>
      </w:pPr>
    </w:p>
    <w:p w14:paraId="2B6B1E41" w14:textId="77777777" w:rsidR="00C97145" w:rsidRDefault="00C97145">
      <w:pPr>
        <w:pStyle w:val="aa"/>
        <w:rPr>
          <w:rFonts w:cs="宋体"/>
          <w:b/>
          <w:kern w:val="0"/>
          <w:sz w:val="32"/>
          <w:szCs w:val="32"/>
        </w:rPr>
      </w:pPr>
    </w:p>
    <w:p w14:paraId="5A682389" w14:textId="77777777" w:rsidR="00C97145" w:rsidRDefault="00C97145">
      <w:pPr>
        <w:pStyle w:val="aa"/>
        <w:rPr>
          <w:rFonts w:cs="宋体"/>
          <w:b/>
          <w:kern w:val="0"/>
          <w:sz w:val="32"/>
          <w:szCs w:val="32"/>
        </w:rPr>
      </w:pPr>
    </w:p>
    <w:p w14:paraId="68920452" w14:textId="77777777" w:rsidR="00C97145" w:rsidRDefault="00C97145">
      <w:pPr>
        <w:pStyle w:val="aa"/>
        <w:rPr>
          <w:rFonts w:cs="宋体"/>
          <w:b/>
          <w:kern w:val="0"/>
          <w:sz w:val="32"/>
          <w:szCs w:val="32"/>
        </w:rPr>
      </w:pPr>
    </w:p>
    <w:p w14:paraId="18EE7135" w14:textId="77777777" w:rsidR="00CB0893" w:rsidRDefault="00CB0893">
      <w:pPr>
        <w:rPr>
          <w:rFonts w:ascii="宋体" w:hAnsi="宋体" w:cs="宋体"/>
          <w:b/>
          <w:kern w:val="0"/>
          <w:sz w:val="32"/>
          <w:szCs w:val="32"/>
        </w:rPr>
      </w:pPr>
    </w:p>
    <w:p w14:paraId="0E79C969" w14:textId="77777777" w:rsidR="00CB0893" w:rsidRDefault="00CB0893">
      <w:pPr>
        <w:rPr>
          <w:rFonts w:ascii="宋体" w:hAnsi="宋体" w:cs="宋体"/>
          <w:b/>
          <w:kern w:val="0"/>
          <w:sz w:val="32"/>
          <w:szCs w:val="32"/>
        </w:rPr>
      </w:pPr>
    </w:p>
    <w:p w14:paraId="71307BBC" w14:textId="77777777" w:rsidR="00CB0893" w:rsidRDefault="00000000">
      <w:pPr>
        <w:jc w:val="center"/>
        <w:rPr>
          <w:rFonts w:ascii="宋体" w:hAnsi="宋体" w:cs="宋体"/>
          <w:b/>
          <w:kern w:val="0"/>
          <w:sz w:val="32"/>
          <w:szCs w:val="32"/>
        </w:rPr>
      </w:pPr>
      <w:r>
        <w:rPr>
          <w:rFonts w:ascii="宋体" w:hAnsi="宋体" w:cs="宋体" w:hint="eastAsia"/>
          <w:b/>
          <w:kern w:val="0"/>
          <w:sz w:val="32"/>
          <w:szCs w:val="32"/>
        </w:rPr>
        <w:t>202</w:t>
      </w:r>
      <w:r>
        <w:rPr>
          <w:rFonts w:ascii="宋体" w:hAnsi="宋体" w:cs="宋体"/>
          <w:b/>
          <w:kern w:val="0"/>
          <w:sz w:val="32"/>
          <w:szCs w:val="32"/>
        </w:rPr>
        <w:t>6</w:t>
      </w:r>
      <w:r>
        <w:rPr>
          <w:rFonts w:ascii="宋体" w:hAnsi="宋体" w:cs="宋体" w:hint="eastAsia"/>
          <w:b/>
          <w:kern w:val="0"/>
          <w:sz w:val="32"/>
          <w:szCs w:val="32"/>
        </w:rPr>
        <w:t>年</w:t>
      </w:r>
      <w:r w:rsidR="00D11B5B">
        <w:rPr>
          <w:rFonts w:ascii="宋体" w:hAnsi="宋体" w:cs="宋体" w:hint="eastAsia"/>
          <w:b/>
          <w:kern w:val="0"/>
          <w:sz w:val="32"/>
          <w:szCs w:val="32"/>
        </w:rPr>
        <w:t>10</w:t>
      </w:r>
      <w:r>
        <w:rPr>
          <w:rFonts w:ascii="宋体" w:hAnsi="宋体" w:cs="宋体" w:hint="eastAsia"/>
          <w:b/>
          <w:kern w:val="0"/>
          <w:sz w:val="32"/>
          <w:szCs w:val="32"/>
        </w:rPr>
        <w:t>月</w:t>
      </w:r>
    </w:p>
    <w:p w14:paraId="104F2982" w14:textId="77777777" w:rsidR="003D28B1" w:rsidRDefault="003D28B1">
      <w:pPr>
        <w:jc w:val="center"/>
        <w:rPr>
          <w:rFonts w:ascii="宋体" w:hAnsi="宋体" w:cs="宋体"/>
          <w:b/>
          <w:kern w:val="0"/>
          <w:sz w:val="32"/>
          <w:szCs w:val="32"/>
        </w:rPr>
      </w:pPr>
    </w:p>
    <w:p w14:paraId="139CEC1E" w14:textId="77777777" w:rsidR="003D28B1" w:rsidRDefault="003D28B1">
      <w:pPr>
        <w:jc w:val="center"/>
        <w:rPr>
          <w:rFonts w:ascii="宋体" w:hAnsi="宋体" w:cs="宋体"/>
          <w:b/>
          <w:kern w:val="0"/>
          <w:sz w:val="32"/>
          <w:szCs w:val="32"/>
        </w:rPr>
      </w:pPr>
    </w:p>
    <w:p w14:paraId="7D3D4A7C" w14:textId="77777777" w:rsidR="00A5786A" w:rsidRDefault="00A5786A">
      <w:pPr>
        <w:jc w:val="center"/>
        <w:rPr>
          <w:rFonts w:ascii="宋体" w:hAnsi="宋体" w:cs="宋体"/>
          <w:b/>
          <w:kern w:val="0"/>
          <w:sz w:val="32"/>
          <w:szCs w:val="32"/>
        </w:rPr>
      </w:pPr>
    </w:p>
    <w:p w14:paraId="3083E74A" w14:textId="77777777" w:rsidR="00F66AE3" w:rsidRPr="00F66AE3" w:rsidRDefault="00A5786A" w:rsidP="00F66AE3">
      <w:pPr>
        <w:spacing w:line="360" w:lineRule="auto"/>
        <w:jc w:val="center"/>
        <w:rPr>
          <w:rFonts w:ascii="新宋体" w:eastAsia="新宋体" w:hAnsi="新宋体"/>
          <w:noProof/>
          <w:sz w:val="28"/>
          <w:szCs w:val="28"/>
        </w:rPr>
      </w:pPr>
      <w:r w:rsidRPr="00C97145">
        <w:rPr>
          <w:rFonts w:ascii="宋体" w:hAnsi="宋体" w:cs="宋体" w:hint="eastAsia"/>
          <w:b/>
          <w:kern w:val="0"/>
          <w:sz w:val="44"/>
          <w:szCs w:val="44"/>
        </w:rPr>
        <w:lastRenderedPageBreak/>
        <w:t>目录</w:t>
      </w:r>
      <w:r w:rsidR="00C97145" w:rsidRPr="00F66AE3">
        <w:rPr>
          <w:rFonts w:ascii="新宋体" w:eastAsia="新宋体" w:hAnsi="新宋体" w:cs="宋体"/>
          <w:b/>
          <w:kern w:val="0"/>
          <w:sz w:val="28"/>
          <w:szCs w:val="28"/>
        </w:rPr>
        <w:fldChar w:fldCharType="begin"/>
      </w:r>
      <w:r w:rsidR="00C97145" w:rsidRPr="00F66AE3">
        <w:rPr>
          <w:rFonts w:ascii="新宋体" w:eastAsia="新宋体" w:hAnsi="新宋体" w:cs="宋体"/>
          <w:b/>
          <w:kern w:val="0"/>
          <w:sz w:val="28"/>
          <w:szCs w:val="28"/>
        </w:rPr>
        <w:instrText xml:space="preserve"> TOC \o "1-3" \h \z \u </w:instrText>
      </w:r>
      <w:r w:rsidR="00C97145" w:rsidRPr="00F66AE3">
        <w:rPr>
          <w:rFonts w:ascii="新宋体" w:eastAsia="新宋体" w:hAnsi="新宋体" w:cs="宋体"/>
          <w:b/>
          <w:kern w:val="0"/>
          <w:sz w:val="28"/>
          <w:szCs w:val="28"/>
        </w:rPr>
        <w:fldChar w:fldCharType="separate"/>
      </w:r>
    </w:p>
    <w:p w14:paraId="4F4CDEDE" w14:textId="4BFE37ED" w:rsidR="00F66AE3" w:rsidRPr="00EF11DA" w:rsidRDefault="00F66AE3" w:rsidP="00F66AE3">
      <w:pPr>
        <w:pStyle w:val="TOC1"/>
        <w:tabs>
          <w:tab w:val="right" w:leader="dot" w:pos="9346"/>
        </w:tabs>
        <w:spacing w:line="360" w:lineRule="auto"/>
        <w:rPr>
          <w:rFonts w:ascii="新宋体" w:eastAsia="新宋体" w:hAnsi="新宋体" w:cstheme="minorBidi"/>
          <w:noProof/>
          <w:sz w:val="28"/>
          <w:szCs w:val="28"/>
          <w14:ligatures w14:val="standardContextual"/>
        </w:rPr>
      </w:pPr>
      <w:hyperlink w:anchor="_Toc242693089" w:history="1">
        <w:r w:rsidRPr="00EF11DA">
          <w:rPr>
            <w:rStyle w:val="aff8"/>
            <w:rFonts w:ascii="新宋体" w:eastAsia="新宋体" w:hAnsi="新宋体"/>
            <w:noProof/>
            <w:sz w:val="28"/>
            <w:szCs w:val="28"/>
          </w:rPr>
          <w:t>第一章  投标邀请</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_Toc242693089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3</w:t>
        </w:r>
        <w:r w:rsidRPr="00EF11DA">
          <w:rPr>
            <w:rFonts w:ascii="新宋体" w:eastAsia="新宋体" w:hAnsi="新宋体"/>
            <w:noProof/>
            <w:webHidden/>
            <w:sz w:val="28"/>
            <w:szCs w:val="28"/>
          </w:rPr>
          <w:fldChar w:fldCharType="end"/>
        </w:r>
      </w:hyperlink>
    </w:p>
    <w:p w14:paraId="530ED472" w14:textId="0BA80228" w:rsidR="00F66AE3" w:rsidRPr="00EF11DA" w:rsidRDefault="00F66AE3" w:rsidP="00F66AE3">
      <w:pPr>
        <w:pStyle w:val="TOC1"/>
        <w:tabs>
          <w:tab w:val="right" w:leader="dot" w:pos="9346"/>
        </w:tabs>
        <w:spacing w:line="360" w:lineRule="auto"/>
        <w:rPr>
          <w:rFonts w:ascii="新宋体" w:eastAsia="新宋体" w:hAnsi="新宋体" w:cstheme="minorBidi"/>
          <w:noProof/>
          <w:sz w:val="28"/>
          <w:szCs w:val="28"/>
          <w14:ligatures w14:val="standardContextual"/>
        </w:rPr>
      </w:pPr>
      <w:hyperlink w:anchor="_Toc242693090" w:history="1">
        <w:r w:rsidRPr="00EF11DA">
          <w:rPr>
            <w:rStyle w:val="aff8"/>
            <w:rFonts w:ascii="新宋体" w:eastAsia="新宋体" w:hAnsi="新宋体"/>
            <w:noProof/>
            <w:sz w:val="28"/>
            <w:szCs w:val="28"/>
          </w:rPr>
          <w:t>第二章  投标人须知</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_Toc242693090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4</w:t>
        </w:r>
        <w:r w:rsidRPr="00EF11DA">
          <w:rPr>
            <w:rFonts w:ascii="新宋体" w:eastAsia="新宋体" w:hAnsi="新宋体"/>
            <w:noProof/>
            <w:webHidden/>
            <w:sz w:val="28"/>
            <w:szCs w:val="28"/>
          </w:rPr>
          <w:fldChar w:fldCharType="end"/>
        </w:r>
      </w:hyperlink>
    </w:p>
    <w:p w14:paraId="7AF90588" w14:textId="66035642" w:rsidR="00F66AE3" w:rsidRPr="00EF11DA" w:rsidRDefault="00F66AE3" w:rsidP="00F66AE3">
      <w:pPr>
        <w:pStyle w:val="TOC2"/>
        <w:tabs>
          <w:tab w:val="right" w:leader="dot" w:pos="9346"/>
        </w:tabs>
        <w:spacing w:line="360" w:lineRule="auto"/>
        <w:rPr>
          <w:rFonts w:ascii="新宋体" w:eastAsia="新宋体" w:hAnsi="新宋体" w:cstheme="minorBidi"/>
          <w:noProof/>
          <w:sz w:val="28"/>
          <w:szCs w:val="28"/>
          <w14:ligatures w14:val="standardContextual"/>
        </w:rPr>
      </w:pPr>
      <w:hyperlink w:anchor="_Toc242693091" w:history="1">
        <w:r w:rsidRPr="00EF11DA">
          <w:rPr>
            <w:rStyle w:val="aff8"/>
            <w:rFonts w:ascii="新宋体" w:eastAsia="新宋体" w:hAnsi="新宋体"/>
            <w:noProof/>
            <w:sz w:val="28"/>
            <w:szCs w:val="28"/>
          </w:rPr>
          <w:t>（一）  商务部分</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_Toc242693091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7</w:t>
        </w:r>
        <w:r w:rsidRPr="00EF11DA">
          <w:rPr>
            <w:rFonts w:ascii="新宋体" w:eastAsia="新宋体" w:hAnsi="新宋体"/>
            <w:noProof/>
            <w:webHidden/>
            <w:sz w:val="28"/>
            <w:szCs w:val="28"/>
          </w:rPr>
          <w:fldChar w:fldCharType="end"/>
        </w:r>
      </w:hyperlink>
    </w:p>
    <w:p w14:paraId="3E5636BB" w14:textId="0EC3EE22" w:rsidR="00F66AE3" w:rsidRPr="00EF11DA" w:rsidRDefault="00F66AE3" w:rsidP="00F66AE3">
      <w:pPr>
        <w:pStyle w:val="TOC2"/>
        <w:tabs>
          <w:tab w:val="right" w:leader="dot" w:pos="9346"/>
        </w:tabs>
        <w:spacing w:line="360" w:lineRule="auto"/>
        <w:rPr>
          <w:rFonts w:ascii="新宋体" w:eastAsia="新宋体" w:hAnsi="新宋体" w:cstheme="minorBidi"/>
          <w:noProof/>
          <w:sz w:val="28"/>
          <w:szCs w:val="28"/>
          <w14:ligatures w14:val="standardContextual"/>
        </w:rPr>
      </w:pPr>
      <w:hyperlink w:anchor="_Toc242693092" w:history="1">
        <w:r w:rsidRPr="00EF11DA">
          <w:rPr>
            <w:rStyle w:val="aff8"/>
            <w:rFonts w:ascii="新宋体" w:eastAsia="新宋体" w:hAnsi="新宋体"/>
            <w:noProof/>
            <w:sz w:val="28"/>
            <w:szCs w:val="28"/>
          </w:rPr>
          <w:t>（二）  技术部分</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_Toc242693092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8</w:t>
        </w:r>
        <w:r w:rsidRPr="00EF11DA">
          <w:rPr>
            <w:rFonts w:ascii="新宋体" w:eastAsia="新宋体" w:hAnsi="新宋体"/>
            <w:noProof/>
            <w:webHidden/>
            <w:sz w:val="28"/>
            <w:szCs w:val="28"/>
          </w:rPr>
          <w:fldChar w:fldCharType="end"/>
        </w:r>
      </w:hyperlink>
    </w:p>
    <w:p w14:paraId="0C7E753C" w14:textId="6390C7DC" w:rsidR="00F66AE3" w:rsidRPr="00EF11DA" w:rsidRDefault="00F66AE3" w:rsidP="00F66AE3">
      <w:pPr>
        <w:pStyle w:val="TOC3"/>
        <w:rPr>
          <w:rFonts w:cstheme="minorBidi"/>
          <w:noProof/>
          <w:sz w:val="28"/>
          <w:szCs w:val="28"/>
          <w14:ligatures w14:val="standardContextual"/>
        </w:rPr>
      </w:pPr>
      <w:hyperlink w:anchor="_Toc242693093" w:history="1">
        <w:r w:rsidRPr="00EF11DA">
          <w:rPr>
            <w:rStyle w:val="aff8"/>
            <w:rFonts w:ascii="新宋体" w:eastAsia="新宋体" w:hAnsi="新宋体"/>
            <w:noProof/>
            <w:sz w:val="28"/>
            <w:szCs w:val="28"/>
          </w:rPr>
          <w:t>1、车辆底盘技术参数</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_Toc242693093 \h </w:instrText>
        </w:r>
        <w:r w:rsidRPr="00EF11DA">
          <w:rPr>
            <w:noProof/>
            <w:webHidden/>
            <w:sz w:val="28"/>
            <w:szCs w:val="28"/>
          </w:rPr>
        </w:r>
        <w:r w:rsidRPr="00EF11DA">
          <w:rPr>
            <w:noProof/>
            <w:webHidden/>
            <w:sz w:val="28"/>
            <w:szCs w:val="28"/>
          </w:rPr>
          <w:fldChar w:fldCharType="separate"/>
        </w:r>
        <w:r w:rsidRPr="00EF11DA">
          <w:rPr>
            <w:noProof/>
            <w:webHidden/>
            <w:sz w:val="28"/>
            <w:szCs w:val="28"/>
          </w:rPr>
          <w:t>8</w:t>
        </w:r>
        <w:r w:rsidRPr="00EF11DA">
          <w:rPr>
            <w:noProof/>
            <w:webHidden/>
            <w:sz w:val="28"/>
            <w:szCs w:val="28"/>
          </w:rPr>
          <w:fldChar w:fldCharType="end"/>
        </w:r>
      </w:hyperlink>
    </w:p>
    <w:p w14:paraId="6A643558" w14:textId="54B6451C" w:rsidR="00F66AE3" w:rsidRPr="00EF11DA" w:rsidRDefault="00F66AE3" w:rsidP="00F66AE3">
      <w:pPr>
        <w:pStyle w:val="TOC3"/>
        <w:rPr>
          <w:rFonts w:cstheme="minorBidi"/>
          <w:noProof/>
          <w:sz w:val="28"/>
          <w:szCs w:val="28"/>
          <w14:ligatures w14:val="standardContextual"/>
        </w:rPr>
      </w:pPr>
      <w:hyperlink w:anchor="_Toc242693094" w:history="1">
        <w:r w:rsidRPr="00EF11DA">
          <w:rPr>
            <w:rStyle w:val="aff8"/>
            <w:rFonts w:ascii="新宋体" w:eastAsia="新宋体" w:hAnsi="新宋体"/>
            <w:noProof/>
            <w:sz w:val="28"/>
            <w:szCs w:val="28"/>
          </w:rPr>
          <w:t>2、车身及内饰</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_Toc242693094 \h </w:instrText>
        </w:r>
        <w:r w:rsidRPr="00EF11DA">
          <w:rPr>
            <w:noProof/>
            <w:webHidden/>
            <w:sz w:val="28"/>
            <w:szCs w:val="28"/>
          </w:rPr>
        </w:r>
        <w:r w:rsidRPr="00EF11DA">
          <w:rPr>
            <w:noProof/>
            <w:webHidden/>
            <w:sz w:val="28"/>
            <w:szCs w:val="28"/>
          </w:rPr>
          <w:fldChar w:fldCharType="separate"/>
        </w:r>
        <w:r w:rsidRPr="00EF11DA">
          <w:rPr>
            <w:noProof/>
            <w:webHidden/>
            <w:sz w:val="28"/>
            <w:szCs w:val="28"/>
          </w:rPr>
          <w:t>9</w:t>
        </w:r>
        <w:r w:rsidRPr="00EF11DA">
          <w:rPr>
            <w:noProof/>
            <w:webHidden/>
            <w:sz w:val="28"/>
            <w:szCs w:val="28"/>
          </w:rPr>
          <w:fldChar w:fldCharType="end"/>
        </w:r>
      </w:hyperlink>
    </w:p>
    <w:p w14:paraId="215F53CD" w14:textId="06CED0DF" w:rsidR="00F66AE3" w:rsidRPr="00EF11DA" w:rsidRDefault="00F66AE3" w:rsidP="00F66AE3">
      <w:pPr>
        <w:pStyle w:val="TOC3"/>
        <w:rPr>
          <w:rFonts w:cstheme="minorBidi"/>
          <w:noProof/>
          <w:sz w:val="28"/>
          <w:szCs w:val="28"/>
          <w14:ligatures w14:val="standardContextual"/>
        </w:rPr>
      </w:pPr>
      <w:hyperlink w:anchor="_Toc242693095" w:history="1">
        <w:r w:rsidRPr="00EF11DA">
          <w:rPr>
            <w:rStyle w:val="aff8"/>
            <w:rFonts w:ascii="新宋体" w:eastAsia="新宋体" w:hAnsi="新宋体"/>
            <w:noProof/>
            <w:sz w:val="28"/>
            <w:szCs w:val="28"/>
          </w:rPr>
          <w:t>3、配套设备技术参数</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_Toc242693095 \h </w:instrText>
        </w:r>
        <w:r w:rsidRPr="00EF11DA">
          <w:rPr>
            <w:noProof/>
            <w:webHidden/>
            <w:sz w:val="28"/>
            <w:szCs w:val="28"/>
          </w:rPr>
        </w:r>
        <w:r w:rsidRPr="00EF11DA">
          <w:rPr>
            <w:noProof/>
            <w:webHidden/>
            <w:sz w:val="28"/>
            <w:szCs w:val="28"/>
          </w:rPr>
          <w:fldChar w:fldCharType="separate"/>
        </w:r>
        <w:r w:rsidRPr="00EF11DA">
          <w:rPr>
            <w:noProof/>
            <w:webHidden/>
            <w:sz w:val="28"/>
            <w:szCs w:val="28"/>
          </w:rPr>
          <w:t>10</w:t>
        </w:r>
        <w:r w:rsidRPr="00EF11DA">
          <w:rPr>
            <w:noProof/>
            <w:webHidden/>
            <w:sz w:val="28"/>
            <w:szCs w:val="28"/>
          </w:rPr>
          <w:fldChar w:fldCharType="end"/>
        </w:r>
      </w:hyperlink>
    </w:p>
    <w:p w14:paraId="611EA95A" w14:textId="08C79FCC" w:rsidR="00F66AE3" w:rsidRPr="00EF11DA" w:rsidRDefault="00F66AE3" w:rsidP="00F66AE3">
      <w:pPr>
        <w:pStyle w:val="TOC3"/>
        <w:rPr>
          <w:rFonts w:cstheme="minorBidi"/>
          <w:noProof/>
          <w:sz w:val="28"/>
          <w:szCs w:val="28"/>
          <w14:ligatures w14:val="standardContextual"/>
        </w:rPr>
      </w:pPr>
      <w:hyperlink w:anchor="_Toc242693096" w:history="1">
        <w:r w:rsidRPr="00EF11DA">
          <w:rPr>
            <w:rStyle w:val="aff8"/>
            <w:rFonts w:ascii="新宋体" w:eastAsia="新宋体" w:hAnsi="新宋体"/>
            <w:noProof/>
            <w:sz w:val="28"/>
            <w:szCs w:val="28"/>
          </w:rPr>
          <w:t>4、锂电池系统技术参数</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_Toc242693096 \h </w:instrText>
        </w:r>
        <w:r w:rsidRPr="00EF11DA">
          <w:rPr>
            <w:noProof/>
            <w:webHidden/>
            <w:sz w:val="28"/>
            <w:szCs w:val="28"/>
          </w:rPr>
        </w:r>
        <w:r w:rsidRPr="00EF11DA">
          <w:rPr>
            <w:noProof/>
            <w:webHidden/>
            <w:sz w:val="28"/>
            <w:szCs w:val="28"/>
          </w:rPr>
          <w:fldChar w:fldCharType="separate"/>
        </w:r>
        <w:r w:rsidRPr="00EF11DA">
          <w:rPr>
            <w:noProof/>
            <w:webHidden/>
            <w:sz w:val="28"/>
            <w:szCs w:val="28"/>
          </w:rPr>
          <w:t>11</w:t>
        </w:r>
        <w:r w:rsidRPr="00EF11DA">
          <w:rPr>
            <w:noProof/>
            <w:webHidden/>
            <w:sz w:val="28"/>
            <w:szCs w:val="28"/>
          </w:rPr>
          <w:fldChar w:fldCharType="end"/>
        </w:r>
      </w:hyperlink>
    </w:p>
    <w:p w14:paraId="7053BF47" w14:textId="4B46BF07" w:rsidR="00F66AE3" w:rsidRPr="00EF11DA" w:rsidRDefault="00F66AE3" w:rsidP="00F66AE3">
      <w:pPr>
        <w:pStyle w:val="TOC3"/>
        <w:rPr>
          <w:rFonts w:cstheme="minorBidi"/>
          <w:noProof/>
          <w:sz w:val="28"/>
          <w:szCs w:val="28"/>
          <w14:ligatures w14:val="standardContextual"/>
        </w:rPr>
      </w:pPr>
      <w:hyperlink w:anchor="_Toc242693097" w:history="1">
        <w:r w:rsidRPr="00EF11DA">
          <w:rPr>
            <w:rStyle w:val="aff8"/>
            <w:rFonts w:ascii="新宋体" w:eastAsia="新宋体" w:hAnsi="新宋体"/>
            <w:noProof/>
            <w:sz w:val="28"/>
            <w:szCs w:val="28"/>
          </w:rPr>
          <w:t>5、智能网联系统技术参数</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_Toc242693097 \h </w:instrText>
        </w:r>
        <w:r w:rsidRPr="00EF11DA">
          <w:rPr>
            <w:noProof/>
            <w:webHidden/>
            <w:sz w:val="28"/>
            <w:szCs w:val="28"/>
          </w:rPr>
        </w:r>
        <w:r w:rsidRPr="00EF11DA">
          <w:rPr>
            <w:noProof/>
            <w:webHidden/>
            <w:sz w:val="28"/>
            <w:szCs w:val="28"/>
          </w:rPr>
          <w:fldChar w:fldCharType="separate"/>
        </w:r>
        <w:r w:rsidRPr="00EF11DA">
          <w:rPr>
            <w:noProof/>
            <w:webHidden/>
            <w:sz w:val="28"/>
            <w:szCs w:val="28"/>
          </w:rPr>
          <w:t>12</w:t>
        </w:r>
        <w:r w:rsidRPr="00EF11DA">
          <w:rPr>
            <w:noProof/>
            <w:webHidden/>
            <w:sz w:val="28"/>
            <w:szCs w:val="28"/>
          </w:rPr>
          <w:fldChar w:fldCharType="end"/>
        </w:r>
      </w:hyperlink>
    </w:p>
    <w:p w14:paraId="57DE01F9" w14:textId="55EC457F" w:rsidR="00F66AE3" w:rsidRPr="00EF11DA" w:rsidRDefault="00F66AE3" w:rsidP="00F66AE3">
      <w:pPr>
        <w:pStyle w:val="TOC2"/>
        <w:tabs>
          <w:tab w:val="right" w:leader="dot" w:pos="9346"/>
        </w:tabs>
        <w:spacing w:line="360" w:lineRule="auto"/>
        <w:rPr>
          <w:rFonts w:ascii="新宋体" w:eastAsia="新宋体" w:hAnsi="新宋体" w:cstheme="minorBidi"/>
          <w:noProof/>
          <w:sz w:val="28"/>
          <w:szCs w:val="28"/>
          <w14:ligatures w14:val="standardContextual"/>
        </w:rPr>
      </w:pPr>
      <w:hyperlink w:anchor="_Toc242693098" w:history="1">
        <w:r w:rsidRPr="00EF11DA">
          <w:rPr>
            <w:rStyle w:val="aff8"/>
            <w:rFonts w:ascii="新宋体" w:eastAsia="新宋体" w:hAnsi="新宋体"/>
            <w:noProof/>
            <w:sz w:val="28"/>
            <w:szCs w:val="28"/>
          </w:rPr>
          <w:t>（三）  评分标准</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_Toc242693098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12</w:t>
        </w:r>
        <w:r w:rsidRPr="00EF11DA">
          <w:rPr>
            <w:rFonts w:ascii="新宋体" w:eastAsia="新宋体" w:hAnsi="新宋体"/>
            <w:noProof/>
            <w:webHidden/>
            <w:sz w:val="28"/>
            <w:szCs w:val="28"/>
          </w:rPr>
          <w:fldChar w:fldCharType="end"/>
        </w:r>
      </w:hyperlink>
    </w:p>
    <w:p w14:paraId="7AFE9EF8" w14:textId="139A1BBC" w:rsidR="00F66AE3" w:rsidRPr="00EF11DA" w:rsidRDefault="00F66AE3" w:rsidP="00F66AE3">
      <w:pPr>
        <w:pStyle w:val="TOC2"/>
        <w:tabs>
          <w:tab w:val="right" w:leader="dot" w:pos="9346"/>
        </w:tabs>
        <w:spacing w:line="360" w:lineRule="auto"/>
        <w:rPr>
          <w:rFonts w:ascii="新宋体" w:eastAsia="新宋体" w:hAnsi="新宋体" w:cstheme="minorBidi"/>
          <w:noProof/>
          <w:sz w:val="28"/>
          <w:szCs w:val="28"/>
          <w14:ligatures w14:val="standardContextual"/>
        </w:rPr>
      </w:pPr>
      <w:hyperlink w:anchor="_Toc242693099" w:history="1">
        <w:r w:rsidRPr="00EF11DA">
          <w:rPr>
            <w:rStyle w:val="aff8"/>
            <w:rFonts w:ascii="新宋体" w:eastAsia="新宋体" w:hAnsi="新宋体"/>
            <w:noProof/>
            <w:sz w:val="28"/>
            <w:szCs w:val="28"/>
          </w:rPr>
          <w:t>（四）  投标文件格式</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_Toc242693099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16</w:t>
        </w:r>
        <w:r w:rsidRPr="00EF11DA">
          <w:rPr>
            <w:rFonts w:ascii="新宋体" w:eastAsia="新宋体" w:hAnsi="新宋体"/>
            <w:noProof/>
            <w:webHidden/>
            <w:sz w:val="28"/>
            <w:szCs w:val="28"/>
          </w:rPr>
          <w:fldChar w:fldCharType="end"/>
        </w:r>
      </w:hyperlink>
    </w:p>
    <w:p w14:paraId="1525976B" w14:textId="59846E2B" w:rsidR="00F66AE3" w:rsidRPr="00EF11DA" w:rsidRDefault="00F66AE3" w:rsidP="00F66AE3">
      <w:pPr>
        <w:pStyle w:val="TOC3"/>
        <w:rPr>
          <w:rFonts w:cstheme="minorBidi"/>
          <w:noProof/>
          <w:sz w:val="28"/>
          <w:szCs w:val="28"/>
          <w14:ligatures w14:val="standardContextual"/>
        </w:rPr>
      </w:pPr>
      <w:hyperlink w:anchor="_Toc242693100" w:history="1">
        <w:r w:rsidRPr="00EF11DA">
          <w:rPr>
            <w:rStyle w:val="aff8"/>
            <w:rFonts w:ascii="新宋体" w:eastAsia="新宋体" w:hAnsi="新宋体"/>
            <w:noProof/>
            <w:sz w:val="28"/>
            <w:szCs w:val="28"/>
          </w:rPr>
          <w:t>1、投标函</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_Toc242693100 \h </w:instrText>
        </w:r>
        <w:r w:rsidRPr="00EF11DA">
          <w:rPr>
            <w:noProof/>
            <w:webHidden/>
            <w:sz w:val="28"/>
            <w:szCs w:val="28"/>
          </w:rPr>
        </w:r>
        <w:r w:rsidRPr="00EF11DA">
          <w:rPr>
            <w:noProof/>
            <w:webHidden/>
            <w:sz w:val="28"/>
            <w:szCs w:val="28"/>
          </w:rPr>
          <w:fldChar w:fldCharType="separate"/>
        </w:r>
        <w:r w:rsidRPr="00EF11DA">
          <w:rPr>
            <w:noProof/>
            <w:webHidden/>
            <w:sz w:val="28"/>
            <w:szCs w:val="28"/>
          </w:rPr>
          <w:t>19</w:t>
        </w:r>
        <w:r w:rsidRPr="00EF11DA">
          <w:rPr>
            <w:noProof/>
            <w:webHidden/>
            <w:sz w:val="28"/>
            <w:szCs w:val="28"/>
          </w:rPr>
          <w:fldChar w:fldCharType="end"/>
        </w:r>
      </w:hyperlink>
    </w:p>
    <w:p w14:paraId="5E2E98FE" w14:textId="71307DFB" w:rsidR="00F66AE3" w:rsidRPr="00EF11DA" w:rsidRDefault="00F66AE3" w:rsidP="00F66AE3">
      <w:pPr>
        <w:pStyle w:val="TOC3"/>
        <w:rPr>
          <w:rFonts w:cstheme="minorBidi"/>
          <w:noProof/>
          <w:sz w:val="28"/>
          <w:szCs w:val="28"/>
          <w14:ligatures w14:val="standardContextual"/>
        </w:rPr>
      </w:pPr>
      <w:hyperlink w:anchor="_Toc242693101" w:history="1">
        <w:r w:rsidRPr="00EF11DA">
          <w:rPr>
            <w:rStyle w:val="aff8"/>
            <w:rFonts w:ascii="新宋体" w:eastAsia="新宋体" w:hAnsi="新宋体"/>
            <w:noProof/>
            <w:sz w:val="28"/>
            <w:szCs w:val="28"/>
          </w:rPr>
          <w:t>2、投标报价一览表</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_Toc242693101 \h </w:instrText>
        </w:r>
        <w:r w:rsidRPr="00EF11DA">
          <w:rPr>
            <w:noProof/>
            <w:webHidden/>
            <w:sz w:val="28"/>
            <w:szCs w:val="28"/>
          </w:rPr>
        </w:r>
        <w:r w:rsidRPr="00EF11DA">
          <w:rPr>
            <w:noProof/>
            <w:webHidden/>
            <w:sz w:val="28"/>
            <w:szCs w:val="28"/>
          </w:rPr>
          <w:fldChar w:fldCharType="separate"/>
        </w:r>
        <w:r w:rsidRPr="00EF11DA">
          <w:rPr>
            <w:noProof/>
            <w:webHidden/>
            <w:sz w:val="28"/>
            <w:szCs w:val="28"/>
          </w:rPr>
          <w:t>21</w:t>
        </w:r>
        <w:r w:rsidRPr="00EF11DA">
          <w:rPr>
            <w:noProof/>
            <w:webHidden/>
            <w:sz w:val="28"/>
            <w:szCs w:val="28"/>
          </w:rPr>
          <w:fldChar w:fldCharType="end"/>
        </w:r>
      </w:hyperlink>
    </w:p>
    <w:p w14:paraId="3CB04029" w14:textId="6CE02474" w:rsidR="00F66AE3" w:rsidRPr="00EF11DA" w:rsidRDefault="00F66AE3" w:rsidP="00F66AE3">
      <w:pPr>
        <w:pStyle w:val="TOC3"/>
        <w:rPr>
          <w:rFonts w:cstheme="minorBidi"/>
          <w:noProof/>
          <w:sz w:val="28"/>
          <w:szCs w:val="28"/>
          <w14:ligatures w14:val="standardContextual"/>
        </w:rPr>
      </w:pPr>
      <w:hyperlink w:anchor="_Toc242693102" w:history="1">
        <w:r w:rsidRPr="00EF11DA">
          <w:rPr>
            <w:rStyle w:val="aff8"/>
            <w:rFonts w:ascii="新宋体" w:eastAsia="新宋体" w:hAnsi="新宋体"/>
            <w:noProof/>
            <w:sz w:val="28"/>
            <w:szCs w:val="28"/>
          </w:rPr>
          <w:t>3、投标分项报价表</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_Toc242693102 \h </w:instrText>
        </w:r>
        <w:r w:rsidRPr="00EF11DA">
          <w:rPr>
            <w:noProof/>
            <w:webHidden/>
            <w:sz w:val="28"/>
            <w:szCs w:val="28"/>
          </w:rPr>
        </w:r>
        <w:r w:rsidRPr="00EF11DA">
          <w:rPr>
            <w:noProof/>
            <w:webHidden/>
            <w:sz w:val="28"/>
            <w:szCs w:val="28"/>
          </w:rPr>
          <w:fldChar w:fldCharType="separate"/>
        </w:r>
        <w:r w:rsidRPr="00EF11DA">
          <w:rPr>
            <w:noProof/>
            <w:webHidden/>
            <w:sz w:val="28"/>
            <w:szCs w:val="28"/>
          </w:rPr>
          <w:t>22</w:t>
        </w:r>
        <w:r w:rsidRPr="00EF11DA">
          <w:rPr>
            <w:noProof/>
            <w:webHidden/>
            <w:sz w:val="28"/>
            <w:szCs w:val="28"/>
          </w:rPr>
          <w:fldChar w:fldCharType="end"/>
        </w:r>
      </w:hyperlink>
    </w:p>
    <w:p w14:paraId="509A3059" w14:textId="46E74641" w:rsidR="00F66AE3" w:rsidRPr="00EF11DA" w:rsidRDefault="00F66AE3" w:rsidP="00F66AE3">
      <w:pPr>
        <w:pStyle w:val="TOC3"/>
        <w:rPr>
          <w:rFonts w:cstheme="minorBidi"/>
          <w:noProof/>
          <w:sz w:val="28"/>
          <w:szCs w:val="28"/>
          <w14:ligatures w14:val="standardContextual"/>
        </w:rPr>
      </w:pPr>
      <w:hyperlink w:anchor="_Toc242693103" w:history="1">
        <w:r w:rsidRPr="00EF11DA">
          <w:rPr>
            <w:rStyle w:val="aff8"/>
            <w:rFonts w:ascii="新宋体" w:eastAsia="新宋体" w:hAnsi="新宋体"/>
            <w:noProof/>
            <w:sz w:val="28"/>
            <w:szCs w:val="28"/>
          </w:rPr>
          <w:t>4、商务条款偏离表</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_Toc242693103 \h </w:instrText>
        </w:r>
        <w:r w:rsidRPr="00EF11DA">
          <w:rPr>
            <w:noProof/>
            <w:webHidden/>
            <w:sz w:val="28"/>
            <w:szCs w:val="28"/>
          </w:rPr>
        </w:r>
        <w:r w:rsidRPr="00EF11DA">
          <w:rPr>
            <w:noProof/>
            <w:webHidden/>
            <w:sz w:val="28"/>
            <w:szCs w:val="28"/>
          </w:rPr>
          <w:fldChar w:fldCharType="separate"/>
        </w:r>
        <w:r w:rsidRPr="00EF11DA">
          <w:rPr>
            <w:noProof/>
            <w:webHidden/>
            <w:sz w:val="28"/>
            <w:szCs w:val="28"/>
          </w:rPr>
          <w:t>23</w:t>
        </w:r>
        <w:r w:rsidRPr="00EF11DA">
          <w:rPr>
            <w:noProof/>
            <w:webHidden/>
            <w:sz w:val="28"/>
            <w:szCs w:val="28"/>
          </w:rPr>
          <w:fldChar w:fldCharType="end"/>
        </w:r>
      </w:hyperlink>
    </w:p>
    <w:p w14:paraId="463D9CCD" w14:textId="720F38A7" w:rsidR="00F66AE3" w:rsidRPr="00EF11DA" w:rsidRDefault="00F66AE3" w:rsidP="00F66AE3">
      <w:pPr>
        <w:pStyle w:val="TOC3"/>
        <w:rPr>
          <w:rFonts w:cstheme="minorBidi"/>
          <w:noProof/>
          <w:sz w:val="28"/>
          <w:szCs w:val="28"/>
          <w14:ligatures w14:val="standardContextual"/>
        </w:rPr>
      </w:pPr>
      <w:hyperlink w:anchor="_Toc242693104" w:history="1">
        <w:r w:rsidRPr="00EF11DA">
          <w:rPr>
            <w:rStyle w:val="aff8"/>
            <w:rFonts w:ascii="新宋体" w:eastAsia="新宋体" w:hAnsi="新宋体"/>
            <w:noProof/>
            <w:sz w:val="28"/>
            <w:szCs w:val="28"/>
          </w:rPr>
          <w:t>5、技术条款偏离表</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_Toc242693104 \h </w:instrText>
        </w:r>
        <w:r w:rsidRPr="00EF11DA">
          <w:rPr>
            <w:noProof/>
            <w:webHidden/>
            <w:sz w:val="28"/>
            <w:szCs w:val="28"/>
          </w:rPr>
        </w:r>
        <w:r w:rsidRPr="00EF11DA">
          <w:rPr>
            <w:noProof/>
            <w:webHidden/>
            <w:sz w:val="28"/>
            <w:szCs w:val="28"/>
          </w:rPr>
          <w:fldChar w:fldCharType="separate"/>
        </w:r>
        <w:r w:rsidRPr="00EF11DA">
          <w:rPr>
            <w:noProof/>
            <w:webHidden/>
            <w:sz w:val="28"/>
            <w:szCs w:val="28"/>
          </w:rPr>
          <w:t>24</w:t>
        </w:r>
        <w:r w:rsidRPr="00EF11DA">
          <w:rPr>
            <w:noProof/>
            <w:webHidden/>
            <w:sz w:val="28"/>
            <w:szCs w:val="28"/>
          </w:rPr>
          <w:fldChar w:fldCharType="end"/>
        </w:r>
      </w:hyperlink>
    </w:p>
    <w:p w14:paraId="44B52F7A" w14:textId="2E8C6A01" w:rsidR="00F66AE3" w:rsidRPr="00EF11DA" w:rsidRDefault="00F66AE3" w:rsidP="00F66AE3">
      <w:pPr>
        <w:pStyle w:val="TOC3"/>
        <w:rPr>
          <w:rFonts w:cstheme="minorBidi"/>
          <w:noProof/>
          <w:sz w:val="28"/>
          <w:szCs w:val="28"/>
          <w14:ligatures w14:val="standardContextual"/>
        </w:rPr>
      </w:pPr>
      <w:hyperlink w:anchor="_Toc242693105" w:history="1">
        <w:r w:rsidRPr="00EF11DA">
          <w:rPr>
            <w:rStyle w:val="aff8"/>
            <w:rFonts w:ascii="新宋体" w:eastAsia="新宋体" w:hAnsi="新宋体"/>
            <w:noProof/>
            <w:sz w:val="28"/>
            <w:szCs w:val="28"/>
          </w:rPr>
          <w:t>6、法定代表人授权书</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_Toc242693105 \h </w:instrText>
        </w:r>
        <w:r w:rsidRPr="00EF11DA">
          <w:rPr>
            <w:noProof/>
            <w:webHidden/>
            <w:sz w:val="28"/>
            <w:szCs w:val="28"/>
          </w:rPr>
        </w:r>
        <w:r w:rsidRPr="00EF11DA">
          <w:rPr>
            <w:noProof/>
            <w:webHidden/>
            <w:sz w:val="28"/>
            <w:szCs w:val="28"/>
          </w:rPr>
          <w:fldChar w:fldCharType="separate"/>
        </w:r>
        <w:r w:rsidRPr="00EF11DA">
          <w:rPr>
            <w:noProof/>
            <w:webHidden/>
            <w:sz w:val="28"/>
            <w:szCs w:val="28"/>
          </w:rPr>
          <w:t>25</w:t>
        </w:r>
        <w:r w:rsidRPr="00EF11DA">
          <w:rPr>
            <w:noProof/>
            <w:webHidden/>
            <w:sz w:val="28"/>
            <w:szCs w:val="28"/>
          </w:rPr>
          <w:fldChar w:fldCharType="end"/>
        </w:r>
      </w:hyperlink>
    </w:p>
    <w:p w14:paraId="75EB2E57" w14:textId="24A02C7E" w:rsidR="00F66AE3" w:rsidRPr="00EF11DA" w:rsidRDefault="00F66AE3" w:rsidP="00F66AE3">
      <w:pPr>
        <w:pStyle w:val="TOC3"/>
        <w:rPr>
          <w:rFonts w:cstheme="minorBidi"/>
          <w:noProof/>
          <w:sz w:val="28"/>
          <w:szCs w:val="28"/>
          <w14:ligatures w14:val="standardContextual"/>
        </w:rPr>
      </w:pPr>
      <w:hyperlink w:anchor="_Toc242693106" w:history="1">
        <w:r w:rsidRPr="00EF11DA">
          <w:rPr>
            <w:rStyle w:val="aff8"/>
            <w:rFonts w:ascii="新宋体" w:eastAsia="新宋体" w:hAnsi="新宋体"/>
            <w:noProof/>
            <w:sz w:val="28"/>
            <w:szCs w:val="28"/>
          </w:rPr>
          <w:t>7、资格证明文件格式</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_Toc242693106 \h </w:instrText>
        </w:r>
        <w:r w:rsidRPr="00EF11DA">
          <w:rPr>
            <w:noProof/>
            <w:webHidden/>
            <w:sz w:val="28"/>
            <w:szCs w:val="28"/>
          </w:rPr>
        </w:r>
        <w:r w:rsidRPr="00EF11DA">
          <w:rPr>
            <w:noProof/>
            <w:webHidden/>
            <w:sz w:val="28"/>
            <w:szCs w:val="28"/>
          </w:rPr>
          <w:fldChar w:fldCharType="separate"/>
        </w:r>
        <w:r w:rsidRPr="00EF11DA">
          <w:rPr>
            <w:noProof/>
            <w:webHidden/>
            <w:sz w:val="28"/>
            <w:szCs w:val="28"/>
          </w:rPr>
          <w:t>26</w:t>
        </w:r>
        <w:r w:rsidRPr="00EF11DA">
          <w:rPr>
            <w:noProof/>
            <w:webHidden/>
            <w:sz w:val="28"/>
            <w:szCs w:val="28"/>
          </w:rPr>
          <w:fldChar w:fldCharType="end"/>
        </w:r>
      </w:hyperlink>
    </w:p>
    <w:p w14:paraId="5A5DA355" w14:textId="006CC211" w:rsidR="00F66AE3" w:rsidRPr="00EF11DA" w:rsidRDefault="00F66AE3" w:rsidP="00F66AE3">
      <w:pPr>
        <w:pStyle w:val="TOC3"/>
        <w:rPr>
          <w:rFonts w:cstheme="minorBidi"/>
          <w:noProof/>
          <w:sz w:val="28"/>
          <w:szCs w:val="28"/>
          <w14:ligatures w14:val="standardContextual"/>
        </w:rPr>
      </w:pPr>
      <w:hyperlink w:anchor="_Toc242693107" w:history="1">
        <w:r w:rsidRPr="00EF11DA">
          <w:rPr>
            <w:rStyle w:val="aff8"/>
            <w:rFonts w:ascii="新宋体" w:eastAsia="新宋体" w:hAnsi="新宋体" w:cs="Segoe UI Symbol"/>
            <w:noProof/>
            <w:sz w:val="28"/>
            <w:szCs w:val="28"/>
          </w:rPr>
          <w:t>★</w:t>
        </w:r>
        <w:r w:rsidRPr="00EF11DA">
          <w:rPr>
            <w:rStyle w:val="aff8"/>
            <w:rFonts w:ascii="新宋体" w:eastAsia="新宋体" w:hAnsi="新宋体"/>
            <w:noProof/>
            <w:sz w:val="28"/>
            <w:szCs w:val="28"/>
          </w:rPr>
          <w:t>7.1 有效的企业法人营业执照（复印件加盖公章）</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_Toc242693107 \h </w:instrText>
        </w:r>
        <w:r w:rsidRPr="00EF11DA">
          <w:rPr>
            <w:noProof/>
            <w:webHidden/>
            <w:sz w:val="28"/>
            <w:szCs w:val="28"/>
          </w:rPr>
        </w:r>
        <w:r w:rsidRPr="00EF11DA">
          <w:rPr>
            <w:noProof/>
            <w:webHidden/>
            <w:sz w:val="28"/>
            <w:szCs w:val="28"/>
          </w:rPr>
          <w:fldChar w:fldCharType="separate"/>
        </w:r>
        <w:r w:rsidRPr="00EF11DA">
          <w:rPr>
            <w:noProof/>
            <w:webHidden/>
            <w:sz w:val="28"/>
            <w:szCs w:val="28"/>
          </w:rPr>
          <w:t>27</w:t>
        </w:r>
        <w:r w:rsidRPr="00EF11DA">
          <w:rPr>
            <w:noProof/>
            <w:webHidden/>
            <w:sz w:val="28"/>
            <w:szCs w:val="28"/>
          </w:rPr>
          <w:fldChar w:fldCharType="end"/>
        </w:r>
      </w:hyperlink>
    </w:p>
    <w:p w14:paraId="554FEB17" w14:textId="1126B32A" w:rsidR="00F66AE3" w:rsidRPr="00EF11DA" w:rsidRDefault="00F66AE3" w:rsidP="00F66AE3">
      <w:pPr>
        <w:pStyle w:val="TOC3"/>
        <w:rPr>
          <w:rFonts w:cstheme="minorBidi"/>
          <w:noProof/>
          <w:sz w:val="28"/>
          <w:szCs w:val="28"/>
          <w14:ligatures w14:val="standardContextual"/>
        </w:rPr>
      </w:pPr>
      <w:hyperlink w:anchor="_Toc242693108" w:history="1">
        <w:r w:rsidRPr="00EF11DA">
          <w:rPr>
            <w:rStyle w:val="aff8"/>
            <w:rFonts w:ascii="新宋体" w:eastAsia="新宋体" w:hAnsi="新宋体" w:cs="Segoe UI Symbol"/>
            <w:noProof/>
            <w:sz w:val="28"/>
            <w:szCs w:val="28"/>
          </w:rPr>
          <w:t>★</w:t>
        </w:r>
        <w:r w:rsidRPr="00EF11DA">
          <w:rPr>
            <w:rStyle w:val="aff8"/>
            <w:rFonts w:ascii="新宋体" w:eastAsia="新宋体" w:hAnsi="新宋体"/>
            <w:noProof/>
            <w:sz w:val="28"/>
            <w:szCs w:val="28"/>
          </w:rPr>
          <w:t>7.2 依法缴纳税收和社会保障资金的证明（复印件加盖公章）</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_Toc242693108 \h </w:instrText>
        </w:r>
        <w:r w:rsidRPr="00EF11DA">
          <w:rPr>
            <w:noProof/>
            <w:webHidden/>
            <w:sz w:val="28"/>
            <w:szCs w:val="28"/>
          </w:rPr>
        </w:r>
        <w:r w:rsidRPr="00EF11DA">
          <w:rPr>
            <w:noProof/>
            <w:webHidden/>
            <w:sz w:val="28"/>
            <w:szCs w:val="28"/>
          </w:rPr>
          <w:fldChar w:fldCharType="separate"/>
        </w:r>
        <w:r w:rsidRPr="00EF11DA">
          <w:rPr>
            <w:noProof/>
            <w:webHidden/>
            <w:sz w:val="28"/>
            <w:szCs w:val="28"/>
          </w:rPr>
          <w:t>28</w:t>
        </w:r>
        <w:r w:rsidRPr="00EF11DA">
          <w:rPr>
            <w:noProof/>
            <w:webHidden/>
            <w:sz w:val="28"/>
            <w:szCs w:val="28"/>
          </w:rPr>
          <w:fldChar w:fldCharType="end"/>
        </w:r>
      </w:hyperlink>
    </w:p>
    <w:p w14:paraId="75FAAAD1" w14:textId="59FF06F3" w:rsidR="00F66AE3" w:rsidRPr="00EF11DA" w:rsidRDefault="00F66AE3" w:rsidP="00F66AE3">
      <w:pPr>
        <w:pStyle w:val="TOC3"/>
        <w:rPr>
          <w:rFonts w:cstheme="minorBidi"/>
          <w:noProof/>
          <w:sz w:val="28"/>
          <w:szCs w:val="28"/>
          <w14:ligatures w14:val="standardContextual"/>
        </w:rPr>
      </w:pPr>
      <w:hyperlink w:anchor="_Toc242693109" w:history="1">
        <w:r w:rsidRPr="00EF11DA">
          <w:rPr>
            <w:rStyle w:val="aff8"/>
            <w:rFonts w:ascii="新宋体" w:eastAsia="新宋体" w:hAnsi="新宋体" w:cs="Segoe UI Symbol"/>
            <w:noProof/>
            <w:sz w:val="28"/>
            <w:szCs w:val="28"/>
          </w:rPr>
          <w:t>★</w:t>
        </w:r>
        <w:r w:rsidRPr="00EF11DA">
          <w:rPr>
            <w:rStyle w:val="aff8"/>
            <w:rFonts w:ascii="新宋体" w:eastAsia="新宋体" w:hAnsi="新宋体"/>
            <w:noProof/>
            <w:sz w:val="28"/>
            <w:szCs w:val="28"/>
          </w:rPr>
          <w:t>7.3 参加本次采购活动前三年内，在经营活动中没有重大违法记录的声明</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_Toc242693109 \h </w:instrText>
        </w:r>
        <w:r w:rsidRPr="00EF11DA">
          <w:rPr>
            <w:noProof/>
            <w:webHidden/>
            <w:sz w:val="28"/>
            <w:szCs w:val="28"/>
          </w:rPr>
        </w:r>
        <w:r w:rsidRPr="00EF11DA">
          <w:rPr>
            <w:noProof/>
            <w:webHidden/>
            <w:sz w:val="28"/>
            <w:szCs w:val="28"/>
          </w:rPr>
          <w:fldChar w:fldCharType="separate"/>
        </w:r>
        <w:r w:rsidRPr="00EF11DA">
          <w:rPr>
            <w:noProof/>
            <w:webHidden/>
            <w:sz w:val="28"/>
            <w:szCs w:val="28"/>
          </w:rPr>
          <w:t>29</w:t>
        </w:r>
        <w:r w:rsidRPr="00EF11DA">
          <w:rPr>
            <w:noProof/>
            <w:webHidden/>
            <w:sz w:val="28"/>
            <w:szCs w:val="28"/>
          </w:rPr>
          <w:fldChar w:fldCharType="end"/>
        </w:r>
      </w:hyperlink>
    </w:p>
    <w:p w14:paraId="2C780F7C" w14:textId="1691255D" w:rsidR="00F66AE3" w:rsidRPr="00EF11DA" w:rsidRDefault="00F66AE3" w:rsidP="00F66AE3">
      <w:pPr>
        <w:pStyle w:val="TOC3"/>
        <w:rPr>
          <w:rFonts w:cstheme="minorBidi"/>
          <w:noProof/>
          <w:sz w:val="28"/>
          <w:szCs w:val="28"/>
          <w14:ligatures w14:val="standardContextual"/>
        </w:rPr>
      </w:pPr>
      <w:hyperlink w:anchor="_Toc242693110" w:history="1">
        <w:r w:rsidRPr="00EF11DA">
          <w:rPr>
            <w:rStyle w:val="aff8"/>
            <w:rFonts w:ascii="新宋体" w:eastAsia="新宋体" w:hAnsi="新宋体" w:cs="Segoe UI Symbol"/>
            <w:noProof/>
            <w:sz w:val="28"/>
            <w:szCs w:val="28"/>
          </w:rPr>
          <w:t>★</w:t>
        </w:r>
        <w:r w:rsidRPr="00EF11DA">
          <w:rPr>
            <w:rStyle w:val="aff8"/>
            <w:rFonts w:ascii="新宋体" w:eastAsia="新宋体" w:hAnsi="新宋体"/>
            <w:noProof/>
            <w:sz w:val="28"/>
            <w:szCs w:val="28"/>
          </w:rPr>
          <w:t>7.4 会计师</w:t>
        </w:r>
        <w:r w:rsidRPr="00EF11DA">
          <w:rPr>
            <w:rStyle w:val="aff8"/>
            <w:rFonts w:ascii="新宋体" w:eastAsia="新宋体" w:hAnsi="新宋体"/>
            <w:noProof/>
            <w:sz w:val="28"/>
            <w:szCs w:val="28"/>
          </w:rPr>
          <w:t>事</w:t>
        </w:r>
        <w:r w:rsidRPr="00EF11DA">
          <w:rPr>
            <w:rStyle w:val="aff8"/>
            <w:rFonts w:ascii="新宋体" w:eastAsia="新宋体" w:hAnsi="新宋体"/>
            <w:noProof/>
            <w:sz w:val="28"/>
            <w:szCs w:val="28"/>
          </w:rPr>
          <w:t>务所出具的年度审计报告或银行出具的资信证明</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_Toc242693110 \h </w:instrText>
        </w:r>
        <w:r w:rsidRPr="00EF11DA">
          <w:rPr>
            <w:noProof/>
            <w:webHidden/>
            <w:sz w:val="28"/>
            <w:szCs w:val="28"/>
          </w:rPr>
        </w:r>
        <w:r w:rsidRPr="00EF11DA">
          <w:rPr>
            <w:noProof/>
            <w:webHidden/>
            <w:sz w:val="28"/>
            <w:szCs w:val="28"/>
          </w:rPr>
          <w:fldChar w:fldCharType="separate"/>
        </w:r>
        <w:r w:rsidRPr="00EF11DA">
          <w:rPr>
            <w:noProof/>
            <w:webHidden/>
            <w:sz w:val="28"/>
            <w:szCs w:val="28"/>
          </w:rPr>
          <w:t>30</w:t>
        </w:r>
        <w:r w:rsidRPr="00EF11DA">
          <w:rPr>
            <w:noProof/>
            <w:webHidden/>
            <w:sz w:val="28"/>
            <w:szCs w:val="28"/>
          </w:rPr>
          <w:fldChar w:fldCharType="end"/>
        </w:r>
      </w:hyperlink>
    </w:p>
    <w:p w14:paraId="14F6CFC2" w14:textId="66C78840" w:rsidR="00F66AE3" w:rsidRPr="00EF11DA" w:rsidRDefault="00F66AE3" w:rsidP="00F66AE3">
      <w:pPr>
        <w:pStyle w:val="TOC3"/>
        <w:rPr>
          <w:rFonts w:cstheme="minorBidi"/>
          <w:noProof/>
          <w:sz w:val="28"/>
          <w:szCs w:val="28"/>
          <w14:ligatures w14:val="standardContextual"/>
        </w:rPr>
      </w:pPr>
      <w:hyperlink w:anchor="_Toc242693111" w:history="1">
        <w:r w:rsidRPr="00EF11DA">
          <w:rPr>
            <w:rStyle w:val="aff8"/>
            <w:rFonts w:ascii="新宋体" w:eastAsia="新宋体" w:hAnsi="新宋体" w:cs="Segoe UI Symbol"/>
            <w:noProof/>
            <w:sz w:val="28"/>
            <w:szCs w:val="28"/>
          </w:rPr>
          <w:t>★</w:t>
        </w:r>
        <w:r w:rsidRPr="00EF11DA">
          <w:rPr>
            <w:rStyle w:val="aff8"/>
            <w:rFonts w:ascii="新宋体" w:eastAsia="新宋体" w:hAnsi="新宋体"/>
            <w:noProof/>
            <w:sz w:val="28"/>
            <w:szCs w:val="28"/>
          </w:rPr>
          <w:t>7.5 与供应商存在关联关系的单位情况说明</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_Toc242693111 \h </w:instrText>
        </w:r>
        <w:r w:rsidRPr="00EF11DA">
          <w:rPr>
            <w:noProof/>
            <w:webHidden/>
            <w:sz w:val="28"/>
            <w:szCs w:val="28"/>
          </w:rPr>
        </w:r>
        <w:r w:rsidRPr="00EF11DA">
          <w:rPr>
            <w:noProof/>
            <w:webHidden/>
            <w:sz w:val="28"/>
            <w:szCs w:val="28"/>
          </w:rPr>
          <w:fldChar w:fldCharType="separate"/>
        </w:r>
        <w:r w:rsidRPr="00EF11DA">
          <w:rPr>
            <w:noProof/>
            <w:webHidden/>
            <w:sz w:val="28"/>
            <w:szCs w:val="28"/>
          </w:rPr>
          <w:t>31</w:t>
        </w:r>
        <w:r w:rsidRPr="00EF11DA">
          <w:rPr>
            <w:noProof/>
            <w:webHidden/>
            <w:sz w:val="28"/>
            <w:szCs w:val="28"/>
          </w:rPr>
          <w:fldChar w:fldCharType="end"/>
        </w:r>
      </w:hyperlink>
    </w:p>
    <w:p w14:paraId="5B8CF26F" w14:textId="42458B0F" w:rsidR="00F66AE3" w:rsidRPr="00EF11DA" w:rsidRDefault="00F66AE3" w:rsidP="00F66AE3">
      <w:pPr>
        <w:pStyle w:val="TOC3"/>
        <w:rPr>
          <w:rFonts w:cstheme="minorBidi"/>
          <w:noProof/>
          <w:sz w:val="28"/>
          <w:szCs w:val="28"/>
          <w14:ligatures w14:val="standardContextual"/>
        </w:rPr>
      </w:pPr>
      <w:hyperlink w:anchor="_Toc242693112" w:history="1">
        <w:r w:rsidRPr="00EF11DA">
          <w:rPr>
            <w:rStyle w:val="aff8"/>
            <w:rFonts w:ascii="新宋体" w:eastAsia="新宋体" w:hAnsi="新宋体" w:cs="Segoe UI Symbol"/>
            <w:noProof/>
            <w:sz w:val="28"/>
            <w:szCs w:val="28"/>
          </w:rPr>
          <w:t>★</w:t>
        </w:r>
        <w:r w:rsidRPr="00EF11DA">
          <w:rPr>
            <w:rStyle w:val="aff8"/>
            <w:rFonts w:ascii="新宋体" w:eastAsia="新宋体" w:hAnsi="新宋体" w:cs="宋体"/>
            <w:noProof/>
            <w:sz w:val="28"/>
            <w:szCs w:val="28"/>
          </w:rPr>
          <w:t xml:space="preserve">7.6 </w:t>
        </w:r>
        <w:r w:rsidRPr="00EF11DA">
          <w:rPr>
            <w:rStyle w:val="aff8"/>
            <w:rFonts w:ascii="新宋体" w:eastAsia="新宋体" w:hAnsi="新宋体"/>
            <w:noProof/>
            <w:sz w:val="28"/>
            <w:szCs w:val="28"/>
          </w:rPr>
          <w:t>供应商不是为本项目提供整体设计、规范编制或者项目管理、监理、检测等服务的供应商的声明</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_Toc242693112 \h </w:instrText>
        </w:r>
        <w:r w:rsidRPr="00EF11DA">
          <w:rPr>
            <w:noProof/>
            <w:webHidden/>
            <w:sz w:val="28"/>
            <w:szCs w:val="28"/>
          </w:rPr>
        </w:r>
        <w:r w:rsidRPr="00EF11DA">
          <w:rPr>
            <w:noProof/>
            <w:webHidden/>
            <w:sz w:val="28"/>
            <w:szCs w:val="28"/>
          </w:rPr>
          <w:fldChar w:fldCharType="separate"/>
        </w:r>
        <w:r w:rsidRPr="00EF11DA">
          <w:rPr>
            <w:noProof/>
            <w:webHidden/>
            <w:sz w:val="28"/>
            <w:szCs w:val="28"/>
          </w:rPr>
          <w:t>32</w:t>
        </w:r>
        <w:r w:rsidRPr="00EF11DA">
          <w:rPr>
            <w:noProof/>
            <w:webHidden/>
            <w:sz w:val="28"/>
            <w:szCs w:val="28"/>
          </w:rPr>
          <w:fldChar w:fldCharType="end"/>
        </w:r>
      </w:hyperlink>
    </w:p>
    <w:p w14:paraId="493D6590" w14:textId="44BC46F3" w:rsidR="00F66AE3" w:rsidRPr="00EF11DA" w:rsidRDefault="00F66AE3" w:rsidP="00F66AE3">
      <w:pPr>
        <w:pStyle w:val="TOC3"/>
        <w:rPr>
          <w:rFonts w:cstheme="minorBidi"/>
          <w:noProof/>
          <w:sz w:val="28"/>
          <w:szCs w:val="28"/>
          <w14:ligatures w14:val="standardContextual"/>
        </w:rPr>
      </w:pPr>
      <w:hyperlink w:anchor="_Toc242693113" w:history="1">
        <w:r w:rsidRPr="00EF11DA">
          <w:rPr>
            <w:rStyle w:val="aff8"/>
            <w:rFonts w:ascii="新宋体" w:eastAsia="新宋体" w:hAnsi="新宋体" w:cs="Segoe UI Symbol"/>
            <w:noProof/>
            <w:sz w:val="28"/>
            <w:szCs w:val="28"/>
            <w:shd w:val="clear" w:color="auto" w:fill="FFFFFF"/>
          </w:rPr>
          <w:t>★</w:t>
        </w:r>
        <w:r w:rsidRPr="00EF11DA">
          <w:rPr>
            <w:rStyle w:val="aff8"/>
            <w:rFonts w:ascii="新宋体" w:eastAsia="新宋体" w:hAnsi="新宋体"/>
            <w:noProof/>
            <w:sz w:val="28"/>
            <w:szCs w:val="28"/>
            <w:shd w:val="clear" w:color="auto" w:fill="FFFFFF"/>
          </w:rPr>
          <w:t>7.7 信用信息截图</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_Toc242693113 \h </w:instrText>
        </w:r>
        <w:r w:rsidRPr="00EF11DA">
          <w:rPr>
            <w:noProof/>
            <w:webHidden/>
            <w:sz w:val="28"/>
            <w:szCs w:val="28"/>
          </w:rPr>
        </w:r>
        <w:r w:rsidRPr="00EF11DA">
          <w:rPr>
            <w:noProof/>
            <w:webHidden/>
            <w:sz w:val="28"/>
            <w:szCs w:val="28"/>
          </w:rPr>
          <w:fldChar w:fldCharType="separate"/>
        </w:r>
        <w:r w:rsidRPr="00EF11DA">
          <w:rPr>
            <w:noProof/>
            <w:webHidden/>
            <w:sz w:val="28"/>
            <w:szCs w:val="28"/>
          </w:rPr>
          <w:t>33</w:t>
        </w:r>
        <w:r w:rsidRPr="00EF11DA">
          <w:rPr>
            <w:noProof/>
            <w:webHidden/>
            <w:sz w:val="28"/>
            <w:szCs w:val="28"/>
          </w:rPr>
          <w:fldChar w:fldCharType="end"/>
        </w:r>
      </w:hyperlink>
    </w:p>
    <w:p w14:paraId="536E2BF7" w14:textId="7BF218A7" w:rsidR="00F66AE3" w:rsidRPr="00EF11DA" w:rsidRDefault="00F66AE3" w:rsidP="00F66AE3">
      <w:pPr>
        <w:pStyle w:val="TOC3"/>
        <w:rPr>
          <w:rFonts w:cstheme="minorBidi"/>
          <w:noProof/>
          <w:sz w:val="28"/>
          <w:szCs w:val="28"/>
          <w14:ligatures w14:val="standardContextual"/>
        </w:rPr>
      </w:pPr>
      <w:hyperlink w:anchor="_Toc242693114" w:history="1">
        <w:r w:rsidRPr="00EF11DA">
          <w:rPr>
            <w:rStyle w:val="aff8"/>
            <w:rFonts w:ascii="新宋体" w:eastAsia="新宋体" w:hAnsi="新宋体" w:cs="Segoe UI Symbol"/>
            <w:noProof/>
            <w:sz w:val="28"/>
            <w:szCs w:val="28"/>
            <w:shd w:val="clear" w:color="auto" w:fill="FFFFFF"/>
          </w:rPr>
          <w:t>★</w:t>
        </w:r>
        <w:r w:rsidRPr="00EF11DA">
          <w:rPr>
            <w:rStyle w:val="aff8"/>
            <w:rFonts w:ascii="新宋体" w:eastAsia="新宋体" w:hAnsi="新宋体"/>
            <w:noProof/>
            <w:sz w:val="28"/>
            <w:szCs w:val="28"/>
            <w:shd w:val="clear" w:color="auto" w:fill="FFFFFF"/>
          </w:rPr>
          <w:t>7.8 采购文件中要求的其他证明材料（复印件加盖公章）</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_Toc242693114 \h </w:instrText>
        </w:r>
        <w:r w:rsidRPr="00EF11DA">
          <w:rPr>
            <w:noProof/>
            <w:webHidden/>
            <w:sz w:val="28"/>
            <w:szCs w:val="28"/>
          </w:rPr>
        </w:r>
        <w:r w:rsidRPr="00EF11DA">
          <w:rPr>
            <w:noProof/>
            <w:webHidden/>
            <w:sz w:val="28"/>
            <w:szCs w:val="28"/>
          </w:rPr>
          <w:fldChar w:fldCharType="separate"/>
        </w:r>
        <w:r w:rsidRPr="00EF11DA">
          <w:rPr>
            <w:noProof/>
            <w:webHidden/>
            <w:sz w:val="28"/>
            <w:szCs w:val="28"/>
          </w:rPr>
          <w:t>34</w:t>
        </w:r>
        <w:r w:rsidRPr="00EF11DA">
          <w:rPr>
            <w:noProof/>
            <w:webHidden/>
            <w:sz w:val="28"/>
            <w:szCs w:val="28"/>
          </w:rPr>
          <w:fldChar w:fldCharType="end"/>
        </w:r>
      </w:hyperlink>
    </w:p>
    <w:p w14:paraId="449976BA" w14:textId="131C5243" w:rsidR="00F66AE3" w:rsidRPr="00EF11DA" w:rsidRDefault="00F66AE3" w:rsidP="00F66AE3">
      <w:pPr>
        <w:pStyle w:val="TOC3"/>
        <w:rPr>
          <w:rFonts w:cstheme="minorBidi"/>
          <w:noProof/>
          <w:sz w:val="28"/>
          <w:szCs w:val="28"/>
          <w14:ligatures w14:val="standardContextual"/>
        </w:rPr>
      </w:pPr>
      <w:hyperlink w:anchor="_Toc242693115" w:history="1">
        <w:r w:rsidRPr="00EF11DA">
          <w:rPr>
            <w:rStyle w:val="aff8"/>
            <w:rFonts w:ascii="新宋体" w:eastAsia="新宋体" w:hAnsi="新宋体"/>
            <w:noProof/>
            <w:sz w:val="28"/>
            <w:szCs w:val="28"/>
          </w:rPr>
          <w:t>8、供应商资格声明</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_Toc242693115 \h </w:instrText>
        </w:r>
        <w:r w:rsidRPr="00EF11DA">
          <w:rPr>
            <w:noProof/>
            <w:webHidden/>
            <w:sz w:val="28"/>
            <w:szCs w:val="28"/>
          </w:rPr>
        </w:r>
        <w:r w:rsidRPr="00EF11DA">
          <w:rPr>
            <w:noProof/>
            <w:webHidden/>
            <w:sz w:val="28"/>
            <w:szCs w:val="28"/>
          </w:rPr>
          <w:fldChar w:fldCharType="separate"/>
        </w:r>
        <w:r w:rsidRPr="00EF11DA">
          <w:rPr>
            <w:noProof/>
            <w:webHidden/>
            <w:sz w:val="28"/>
            <w:szCs w:val="28"/>
          </w:rPr>
          <w:t>35</w:t>
        </w:r>
        <w:r w:rsidRPr="00EF11DA">
          <w:rPr>
            <w:noProof/>
            <w:webHidden/>
            <w:sz w:val="28"/>
            <w:szCs w:val="28"/>
          </w:rPr>
          <w:fldChar w:fldCharType="end"/>
        </w:r>
      </w:hyperlink>
    </w:p>
    <w:p w14:paraId="4E6C88CC" w14:textId="6C3FF7B4" w:rsidR="00F66AE3" w:rsidRPr="00EF11DA" w:rsidRDefault="00F66AE3" w:rsidP="00F66AE3">
      <w:pPr>
        <w:pStyle w:val="TOC3"/>
        <w:rPr>
          <w:rFonts w:cstheme="minorBidi"/>
          <w:noProof/>
          <w:sz w:val="28"/>
          <w:szCs w:val="28"/>
          <w14:ligatures w14:val="standardContextual"/>
        </w:rPr>
      </w:pPr>
      <w:hyperlink w:anchor="_Toc242693116" w:history="1">
        <w:r w:rsidRPr="00EF11DA">
          <w:rPr>
            <w:rStyle w:val="aff8"/>
            <w:rFonts w:ascii="新宋体" w:eastAsia="新宋体" w:hAnsi="新宋体"/>
            <w:noProof/>
            <w:sz w:val="28"/>
            <w:szCs w:val="28"/>
          </w:rPr>
          <w:t>9、业绩情况表</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_Toc242693116 \h </w:instrText>
        </w:r>
        <w:r w:rsidRPr="00EF11DA">
          <w:rPr>
            <w:noProof/>
            <w:webHidden/>
            <w:sz w:val="28"/>
            <w:szCs w:val="28"/>
          </w:rPr>
        </w:r>
        <w:r w:rsidRPr="00EF11DA">
          <w:rPr>
            <w:noProof/>
            <w:webHidden/>
            <w:sz w:val="28"/>
            <w:szCs w:val="28"/>
          </w:rPr>
          <w:fldChar w:fldCharType="separate"/>
        </w:r>
        <w:r w:rsidRPr="00EF11DA">
          <w:rPr>
            <w:noProof/>
            <w:webHidden/>
            <w:sz w:val="28"/>
            <w:szCs w:val="28"/>
          </w:rPr>
          <w:t>37</w:t>
        </w:r>
        <w:r w:rsidRPr="00EF11DA">
          <w:rPr>
            <w:noProof/>
            <w:webHidden/>
            <w:sz w:val="28"/>
            <w:szCs w:val="28"/>
          </w:rPr>
          <w:fldChar w:fldCharType="end"/>
        </w:r>
      </w:hyperlink>
    </w:p>
    <w:p w14:paraId="34C8E209" w14:textId="680D9E92" w:rsidR="00F66AE3" w:rsidRPr="00EF11DA" w:rsidRDefault="00F66AE3" w:rsidP="00F66AE3">
      <w:pPr>
        <w:pStyle w:val="TOC3"/>
        <w:rPr>
          <w:rFonts w:cstheme="minorBidi"/>
          <w:noProof/>
          <w:sz w:val="28"/>
          <w:szCs w:val="28"/>
          <w14:ligatures w14:val="standardContextual"/>
        </w:rPr>
      </w:pPr>
      <w:hyperlink w:anchor="_Toc242693117" w:history="1">
        <w:r w:rsidRPr="00EF11DA">
          <w:rPr>
            <w:rStyle w:val="aff8"/>
            <w:rFonts w:ascii="新宋体" w:eastAsia="新宋体" w:hAnsi="新宋体"/>
            <w:noProof/>
            <w:sz w:val="28"/>
            <w:szCs w:val="28"/>
          </w:rPr>
          <w:t>10、详细的需求理解和技术方案</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_Toc242693117 \h </w:instrText>
        </w:r>
        <w:r w:rsidRPr="00EF11DA">
          <w:rPr>
            <w:noProof/>
            <w:webHidden/>
            <w:sz w:val="28"/>
            <w:szCs w:val="28"/>
          </w:rPr>
        </w:r>
        <w:r w:rsidRPr="00EF11DA">
          <w:rPr>
            <w:noProof/>
            <w:webHidden/>
            <w:sz w:val="28"/>
            <w:szCs w:val="28"/>
          </w:rPr>
          <w:fldChar w:fldCharType="separate"/>
        </w:r>
        <w:r w:rsidRPr="00EF11DA">
          <w:rPr>
            <w:noProof/>
            <w:webHidden/>
            <w:sz w:val="28"/>
            <w:szCs w:val="28"/>
          </w:rPr>
          <w:t>38</w:t>
        </w:r>
        <w:r w:rsidRPr="00EF11DA">
          <w:rPr>
            <w:noProof/>
            <w:webHidden/>
            <w:sz w:val="28"/>
            <w:szCs w:val="28"/>
          </w:rPr>
          <w:fldChar w:fldCharType="end"/>
        </w:r>
      </w:hyperlink>
    </w:p>
    <w:p w14:paraId="19944AA3" w14:textId="42F84FCE" w:rsidR="00F66AE3" w:rsidRPr="00EF11DA" w:rsidRDefault="00F66AE3" w:rsidP="00F66AE3">
      <w:pPr>
        <w:pStyle w:val="TOC3"/>
        <w:rPr>
          <w:rFonts w:cstheme="minorBidi"/>
          <w:noProof/>
          <w:sz w:val="28"/>
          <w:szCs w:val="28"/>
          <w14:ligatures w14:val="standardContextual"/>
        </w:rPr>
      </w:pPr>
      <w:hyperlink w:anchor="_Toc242693118" w:history="1">
        <w:r w:rsidRPr="00EF11DA">
          <w:rPr>
            <w:rStyle w:val="aff8"/>
            <w:rFonts w:ascii="新宋体" w:eastAsia="新宋体" w:hAnsi="新宋体"/>
            <w:noProof/>
            <w:sz w:val="28"/>
            <w:szCs w:val="28"/>
          </w:rPr>
          <w:t>11、采购文件要求的其他文件及供应商认为有必要提供的其他文件</w:t>
        </w:r>
        <w:r w:rsidRPr="00EF11DA">
          <w:rPr>
            <w:noProof/>
            <w:webHidden/>
            <w:sz w:val="28"/>
            <w:szCs w:val="28"/>
          </w:rPr>
          <w:tab/>
        </w:r>
        <w:r w:rsidRPr="00EF11DA">
          <w:rPr>
            <w:noProof/>
            <w:webHidden/>
            <w:sz w:val="28"/>
            <w:szCs w:val="28"/>
          </w:rPr>
          <w:fldChar w:fldCharType="begin"/>
        </w:r>
        <w:r w:rsidRPr="00EF11DA">
          <w:rPr>
            <w:noProof/>
            <w:webHidden/>
            <w:sz w:val="28"/>
            <w:szCs w:val="28"/>
          </w:rPr>
          <w:instrText xml:space="preserve"> PAGEREF _Toc242693118 \h </w:instrText>
        </w:r>
        <w:r w:rsidRPr="00EF11DA">
          <w:rPr>
            <w:noProof/>
            <w:webHidden/>
            <w:sz w:val="28"/>
            <w:szCs w:val="28"/>
          </w:rPr>
        </w:r>
        <w:r w:rsidRPr="00EF11DA">
          <w:rPr>
            <w:noProof/>
            <w:webHidden/>
            <w:sz w:val="28"/>
            <w:szCs w:val="28"/>
          </w:rPr>
          <w:fldChar w:fldCharType="separate"/>
        </w:r>
        <w:r w:rsidRPr="00EF11DA">
          <w:rPr>
            <w:noProof/>
            <w:webHidden/>
            <w:sz w:val="28"/>
            <w:szCs w:val="28"/>
          </w:rPr>
          <w:t>39</w:t>
        </w:r>
        <w:r w:rsidRPr="00EF11DA">
          <w:rPr>
            <w:noProof/>
            <w:webHidden/>
            <w:sz w:val="28"/>
            <w:szCs w:val="28"/>
          </w:rPr>
          <w:fldChar w:fldCharType="end"/>
        </w:r>
      </w:hyperlink>
    </w:p>
    <w:p w14:paraId="6900211C" w14:textId="4E03B024" w:rsidR="00F66AE3" w:rsidRPr="00EF11DA" w:rsidRDefault="00F66AE3" w:rsidP="00F66AE3">
      <w:pPr>
        <w:pStyle w:val="TOC2"/>
        <w:tabs>
          <w:tab w:val="right" w:leader="dot" w:pos="9346"/>
        </w:tabs>
        <w:spacing w:line="360" w:lineRule="auto"/>
        <w:rPr>
          <w:rFonts w:ascii="新宋体" w:eastAsia="新宋体" w:hAnsi="新宋体" w:cstheme="minorBidi"/>
          <w:noProof/>
          <w:sz w:val="28"/>
          <w:szCs w:val="28"/>
          <w14:ligatures w14:val="standardContextual"/>
        </w:rPr>
      </w:pPr>
      <w:hyperlink w:anchor="_Toc242693119" w:history="1">
        <w:r w:rsidRPr="00EF11DA">
          <w:rPr>
            <w:rStyle w:val="aff8"/>
            <w:rFonts w:ascii="新宋体" w:eastAsia="新宋体" w:hAnsi="新宋体"/>
            <w:noProof/>
            <w:sz w:val="28"/>
            <w:szCs w:val="28"/>
          </w:rPr>
          <w:t>（五） 采购协议</w:t>
        </w:r>
        <w:r w:rsidRPr="00EF11DA">
          <w:rPr>
            <w:rFonts w:ascii="新宋体" w:eastAsia="新宋体" w:hAnsi="新宋体"/>
            <w:noProof/>
            <w:webHidden/>
            <w:sz w:val="28"/>
            <w:szCs w:val="28"/>
          </w:rPr>
          <w:tab/>
        </w:r>
        <w:r w:rsidRPr="00EF11DA">
          <w:rPr>
            <w:rFonts w:ascii="新宋体" w:eastAsia="新宋体" w:hAnsi="新宋体"/>
            <w:noProof/>
            <w:webHidden/>
            <w:sz w:val="28"/>
            <w:szCs w:val="28"/>
          </w:rPr>
          <w:fldChar w:fldCharType="begin"/>
        </w:r>
        <w:r w:rsidRPr="00EF11DA">
          <w:rPr>
            <w:rFonts w:ascii="新宋体" w:eastAsia="新宋体" w:hAnsi="新宋体"/>
            <w:noProof/>
            <w:webHidden/>
            <w:sz w:val="28"/>
            <w:szCs w:val="28"/>
          </w:rPr>
          <w:instrText xml:space="preserve"> PAGEREF _Toc242693119 \h </w:instrText>
        </w:r>
        <w:r w:rsidRPr="00EF11DA">
          <w:rPr>
            <w:rFonts w:ascii="新宋体" w:eastAsia="新宋体" w:hAnsi="新宋体"/>
            <w:noProof/>
            <w:webHidden/>
            <w:sz w:val="28"/>
            <w:szCs w:val="28"/>
          </w:rPr>
        </w:r>
        <w:r w:rsidRPr="00EF11DA">
          <w:rPr>
            <w:rFonts w:ascii="新宋体" w:eastAsia="新宋体" w:hAnsi="新宋体"/>
            <w:noProof/>
            <w:webHidden/>
            <w:sz w:val="28"/>
            <w:szCs w:val="28"/>
          </w:rPr>
          <w:fldChar w:fldCharType="separate"/>
        </w:r>
        <w:r w:rsidRPr="00EF11DA">
          <w:rPr>
            <w:rFonts w:ascii="新宋体" w:eastAsia="新宋体" w:hAnsi="新宋体"/>
            <w:noProof/>
            <w:webHidden/>
            <w:sz w:val="28"/>
            <w:szCs w:val="28"/>
          </w:rPr>
          <w:t>40</w:t>
        </w:r>
        <w:r w:rsidRPr="00EF11DA">
          <w:rPr>
            <w:rFonts w:ascii="新宋体" w:eastAsia="新宋体" w:hAnsi="新宋体"/>
            <w:noProof/>
            <w:webHidden/>
            <w:sz w:val="28"/>
            <w:szCs w:val="28"/>
          </w:rPr>
          <w:fldChar w:fldCharType="end"/>
        </w:r>
      </w:hyperlink>
    </w:p>
    <w:p w14:paraId="21E57DE2" w14:textId="4E80C80A" w:rsidR="00A5786A" w:rsidRPr="00F66AE3" w:rsidRDefault="00C97145" w:rsidP="00F66AE3">
      <w:pPr>
        <w:widowControl/>
        <w:spacing w:line="360" w:lineRule="auto"/>
        <w:jc w:val="left"/>
        <w:rPr>
          <w:rFonts w:ascii="新宋体" w:eastAsia="新宋体" w:hAnsi="新宋体" w:cs="宋体"/>
          <w:b/>
          <w:kern w:val="0"/>
          <w:sz w:val="28"/>
          <w:szCs w:val="28"/>
        </w:rPr>
      </w:pPr>
      <w:r w:rsidRPr="00F66AE3">
        <w:rPr>
          <w:rFonts w:ascii="新宋体" w:eastAsia="新宋体" w:hAnsi="新宋体" w:cs="宋体"/>
          <w:b/>
          <w:kern w:val="0"/>
          <w:sz w:val="28"/>
          <w:szCs w:val="28"/>
        </w:rPr>
        <w:fldChar w:fldCharType="end"/>
      </w:r>
    </w:p>
    <w:p w14:paraId="315A62EE" w14:textId="739223B1" w:rsidR="00C97145" w:rsidRDefault="00C97145">
      <w:pPr>
        <w:widowControl/>
        <w:jc w:val="left"/>
        <w:rPr>
          <w:rFonts w:ascii="宋体" w:hAnsi="宋体" w:cs="宋体"/>
          <w:b/>
          <w:kern w:val="0"/>
          <w:sz w:val="32"/>
          <w:szCs w:val="32"/>
        </w:rPr>
      </w:pPr>
      <w:r>
        <w:rPr>
          <w:rFonts w:ascii="宋体" w:hAnsi="宋体" w:cs="宋体"/>
          <w:b/>
          <w:kern w:val="0"/>
          <w:sz w:val="32"/>
          <w:szCs w:val="32"/>
        </w:rPr>
        <w:br w:type="page"/>
      </w:r>
    </w:p>
    <w:p w14:paraId="1C23F66A" w14:textId="16886912" w:rsidR="00A5786A" w:rsidRPr="00A5786A" w:rsidRDefault="00A5786A" w:rsidP="00C97145">
      <w:pPr>
        <w:pStyle w:val="10"/>
        <w:spacing w:line="240" w:lineRule="auto"/>
        <w:jc w:val="center"/>
        <w:rPr>
          <w:rFonts w:ascii="宋体" w:hAnsi="宋体"/>
          <w:sz w:val="32"/>
          <w:szCs w:val="32"/>
        </w:rPr>
      </w:pPr>
      <w:bookmarkStart w:id="0" w:name="_Toc234332748"/>
      <w:bookmarkStart w:id="1" w:name="_Toc242693089"/>
      <w:r w:rsidRPr="00791C32">
        <w:rPr>
          <w:rFonts w:ascii="宋体" w:hAnsi="宋体"/>
          <w:sz w:val="32"/>
          <w:szCs w:val="32"/>
        </w:rPr>
        <w:lastRenderedPageBreak/>
        <w:t>第一章</w:t>
      </w:r>
      <w:r>
        <w:rPr>
          <w:rFonts w:ascii="宋体" w:hAnsi="宋体" w:hint="eastAsia"/>
          <w:sz w:val="32"/>
          <w:szCs w:val="32"/>
        </w:rPr>
        <w:t xml:space="preserve"> </w:t>
      </w:r>
      <w:r w:rsidRPr="00791C32">
        <w:rPr>
          <w:rFonts w:ascii="宋体" w:hAnsi="宋体"/>
          <w:sz w:val="32"/>
          <w:szCs w:val="32"/>
        </w:rPr>
        <w:t xml:space="preserve"> </w:t>
      </w:r>
      <w:r w:rsidRPr="00791C32">
        <w:rPr>
          <w:rFonts w:ascii="宋体" w:hAnsi="宋体" w:hint="eastAsia"/>
          <w:sz w:val="32"/>
          <w:szCs w:val="32"/>
        </w:rPr>
        <w:t>投标邀请</w:t>
      </w:r>
      <w:bookmarkEnd w:id="0"/>
      <w:bookmarkEnd w:id="1"/>
    </w:p>
    <w:p w14:paraId="2AB0FA21" w14:textId="77777777"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hint="eastAsia"/>
          <w:sz w:val="24"/>
        </w:rPr>
        <w:t>项目编号：</w:t>
      </w:r>
      <w:r w:rsidRPr="00FF166B">
        <w:rPr>
          <w:rFonts w:ascii="宋体" w:hAnsi="宋体" w:cs="Arial"/>
          <w:sz w:val="24"/>
        </w:rPr>
        <w:t>IATB2026SC01</w:t>
      </w:r>
    </w:p>
    <w:p w14:paraId="6278919D" w14:textId="6B699486"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项目名称：移动CT车</w:t>
      </w:r>
      <w:r w:rsidR="00E57ED0">
        <w:rPr>
          <w:rFonts w:ascii="宋体" w:hAnsi="宋体" w:cs="Arial" w:hint="eastAsia"/>
          <w:sz w:val="24"/>
        </w:rPr>
        <w:t>联合招标</w:t>
      </w:r>
      <w:r w:rsidRPr="00FF166B">
        <w:rPr>
          <w:rFonts w:ascii="宋体" w:hAnsi="宋体" w:cs="Arial"/>
          <w:sz w:val="24"/>
        </w:rPr>
        <w:t>采购项目</w:t>
      </w:r>
    </w:p>
    <w:p w14:paraId="467714C4" w14:textId="508AF763"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采购预算：</w:t>
      </w:r>
      <w:r w:rsidRPr="00FF166B">
        <w:rPr>
          <w:rFonts w:ascii="宋体" w:hAnsi="宋体" w:cs="Arial" w:hint="eastAsia"/>
          <w:sz w:val="24"/>
        </w:rPr>
        <w:t>¥</w:t>
      </w:r>
      <w:r w:rsidRPr="00FF166B">
        <w:rPr>
          <w:rFonts w:ascii="宋体" w:hAnsi="宋体" w:cs="Arial"/>
          <w:sz w:val="24"/>
        </w:rPr>
        <w:t>1</w:t>
      </w:r>
      <w:r w:rsidRPr="00FF166B">
        <w:rPr>
          <w:rFonts w:ascii="宋体" w:hAnsi="宋体" w:cs="Arial" w:hint="eastAsia"/>
          <w:sz w:val="24"/>
        </w:rPr>
        <w:t>,</w:t>
      </w:r>
      <w:r>
        <w:rPr>
          <w:rFonts w:ascii="宋体" w:hAnsi="宋体" w:cs="Arial" w:hint="eastAsia"/>
          <w:sz w:val="24"/>
        </w:rPr>
        <w:t>45</w:t>
      </w:r>
      <w:r w:rsidRPr="00FF166B">
        <w:rPr>
          <w:rFonts w:ascii="宋体" w:hAnsi="宋体" w:cs="Arial"/>
          <w:sz w:val="24"/>
        </w:rPr>
        <w:t>0</w:t>
      </w:r>
      <w:r w:rsidRPr="00FF166B">
        <w:rPr>
          <w:rFonts w:ascii="宋体" w:hAnsi="宋体" w:cs="Arial" w:hint="eastAsia"/>
          <w:sz w:val="24"/>
        </w:rPr>
        <w:t>,</w:t>
      </w:r>
      <w:r w:rsidRPr="00FF166B">
        <w:rPr>
          <w:rFonts w:ascii="宋体" w:hAnsi="宋体" w:cs="Arial"/>
          <w:sz w:val="24"/>
        </w:rPr>
        <w:t>000.00元（最高限价，含车辆、CT集成、供电改造、防护施工、上牌、检测、培训、维保全部费用）</w:t>
      </w:r>
    </w:p>
    <w:p w14:paraId="61649026" w14:textId="77777777"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资金来源：</w:t>
      </w:r>
      <w:r w:rsidRPr="00FF166B">
        <w:rPr>
          <w:rFonts w:ascii="宋体" w:hAnsi="宋体" w:cs="Arial" w:hint="eastAsia"/>
          <w:sz w:val="24"/>
        </w:rPr>
        <w:t>自筹</w:t>
      </w:r>
      <w:r w:rsidRPr="00FF166B">
        <w:rPr>
          <w:rFonts w:ascii="宋体" w:hAnsi="宋体" w:cs="Arial"/>
          <w:sz w:val="24"/>
        </w:rPr>
        <w:t>资金，资金100%落实，付款流程合规。</w:t>
      </w:r>
    </w:p>
    <w:p w14:paraId="69FADFB0" w14:textId="44F9835F"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采购</w:t>
      </w:r>
      <w:r w:rsidRPr="00FF166B">
        <w:rPr>
          <w:rFonts w:ascii="宋体" w:hAnsi="宋体" w:cs="Arial" w:hint="eastAsia"/>
          <w:sz w:val="24"/>
        </w:rPr>
        <w:t>需求</w:t>
      </w:r>
      <w:r w:rsidRPr="00FF166B">
        <w:rPr>
          <w:rFonts w:ascii="宋体" w:hAnsi="宋体" w:cs="Arial"/>
          <w:sz w:val="24"/>
        </w:rPr>
        <w:t>：一体式车载GE64排螺旋移动CT整车1台</w:t>
      </w:r>
      <w:r w:rsidRPr="00FF166B">
        <w:rPr>
          <w:rFonts w:ascii="宋体" w:hAnsi="宋体" w:cs="Arial" w:hint="eastAsia"/>
          <w:sz w:val="24"/>
        </w:rPr>
        <w:t>（</w:t>
      </w:r>
      <w:r w:rsidRPr="00FF166B">
        <w:rPr>
          <w:rFonts w:ascii="宋体" w:hAnsi="宋体" w:cs="Arial"/>
          <w:sz w:val="24"/>
        </w:rPr>
        <w:t>GE64排CT主机</w:t>
      </w:r>
      <w:r w:rsidRPr="00FF166B">
        <w:rPr>
          <w:rFonts w:ascii="宋体" w:hAnsi="宋体" w:cs="Arial" w:hint="eastAsia"/>
          <w:sz w:val="24"/>
        </w:rPr>
        <w:t>已</w:t>
      </w:r>
      <w:r w:rsidR="00C97145">
        <w:rPr>
          <w:rFonts w:ascii="宋体" w:hAnsi="宋体" w:cs="Arial" w:hint="eastAsia"/>
          <w:sz w:val="24"/>
        </w:rPr>
        <w:t>具备</w:t>
      </w:r>
      <w:r w:rsidRPr="00FF166B">
        <w:rPr>
          <w:rFonts w:ascii="宋体" w:hAnsi="宋体" w:cs="Arial" w:hint="eastAsia"/>
          <w:sz w:val="24"/>
        </w:rPr>
        <w:t>）</w:t>
      </w:r>
      <w:r w:rsidRPr="00FF166B">
        <w:rPr>
          <w:rFonts w:ascii="宋体" w:hAnsi="宋体" w:cs="Arial"/>
          <w:sz w:val="24"/>
        </w:rPr>
        <w:t>，</w:t>
      </w:r>
      <w:r w:rsidRPr="00FF166B">
        <w:rPr>
          <w:rFonts w:ascii="宋体" w:hAnsi="宋体" w:cs="Arial" w:hint="eastAsia"/>
          <w:sz w:val="24"/>
        </w:rPr>
        <w:t>采用客车底盘和外形，</w:t>
      </w:r>
      <w:r w:rsidRPr="00FF166B">
        <w:rPr>
          <w:rFonts w:ascii="宋体" w:hAnsi="宋体" w:cs="Arial"/>
          <w:sz w:val="24"/>
        </w:rPr>
        <w:t>严格匹配</w:t>
      </w:r>
      <w:r w:rsidR="00C97145">
        <w:rPr>
          <w:rFonts w:ascii="宋体" w:hAnsi="宋体" w:cs="Arial" w:hint="eastAsia"/>
          <w:sz w:val="24"/>
        </w:rPr>
        <w:t>采购</w:t>
      </w:r>
      <w:r w:rsidRPr="00FF166B">
        <w:rPr>
          <w:rFonts w:ascii="宋体" w:hAnsi="宋体" w:cs="Arial"/>
          <w:sz w:val="24"/>
        </w:rPr>
        <w:t>方提供</w:t>
      </w:r>
      <w:r w:rsidRPr="00FF166B">
        <w:rPr>
          <w:rFonts w:ascii="宋体" w:hAnsi="宋体" w:cs="Arial" w:hint="eastAsia"/>
          <w:sz w:val="24"/>
        </w:rPr>
        <w:t>的</w:t>
      </w:r>
      <w:r w:rsidRPr="00FF166B">
        <w:rPr>
          <w:rFonts w:ascii="宋体" w:hAnsi="宋体" w:cs="Arial"/>
          <w:sz w:val="24"/>
        </w:rPr>
        <w:t>原始参数，含整车辐射防护系统、大功率车载动力电池系统、双模式供电系统、分区冷暖空调+独立水暖系统、车身电控系统、自动调平气囊悬挂、遮阳棚、车载电气配套、整车上牌、CMA辐射检测报备、原厂质保、院内落地调试、医护+驾驶员双岗位实操培训全套包干服务。</w:t>
      </w:r>
    </w:p>
    <w:p w14:paraId="586453A1" w14:textId="0E82FF42"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项目用途：</w:t>
      </w:r>
      <w:r w:rsidRPr="00FF166B">
        <w:rPr>
          <w:rFonts w:ascii="宋体" w:hAnsi="宋体" w:cs="Arial" w:hint="eastAsia"/>
          <w:bCs/>
          <w:sz w:val="24"/>
        </w:rPr>
        <w:t>主要用于全国“一扫双筛”项目CT</w:t>
      </w:r>
      <w:r w:rsidRPr="00FF166B">
        <w:rPr>
          <w:rFonts w:ascii="宋体" w:hAnsi="宋体" w:cs="Arial"/>
          <w:bCs/>
          <w:sz w:val="24"/>
        </w:rPr>
        <w:t>筛查、基层下乡义诊、院前急救</w:t>
      </w:r>
      <w:r w:rsidRPr="00FF166B">
        <w:rPr>
          <w:rFonts w:ascii="宋体" w:hAnsi="宋体" w:cs="Arial" w:hint="eastAsia"/>
          <w:bCs/>
          <w:sz w:val="24"/>
        </w:rPr>
        <w:t>、</w:t>
      </w:r>
      <w:r w:rsidRPr="00FF166B">
        <w:rPr>
          <w:rFonts w:ascii="宋体" w:hAnsi="宋体" w:cs="Arial"/>
          <w:bCs/>
          <w:sz w:val="24"/>
        </w:rPr>
        <w:t>肺部及全身CT扫描</w:t>
      </w:r>
      <w:r w:rsidRPr="00FF166B">
        <w:rPr>
          <w:rFonts w:ascii="宋体" w:hAnsi="宋体" w:cs="Arial" w:hint="eastAsia"/>
          <w:bCs/>
          <w:sz w:val="24"/>
        </w:rPr>
        <w:t>等</w:t>
      </w:r>
      <w:r w:rsidRPr="00FF166B">
        <w:rPr>
          <w:rFonts w:ascii="宋体" w:hAnsi="宋体" w:cs="Arial"/>
          <w:bCs/>
          <w:sz w:val="24"/>
        </w:rPr>
        <w:t>，</w:t>
      </w:r>
      <w:r w:rsidRPr="00FF166B">
        <w:rPr>
          <w:rFonts w:ascii="宋体" w:hAnsi="宋体" w:cs="Arial" w:hint="eastAsia"/>
          <w:bCs/>
          <w:sz w:val="24"/>
        </w:rPr>
        <w:t>需</w:t>
      </w:r>
      <w:r w:rsidRPr="00FF166B">
        <w:rPr>
          <w:rFonts w:ascii="宋体" w:hAnsi="宋体" w:cs="Arial"/>
          <w:bCs/>
          <w:sz w:val="24"/>
        </w:rPr>
        <w:t>符合卫健委移动医疗设备配置标准。</w:t>
      </w:r>
      <w:r w:rsidRPr="00FF166B">
        <w:rPr>
          <w:rFonts w:ascii="宋体" w:hAnsi="宋体" w:cs="Arial" w:hint="eastAsia"/>
          <w:bCs/>
          <w:sz w:val="24"/>
        </w:rPr>
        <w:t>为</w:t>
      </w:r>
      <w:r w:rsidRPr="00FF166B">
        <w:rPr>
          <w:rFonts w:ascii="宋体" w:hAnsi="宋体" w:cs="Arial"/>
          <w:bCs/>
          <w:sz w:val="24"/>
        </w:rPr>
        <w:t>助力基层开展便捷高效的 CT 筛查服务，</w:t>
      </w:r>
      <w:r w:rsidRPr="00FF166B">
        <w:rPr>
          <w:rFonts w:ascii="宋体" w:hAnsi="宋体" w:cs="Arial" w:hint="eastAsia"/>
          <w:bCs/>
          <w:sz w:val="24"/>
        </w:rPr>
        <w:t>合作</w:t>
      </w:r>
      <w:r w:rsidRPr="00FF166B">
        <w:rPr>
          <w:rFonts w:ascii="宋体" w:hAnsi="宋体" w:cs="Arial"/>
          <w:bCs/>
          <w:sz w:val="24"/>
        </w:rPr>
        <w:t>双方</w:t>
      </w:r>
      <w:r w:rsidRPr="00FF166B">
        <w:rPr>
          <w:rFonts w:ascii="宋体" w:hAnsi="宋体" w:cs="Arial" w:hint="eastAsia"/>
          <w:bCs/>
          <w:sz w:val="24"/>
        </w:rPr>
        <w:t>将</w:t>
      </w:r>
      <w:r w:rsidRPr="00FF166B">
        <w:rPr>
          <w:rFonts w:ascii="宋体" w:hAnsi="宋体" w:cs="Arial"/>
          <w:bCs/>
          <w:sz w:val="24"/>
        </w:rPr>
        <w:t>研发</w:t>
      </w:r>
      <w:r w:rsidRPr="00FF166B">
        <w:rPr>
          <w:rFonts w:ascii="宋体" w:hAnsi="宋体" w:cs="Arial" w:hint="eastAsia"/>
          <w:bCs/>
          <w:sz w:val="24"/>
        </w:rPr>
        <w:t>迭代</w:t>
      </w:r>
      <w:r w:rsidRPr="00FF166B">
        <w:rPr>
          <w:rFonts w:ascii="宋体" w:hAnsi="宋体" w:cs="Arial"/>
          <w:bCs/>
          <w:sz w:val="24"/>
        </w:rPr>
        <w:t>新型移动 CT 车，并共同推进后续科技成果转化与落地应用。</w:t>
      </w:r>
    </w:p>
    <w:p w14:paraId="1BE92886" w14:textId="35F3BAA7" w:rsidR="00A5786A" w:rsidRPr="00FF166B"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交付周期：合同签订后</w:t>
      </w:r>
      <w:r>
        <w:rPr>
          <w:rFonts w:ascii="宋体" w:hAnsi="宋体" w:cs="Arial" w:hint="eastAsia"/>
          <w:sz w:val="24"/>
        </w:rPr>
        <w:t>5</w:t>
      </w:r>
      <w:r w:rsidRPr="00FF166B">
        <w:rPr>
          <w:rFonts w:ascii="宋体" w:hAnsi="宋体" w:cs="Arial" w:hint="eastAsia"/>
          <w:sz w:val="24"/>
        </w:rPr>
        <w:t>0</w:t>
      </w:r>
      <w:r>
        <w:rPr>
          <w:rFonts w:ascii="宋体" w:hAnsi="宋体" w:cs="Arial" w:hint="eastAsia"/>
          <w:sz w:val="24"/>
        </w:rPr>
        <w:t>自然</w:t>
      </w:r>
      <w:r w:rsidRPr="00FF166B">
        <w:rPr>
          <w:rFonts w:ascii="宋体" w:hAnsi="宋体" w:cs="Arial"/>
          <w:sz w:val="24"/>
        </w:rPr>
        <w:t>日内完成整车生产、设备集成、辐射环评、医疗器械备案、车辆上牌、交付验收。</w:t>
      </w:r>
    </w:p>
    <w:p w14:paraId="5AC458C5" w14:textId="77777777" w:rsidR="00A5786A" w:rsidRPr="00FF166B" w:rsidRDefault="00A5786A">
      <w:pPr>
        <w:pStyle w:val="aff1"/>
        <w:numPr>
          <w:ilvl w:val="0"/>
          <w:numId w:val="17"/>
        </w:numPr>
        <w:spacing w:before="120" w:after="120" w:line="360" w:lineRule="auto"/>
        <w:ind w:firstLineChars="0"/>
        <w:jc w:val="left"/>
        <w:rPr>
          <w:rFonts w:ascii="宋体" w:hAnsi="宋体" w:cs="Arial"/>
          <w:sz w:val="24"/>
        </w:rPr>
      </w:pPr>
      <w:r w:rsidRPr="00FF166B">
        <w:rPr>
          <w:rFonts w:ascii="宋体" w:hAnsi="宋体" w:cs="Arial"/>
          <w:sz w:val="24"/>
        </w:rPr>
        <w:t>资格前置要求：受邀供应商不得转包、分包项目，不得联合投标，单一法人独立响应；自动放弃投标需提前24小时书面告知采购人。</w:t>
      </w:r>
    </w:p>
    <w:p w14:paraId="32E6479C" w14:textId="6D88AE5B" w:rsidR="00A5786A" w:rsidRPr="00A5786A" w:rsidRDefault="00A5786A">
      <w:pPr>
        <w:pStyle w:val="aff1"/>
        <w:numPr>
          <w:ilvl w:val="0"/>
          <w:numId w:val="17"/>
        </w:numPr>
        <w:spacing w:line="360" w:lineRule="auto"/>
        <w:ind w:firstLineChars="0"/>
        <w:rPr>
          <w:rFonts w:ascii="宋体" w:hAnsi="宋体" w:cs="Arial"/>
          <w:sz w:val="24"/>
        </w:rPr>
      </w:pPr>
      <w:r w:rsidRPr="00FF166B">
        <w:rPr>
          <w:rFonts w:ascii="宋体" w:hAnsi="宋体" w:cs="Arial"/>
          <w:sz w:val="24"/>
        </w:rPr>
        <w:t>本项目依据《</w:t>
      </w:r>
      <w:r w:rsidRPr="00FF166B">
        <w:rPr>
          <w:rFonts w:ascii="宋体" w:hAnsi="宋体" w:cs="Arial" w:hint="eastAsia"/>
          <w:sz w:val="24"/>
        </w:rPr>
        <w:t>中华人民共和国招标投标法</w:t>
      </w:r>
      <w:r w:rsidRPr="00FF166B">
        <w:rPr>
          <w:rFonts w:ascii="宋体" w:hAnsi="宋体" w:cs="Arial"/>
          <w:sz w:val="24"/>
        </w:rPr>
        <w:t>》，</w:t>
      </w:r>
      <w:r w:rsidRPr="00FF166B">
        <w:rPr>
          <w:rFonts w:ascii="宋体" w:hAnsi="宋体" w:cs="Arial" w:hint="eastAsia"/>
          <w:sz w:val="24"/>
        </w:rPr>
        <w:t>采用公开招标。</w:t>
      </w:r>
      <w:r w:rsidRPr="00FF166B" w:rsidDel="00C94C9D">
        <w:rPr>
          <w:rFonts w:ascii="宋体" w:hAnsi="宋体" w:cs="Arial"/>
          <w:sz w:val="24"/>
        </w:rPr>
        <w:t xml:space="preserve"> </w:t>
      </w:r>
    </w:p>
    <w:p w14:paraId="2F743E69" w14:textId="10C19127" w:rsidR="00CB0893" w:rsidRPr="00C97145" w:rsidRDefault="00A5786A" w:rsidP="00C97145">
      <w:pPr>
        <w:pStyle w:val="10"/>
        <w:spacing w:line="240" w:lineRule="auto"/>
        <w:jc w:val="center"/>
        <w:rPr>
          <w:rFonts w:ascii="宋体" w:hAnsi="宋体"/>
          <w:sz w:val="32"/>
          <w:szCs w:val="32"/>
        </w:rPr>
      </w:pPr>
      <w:bookmarkStart w:id="2" w:name="_Toc242693090"/>
      <w:r w:rsidRPr="00C97145">
        <w:rPr>
          <w:rFonts w:ascii="宋体" w:hAnsi="宋体" w:hint="eastAsia"/>
          <w:sz w:val="32"/>
          <w:szCs w:val="32"/>
        </w:rPr>
        <w:lastRenderedPageBreak/>
        <w:t>第二章  投标人须知</w:t>
      </w:r>
      <w:bookmarkEnd w:id="2"/>
    </w:p>
    <w:tbl>
      <w:tblPr>
        <w:tblW w:w="5884" w:type="pct"/>
        <w:jc w:val="center"/>
        <w:tblLayout w:type="fixed"/>
        <w:tblLook w:val="0000" w:firstRow="0" w:lastRow="0" w:firstColumn="0" w:lastColumn="0" w:noHBand="0" w:noVBand="0"/>
      </w:tblPr>
      <w:tblGrid>
        <w:gridCol w:w="1012"/>
        <w:gridCol w:w="3803"/>
        <w:gridCol w:w="6183"/>
      </w:tblGrid>
      <w:tr w:rsidR="00CB0893" w14:paraId="2DCFFC8E" w14:textId="77777777" w:rsidTr="00E57ED0">
        <w:trPr>
          <w:trHeight w:val="547"/>
          <w:tblHeader/>
          <w:jc w:val="center"/>
        </w:trPr>
        <w:tc>
          <w:tcPr>
            <w:tcW w:w="460" w:type="pct"/>
            <w:tcBorders>
              <w:top w:val="single" w:sz="4" w:space="0" w:color="auto"/>
              <w:left w:val="single" w:sz="4" w:space="0" w:color="auto"/>
              <w:bottom w:val="single" w:sz="4" w:space="0" w:color="auto"/>
              <w:right w:val="single" w:sz="4" w:space="0" w:color="auto"/>
            </w:tcBorders>
            <w:vAlign w:val="center"/>
          </w:tcPr>
          <w:p w14:paraId="198B1205" w14:textId="20D5A764" w:rsidR="00CB0893" w:rsidRDefault="00C87D44" w:rsidP="00C87D44">
            <w:pPr>
              <w:spacing w:line="440" w:lineRule="exact"/>
              <w:jc w:val="center"/>
              <w:rPr>
                <w:rFonts w:ascii="宋体" w:hAnsi="宋体" w:cs="Arial"/>
                <w:b/>
                <w:szCs w:val="21"/>
              </w:rPr>
            </w:pPr>
            <w:r>
              <w:rPr>
                <w:rFonts w:ascii="宋体" w:hAnsi="宋体" w:cs="Arial" w:hint="eastAsia"/>
                <w:b/>
                <w:szCs w:val="21"/>
              </w:rPr>
              <w:t>序号</w:t>
            </w:r>
          </w:p>
        </w:tc>
        <w:tc>
          <w:tcPr>
            <w:tcW w:w="1729" w:type="pct"/>
            <w:tcBorders>
              <w:top w:val="single" w:sz="4" w:space="0" w:color="auto"/>
              <w:left w:val="single" w:sz="4" w:space="0" w:color="auto"/>
              <w:bottom w:val="single" w:sz="4" w:space="0" w:color="auto"/>
              <w:right w:val="single" w:sz="4" w:space="0" w:color="auto"/>
            </w:tcBorders>
            <w:vAlign w:val="center"/>
          </w:tcPr>
          <w:p w14:paraId="073F156C" w14:textId="77777777" w:rsidR="00CB0893" w:rsidRDefault="00000000">
            <w:pPr>
              <w:spacing w:line="440" w:lineRule="exact"/>
              <w:jc w:val="center"/>
              <w:rPr>
                <w:rFonts w:ascii="宋体" w:hAnsi="宋体" w:cs="Arial"/>
                <w:b/>
                <w:szCs w:val="21"/>
              </w:rPr>
            </w:pPr>
            <w:r>
              <w:rPr>
                <w:rFonts w:ascii="宋体" w:hAnsi="宋体" w:cs="Arial"/>
                <w:b/>
                <w:szCs w:val="21"/>
              </w:rPr>
              <w:t>条  款  名  称</w:t>
            </w:r>
          </w:p>
        </w:tc>
        <w:tc>
          <w:tcPr>
            <w:tcW w:w="2811" w:type="pct"/>
            <w:tcBorders>
              <w:top w:val="single" w:sz="4" w:space="0" w:color="auto"/>
              <w:left w:val="single" w:sz="4" w:space="0" w:color="auto"/>
              <w:bottom w:val="single" w:sz="4" w:space="0" w:color="auto"/>
              <w:right w:val="single" w:sz="4" w:space="0" w:color="auto"/>
            </w:tcBorders>
            <w:vAlign w:val="center"/>
          </w:tcPr>
          <w:p w14:paraId="1A258E47" w14:textId="77777777" w:rsidR="00CB0893" w:rsidRDefault="00000000">
            <w:pPr>
              <w:spacing w:line="440" w:lineRule="exact"/>
              <w:jc w:val="center"/>
              <w:rPr>
                <w:rFonts w:ascii="宋体" w:hAnsi="宋体" w:cs="Arial"/>
                <w:b/>
                <w:szCs w:val="21"/>
              </w:rPr>
            </w:pPr>
            <w:r>
              <w:rPr>
                <w:rFonts w:ascii="宋体" w:hAnsi="宋体" w:cs="Arial"/>
                <w:b/>
                <w:szCs w:val="21"/>
              </w:rPr>
              <w:t>编  列  内  容</w:t>
            </w:r>
          </w:p>
        </w:tc>
      </w:tr>
      <w:tr w:rsidR="00CB0893" w14:paraId="05AD621E" w14:textId="77777777" w:rsidTr="00E57ED0">
        <w:trPr>
          <w:trHeight w:val="2837"/>
          <w:jc w:val="center"/>
        </w:trPr>
        <w:tc>
          <w:tcPr>
            <w:tcW w:w="460" w:type="pct"/>
            <w:tcBorders>
              <w:top w:val="single" w:sz="4" w:space="0" w:color="auto"/>
              <w:left w:val="single" w:sz="4" w:space="0" w:color="auto"/>
              <w:bottom w:val="single" w:sz="4" w:space="0" w:color="auto"/>
              <w:right w:val="single" w:sz="4" w:space="0" w:color="auto"/>
            </w:tcBorders>
            <w:vAlign w:val="center"/>
          </w:tcPr>
          <w:p w14:paraId="1F18A75C" w14:textId="3110B68A" w:rsidR="00CB0893" w:rsidRDefault="00000000" w:rsidP="00C87D44">
            <w:pPr>
              <w:spacing w:line="440" w:lineRule="exact"/>
              <w:jc w:val="center"/>
              <w:rPr>
                <w:rFonts w:ascii="宋体" w:hAnsi="宋体" w:cs="Arial"/>
                <w:szCs w:val="21"/>
              </w:rPr>
            </w:pPr>
            <w:r>
              <w:rPr>
                <w:rFonts w:ascii="宋体" w:hAnsi="宋体" w:cs="Arial"/>
                <w:szCs w:val="21"/>
              </w:rPr>
              <w:t>1</w:t>
            </w:r>
          </w:p>
        </w:tc>
        <w:tc>
          <w:tcPr>
            <w:tcW w:w="1729" w:type="pct"/>
            <w:tcBorders>
              <w:top w:val="single" w:sz="4" w:space="0" w:color="auto"/>
              <w:left w:val="single" w:sz="4" w:space="0" w:color="auto"/>
              <w:bottom w:val="single" w:sz="4" w:space="0" w:color="auto"/>
              <w:right w:val="single" w:sz="4" w:space="0" w:color="auto"/>
            </w:tcBorders>
            <w:vAlign w:val="center"/>
          </w:tcPr>
          <w:p w14:paraId="0FD92AC0" w14:textId="55CFEB5E" w:rsidR="00CB0893" w:rsidRDefault="00C97145">
            <w:pPr>
              <w:spacing w:line="440" w:lineRule="exact"/>
              <w:rPr>
                <w:rFonts w:ascii="宋体" w:hAnsi="宋体" w:cs="Arial"/>
                <w:szCs w:val="21"/>
              </w:rPr>
            </w:pPr>
            <w:r>
              <w:rPr>
                <w:rFonts w:ascii="宋体" w:hAnsi="宋体" w:cs="Arial" w:hint="eastAsia"/>
                <w:szCs w:val="21"/>
              </w:rPr>
              <w:t>联合</w:t>
            </w:r>
            <w:r>
              <w:rPr>
                <w:rFonts w:ascii="宋体" w:hAnsi="宋体" w:cs="Arial"/>
                <w:szCs w:val="21"/>
              </w:rPr>
              <w:t>招标人</w:t>
            </w:r>
          </w:p>
        </w:tc>
        <w:tc>
          <w:tcPr>
            <w:tcW w:w="2811" w:type="pct"/>
            <w:tcBorders>
              <w:top w:val="single" w:sz="4" w:space="0" w:color="auto"/>
              <w:left w:val="single" w:sz="4" w:space="0" w:color="auto"/>
              <w:bottom w:val="single" w:sz="4" w:space="0" w:color="auto"/>
              <w:right w:val="single" w:sz="4" w:space="0" w:color="auto"/>
            </w:tcBorders>
            <w:vAlign w:val="center"/>
          </w:tcPr>
          <w:p w14:paraId="1949AF51" w14:textId="77777777" w:rsidR="00CB0893" w:rsidRDefault="00000000">
            <w:pPr>
              <w:spacing w:line="440" w:lineRule="exact"/>
              <w:rPr>
                <w:rFonts w:ascii="宋体" w:hAnsi="宋体" w:cs="Arial"/>
                <w:szCs w:val="21"/>
              </w:rPr>
            </w:pPr>
            <w:r>
              <w:rPr>
                <w:rFonts w:ascii="宋体" w:hAnsi="宋体" w:cs="Arial"/>
                <w:szCs w:val="21"/>
              </w:rPr>
              <w:t>名称：</w:t>
            </w:r>
            <w:r w:rsidR="00D11B5B" w:rsidRPr="00D11B5B">
              <w:rPr>
                <w:rFonts w:ascii="Times" w:hAnsi="宋体" w:cs="MingLiU"/>
                <w:kern w:val="0"/>
                <w:szCs w:val="21"/>
                <w:u w:val="single"/>
              </w:rPr>
              <w:t>北京</w:t>
            </w:r>
            <w:r w:rsidR="00D11B5B" w:rsidRPr="00D11B5B">
              <w:rPr>
                <w:rFonts w:ascii="Times" w:hAnsi="宋体" w:cs="MingLiU" w:hint="eastAsia"/>
                <w:kern w:val="0"/>
                <w:szCs w:val="21"/>
                <w:u w:val="single"/>
              </w:rPr>
              <w:t>结核病诊疗技术创新联盟</w:t>
            </w:r>
            <w:r w:rsidR="00D11B5B">
              <w:rPr>
                <w:rFonts w:ascii="Times" w:hAnsi="宋体" w:cs="MingLiU" w:hint="eastAsia"/>
                <w:kern w:val="0"/>
                <w:szCs w:val="21"/>
                <w:u w:val="single"/>
              </w:rPr>
              <w:t>和</w:t>
            </w:r>
            <w:r w:rsidR="00D11B5B" w:rsidRPr="00D11B5B">
              <w:rPr>
                <w:rFonts w:ascii="Times" w:hAnsi="宋体" w:cs="MingLiU"/>
                <w:kern w:val="0"/>
                <w:szCs w:val="21"/>
                <w:u w:val="single"/>
              </w:rPr>
              <w:t>北京韶成科技发展有限责任公司</w:t>
            </w:r>
          </w:p>
          <w:p w14:paraId="3AD7664E" w14:textId="77777777" w:rsidR="00CB0893" w:rsidRPr="00D11B5B" w:rsidRDefault="00000000">
            <w:pPr>
              <w:spacing w:line="440" w:lineRule="exact"/>
              <w:rPr>
                <w:rFonts w:ascii="Times" w:hAnsi="宋体" w:cs="MingLiU"/>
                <w:kern w:val="0"/>
                <w:szCs w:val="21"/>
                <w:u w:val="single"/>
              </w:rPr>
            </w:pPr>
            <w:r>
              <w:rPr>
                <w:rFonts w:ascii="宋体" w:hAnsi="宋体" w:cs="Arial"/>
                <w:szCs w:val="21"/>
              </w:rPr>
              <w:t>地址：</w:t>
            </w:r>
            <w:r w:rsidR="00D11B5B" w:rsidRPr="00D11B5B">
              <w:rPr>
                <w:rFonts w:ascii="Times" w:hAnsi="宋体" w:cs="MingLiU" w:hint="eastAsia"/>
                <w:kern w:val="0"/>
                <w:szCs w:val="21"/>
                <w:u w:val="single"/>
              </w:rPr>
              <w:t>北京市通州区新华北路保利大都会</w:t>
            </w:r>
            <w:r w:rsidR="00D11B5B" w:rsidRPr="00D11B5B">
              <w:rPr>
                <w:rFonts w:ascii="Times" w:hAnsi="宋体" w:cs="MingLiU" w:hint="eastAsia"/>
                <w:kern w:val="0"/>
                <w:szCs w:val="21"/>
                <w:u w:val="single"/>
              </w:rPr>
              <w:t>T3</w:t>
            </w:r>
            <w:r w:rsidR="00D11B5B" w:rsidRPr="00D11B5B">
              <w:rPr>
                <w:rFonts w:ascii="Times" w:hAnsi="宋体" w:cs="MingLiU" w:hint="eastAsia"/>
                <w:kern w:val="0"/>
                <w:szCs w:val="21"/>
                <w:u w:val="single"/>
              </w:rPr>
              <w:t>写字楼四层</w:t>
            </w:r>
            <w:r w:rsidR="00D11B5B" w:rsidRPr="00D11B5B">
              <w:rPr>
                <w:rFonts w:ascii="Times" w:hAnsi="宋体" w:cs="MingLiU" w:hint="eastAsia"/>
                <w:kern w:val="0"/>
                <w:szCs w:val="21"/>
                <w:u w:val="single"/>
              </w:rPr>
              <w:t>401</w:t>
            </w:r>
            <w:r w:rsidR="00D11B5B" w:rsidRPr="00D11B5B">
              <w:rPr>
                <w:rFonts w:ascii="Times" w:hAnsi="宋体" w:cs="MingLiU" w:hint="eastAsia"/>
                <w:kern w:val="0"/>
                <w:szCs w:val="21"/>
                <w:u w:val="single"/>
              </w:rPr>
              <w:t>室</w:t>
            </w:r>
          </w:p>
          <w:p w14:paraId="747C9ACB" w14:textId="77777777" w:rsidR="00CB0893" w:rsidRDefault="00000000">
            <w:pPr>
              <w:spacing w:line="440" w:lineRule="exact"/>
              <w:rPr>
                <w:rFonts w:ascii="宋体" w:hAnsi="宋体" w:cs="Arial"/>
                <w:szCs w:val="21"/>
              </w:rPr>
            </w:pPr>
            <w:r>
              <w:rPr>
                <w:rFonts w:ascii="宋体" w:hAnsi="宋体" w:cs="Arial"/>
                <w:szCs w:val="21"/>
              </w:rPr>
              <w:t>联系人：</w:t>
            </w:r>
            <w:r>
              <w:rPr>
                <w:rFonts w:ascii="Times" w:hAnsi="宋体" w:cs="MingLiU" w:hint="eastAsia"/>
                <w:kern w:val="0"/>
                <w:szCs w:val="21"/>
                <w:u w:val="single"/>
              </w:rPr>
              <w:t xml:space="preserve">  </w:t>
            </w:r>
            <w:r w:rsidR="00D11B5B">
              <w:rPr>
                <w:rFonts w:ascii="Times" w:hAnsi="宋体" w:cs="MingLiU" w:hint="eastAsia"/>
                <w:kern w:val="0"/>
                <w:szCs w:val="21"/>
                <w:u w:val="single"/>
              </w:rPr>
              <w:t>姚宇峰</w:t>
            </w:r>
            <w:r>
              <w:rPr>
                <w:rFonts w:ascii="Times" w:hAnsi="宋体" w:cs="MingLiU" w:hint="eastAsia"/>
                <w:kern w:val="0"/>
                <w:szCs w:val="21"/>
                <w:u w:val="single"/>
              </w:rPr>
              <w:t xml:space="preserve">  </w:t>
            </w:r>
          </w:p>
          <w:p w14:paraId="6B4B637E" w14:textId="77777777" w:rsidR="00CB0893" w:rsidRDefault="00000000">
            <w:pPr>
              <w:spacing w:line="440" w:lineRule="exact"/>
              <w:rPr>
                <w:rFonts w:ascii="宋体" w:hAnsi="宋体" w:cs="Arial"/>
                <w:szCs w:val="21"/>
              </w:rPr>
            </w:pPr>
            <w:r>
              <w:rPr>
                <w:rFonts w:ascii="宋体" w:hAnsi="宋体" w:cs="Arial"/>
                <w:szCs w:val="21"/>
              </w:rPr>
              <w:t>电话：</w:t>
            </w:r>
            <w:r>
              <w:rPr>
                <w:rFonts w:ascii="Times" w:hAnsi="宋体" w:cs="MingLiU"/>
                <w:kern w:val="0"/>
                <w:szCs w:val="21"/>
                <w:u w:val="single"/>
              </w:rPr>
              <w:t xml:space="preserve"> </w:t>
            </w:r>
            <w:r w:rsidR="00D11B5B">
              <w:rPr>
                <w:rFonts w:ascii="Times" w:hAnsi="宋体" w:cs="MingLiU" w:hint="eastAsia"/>
                <w:kern w:val="0"/>
                <w:szCs w:val="21"/>
                <w:u w:val="single"/>
              </w:rPr>
              <w:t>17701051949</w:t>
            </w:r>
            <w:r>
              <w:rPr>
                <w:rFonts w:ascii="Times" w:hAnsi="宋体" w:cs="MingLiU"/>
                <w:kern w:val="0"/>
                <w:szCs w:val="21"/>
                <w:u w:val="single"/>
              </w:rPr>
              <w:t xml:space="preserve">  </w:t>
            </w:r>
          </w:p>
          <w:p w14:paraId="70083385" w14:textId="08831E4A" w:rsidR="00CB0893" w:rsidRDefault="00000000">
            <w:pPr>
              <w:spacing w:line="440" w:lineRule="exact"/>
              <w:rPr>
                <w:rFonts w:ascii="宋体" w:hAnsi="宋体" w:cs="Arial"/>
                <w:szCs w:val="21"/>
              </w:rPr>
            </w:pPr>
            <w:r>
              <w:rPr>
                <w:rFonts w:ascii="宋体" w:hAnsi="宋体" w:cs="Arial" w:hint="eastAsia"/>
                <w:szCs w:val="21"/>
              </w:rPr>
              <w:t>电子邮件：</w:t>
            </w:r>
            <w:r>
              <w:rPr>
                <w:rFonts w:ascii="Times" w:hAnsi="宋体" w:cs="MingLiU"/>
                <w:kern w:val="0"/>
                <w:szCs w:val="21"/>
                <w:u w:val="single"/>
              </w:rPr>
              <w:t xml:space="preserve"> </w:t>
            </w:r>
            <w:r w:rsidR="00D11B5B">
              <w:rPr>
                <w:rFonts w:ascii="Times" w:hAnsi="宋体" w:cs="MingLiU" w:hint="eastAsia"/>
                <w:kern w:val="0"/>
                <w:szCs w:val="21"/>
                <w:u w:val="single"/>
              </w:rPr>
              <w:t>yyf</w:t>
            </w:r>
            <w:r>
              <w:rPr>
                <w:rFonts w:ascii="Times" w:hAnsi="宋体" w:cs="MingLiU" w:hint="eastAsia"/>
                <w:kern w:val="0"/>
                <w:szCs w:val="21"/>
                <w:u w:val="single"/>
              </w:rPr>
              <w:t>@</w:t>
            </w:r>
            <w:r w:rsidR="00D11B5B">
              <w:rPr>
                <w:rFonts w:ascii="Times" w:hAnsi="宋体" w:cs="MingLiU" w:hint="eastAsia"/>
                <w:kern w:val="0"/>
                <w:szCs w:val="21"/>
                <w:u w:val="single"/>
              </w:rPr>
              <w:t>chinaiatb.org</w:t>
            </w:r>
            <w:r>
              <w:rPr>
                <w:rFonts w:ascii="Times" w:hAnsi="宋体" w:cs="MingLiU"/>
                <w:kern w:val="0"/>
                <w:szCs w:val="21"/>
                <w:u w:val="single"/>
              </w:rPr>
              <w:t xml:space="preserve"> </w:t>
            </w:r>
          </w:p>
        </w:tc>
      </w:tr>
      <w:tr w:rsidR="00CB0893" w14:paraId="439FDEB6" w14:textId="77777777" w:rsidTr="00E57ED0">
        <w:trPr>
          <w:trHeight w:hRule="exact" w:val="581"/>
          <w:jc w:val="center"/>
        </w:trPr>
        <w:tc>
          <w:tcPr>
            <w:tcW w:w="460" w:type="pct"/>
            <w:tcBorders>
              <w:top w:val="single" w:sz="4" w:space="0" w:color="auto"/>
              <w:left w:val="single" w:sz="4" w:space="0" w:color="auto"/>
              <w:bottom w:val="single" w:sz="4" w:space="0" w:color="auto"/>
              <w:right w:val="single" w:sz="4" w:space="0" w:color="auto"/>
            </w:tcBorders>
            <w:vAlign w:val="center"/>
          </w:tcPr>
          <w:p w14:paraId="6799C27B" w14:textId="6818B0D6" w:rsidR="00CB0893" w:rsidRDefault="00C87D44" w:rsidP="00C87D44">
            <w:pPr>
              <w:spacing w:line="440" w:lineRule="exact"/>
              <w:jc w:val="center"/>
              <w:rPr>
                <w:rFonts w:ascii="宋体" w:hAnsi="宋体" w:cs="Arial"/>
                <w:szCs w:val="21"/>
              </w:rPr>
            </w:pPr>
            <w:r>
              <w:rPr>
                <w:rFonts w:ascii="宋体" w:hAnsi="宋体" w:cs="Arial" w:hint="eastAsia"/>
                <w:szCs w:val="21"/>
              </w:rPr>
              <w:t>2</w:t>
            </w:r>
          </w:p>
        </w:tc>
        <w:tc>
          <w:tcPr>
            <w:tcW w:w="1729" w:type="pct"/>
            <w:tcBorders>
              <w:top w:val="single" w:sz="4" w:space="0" w:color="auto"/>
              <w:left w:val="single" w:sz="4" w:space="0" w:color="auto"/>
              <w:bottom w:val="single" w:sz="4" w:space="0" w:color="auto"/>
              <w:right w:val="single" w:sz="4" w:space="0" w:color="auto"/>
            </w:tcBorders>
            <w:vAlign w:val="center"/>
          </w:tcPr>
          <w:p w14:paraId="10C6E19F" w14:textId="77777777" w:rsidR="00CB0893" w:rsidRDefault="00000000">
            <w:pPr>
              <w:spacing w:line="440" w:lineRule="exact"/>
              <w:rPr>
                <w:rFonts w:ascii="宋体" w:hAnsi="宋体" w:cs="Arial"/>
                <w:szCs w:val="21"/>
              </w:rPr>
            </w:pPr>
            <w:r>
              <w:rPr>
                <w:rFonts w:ascii="宋体" w:hAnsi="宋体" w:cs="Arial"/>
                <w:szCs w:val="21"/>
              </w:rPr>
              <w:t>项目名称</w:t>
            </w:r>
          </w:p>
        </w:tc>
        <w:tc>
          <w:tcPr>
            <w:tcW w:w="2811" w:type="pct"/>
            <w:tcBorders>
              <w:top w:val="single" w:sz="4" w:space="0" w:color="auto"/>
              <w:left w:val="single" w:sz="4" w:space="0" w:color="auto"/>
              <w:bottom w:val="single" w:sz="4" w:space="0" w:color="auto"/>
              <w:right w:val="single" w:sz="4" w:space="0" w:color="auto"/>
            </w:tcBorders>
            <w:vAlign w:val="center"/>
          </w:tcPr>
          <w:p w14:paraId="38CA4AAF" w14:textId="56714992" w:rsidR="00CB0893" w:rsidRDefault="00D11B5B">
            <w:pPr>
              <w:spacing w:line="440" w:lineRule="exact"/>
              <w:rPr>
                <w:rFonts w:ascii="宋体" w:hAnsi="宋体"/>
                <w:szCs w:val="21"/>
                <w:u w:val="single"/>
              </w:rPr>
            </w:pPr>
            <w:r w:rsidRPr="00D11B5B">
              <w:rPr>
                <w:rFonts w:ascii="宋体" w:hAnsi="宋体" w:hint="eastAsia"/>
                <w:szCs w:val="21"/>
                <w:u w:val="single"/>
              </w:rPr>
              <w:t>移动CT车联合</w:t>
            </w:r>
            <w:r w:rsidRPr="00D11B5B">
              <w:rPr>
                <w:rFonts w:ascii="宋体" w:hAnsi="宋体"/>
                <w:szCs w:val="21"/>
                <w:u w:val="single"/>
              </w:rPr>
              <w:t>招标采购项</w:t>
            </w:r>
            <w:r>
              <w:rPr>
                <w:rFonts w:ascii="宋体" w:hAnsi="宋体" w:hint="eastAsia"/>
                <w:szCs w:val="21"/>
                <w:u w:val="single"/>
              </w:rPr>
              <w:t>目</w:t>
            </w:r>
          </w:p>
        </w:tc>
      </w:tr>
      <w:tr w:rsidR="00CB0893" w14:paraId="2B8A676F" w14:textId="77777777" w:rsidTr="00E57ED0">
        <w:trPr>
          <w:trHeight w:hRule="exact" w:val="567"/>
          <w:jc w:val="center"/>
        </w:trPr>
        <w:tc>
          <w:tcPr>
            <w:tcW w:w="460" w:type="pct"/>
            <w:tcBorders>
              <w:top w:val="single" w:sz="4" w:space="0" w:color="auto"/>
              <w:left w:val="single" w:sz="4" w:space="0" w:color="auto"/>
              <w:bottom w:val="single" w:sz="4" w:space="0" w:color="auto"/>
              <w:right w:val="single" w:sz="4" w:space="0" w:color="auto"/>
            </w:tcBorders>
            <w:vAlign w:val="center"/>
          </w:tcPr>
          <w:p w14:paraId="672FBC5D" w14:textId="6CD65BB6" w:rsidR="00CB0893" w:rsidRDefault="00C87D44" w:rsidP="00C87D44">
            <w:pPr>
              <w:spacing w:line="440" w:lineRule="exact"/>
              <w:jc w:val="center"/>
              <w:rPr>
                <w:rFonts w:ascii="宋体" w:hAnsi="宋体" w:cs="Arial"/>
                <w:szCs w:val="21"/>
              </w:rPr>
            </w:pPr>
            <w:r>
              <w:rPr>
                <w:rFonts w:ascii="宋体" w:hAnsi="宋体" w:cs="Arial" w:hint="eastAsia"/>
                <w:szCs w:val="21"/>
              </w:rPr>
              <w:t>3</w:t>
            </w:r>
          </w:p>
        </w:tc>
        <w:tc>
          <w:tcPr>
            <w:tcW w:w="1729" w:type="pct"/>
            <w:tcBorders>
              <w:top w:val="single" w:sz="4" w:space="0" w:color="auto"/>
              <w:left w:val="single" w:sz="4" w:space="0" w:color="auto"/>
              <w:bottom w:val="single" w:sz="4" w:space="0" w:color="auto"/>
              <w:right w:val="single" w:sz="4" w:space="0" w:color="auto"/>
            </w:tcBorders>
            <w:vAlign w:val="center"/>
          </w:tcPr>
          <w:p w14:paraId="2D5A2A3B" w14:textId="165CAABE" w:rsidR="00CB0893" w:rsidRDefault="00C97145">
            <w:pPr>
              <w:spacing w:line="440" w:lineRule="exact"/>
              <w:rPr>
                <w:rFonts w:ascii="宋体" w:hAnsi="宋体" w:cs="Arial"/>
                <w:szCs w:val="21"/>
              </w:rPr>
            </w:pPr>
            <w:r>
              <w:rPr>
                <w:rFonts w:ascii="宋体" w:hAnsi="宋体" w:cs="Arial" w:hint="eastAsia"/>
                <w:szCs w:val="21"/>
              </w:rPr>
              <w:t>招标</w:t>
            </w:r>
            <w:r>
              <w:rPr>
                <w:rFonts w:ascii="宋体" w:hAnsi="宋体" w:cs="Arial"/>
                <w:szCs w:val="21"/>
              </w:rPr>
              <w:t>地点</w:t>
            </w:r>
          </w:p>
        </w:tc>
        <w:tc>
          <w:tcPr>
            <w:tcW w:w="2811" w:type="pct"/>
            <w:tcBorders>
              <w:top w:val="single" w:sz="4" w:space="0" w:color="auto"/>
              <w:left w:val="single" w:sz="4" w:space="0" w:color="auto"/>
              <w:bottom w:val="single" w:sz="4" w:space="0" w:color="auto"/>
              <w:right w:val="single" w:sz="4" w:space="0" w:color="auto"/>
            </w:tcBorders>
            <w:vAlign w:val="center"/>
          </w:tcPr>
          <w:p w14:paraId="7712E93B" w14:textId="77777777" w:rsidR="00CB0893" w:rsidRDefault="00D11B5B">
            <w:pPr>
              <w:spacing w:line="440" w:lineRule="exact"/>
              <w:rPr>
                <w:rFonts w:ascii="宋体" w:hAnsi="宋体" w:cs="Arial"/>
                <w:szCs w:val="21"/>
                <w:u w:val="single"/>
              </w:rPr>
            </w:pPr>
            <w:r w:rsidRPr="00D11B5B">
              <w:rPr>
                <w:rFonts w:ascii="Times" w:hAnsi="宋体" w:cs="MingLiU" w:hint="eastAsia"/>
                <w:kern w:val="0"/>
                <w:szCs w:val="21"/>
                <w:u w:val="single"/>
              </w:rPr>
              <w:t>北京市通州区新华北路保利大都会</w:t>
            </w:r>
            <w:r w:rsidRPr="00D11B5B">
              <w:rPr>
                <w:rFonts w:ascii="Times" w:hAnsi="宋体" w:cs="MingLiU" w:hint="eastAsia"/>
                <w:kern w:val="0"/>
                <w:szCs w:val="21"/>
                <w:u w:val="single"/>
              </w:rPr>
              <w:t>T3</w:t>
            </w:r>
            <w:r w:rsidRPr="00D11B5B">
              <w:rPr>
                <w:rFonts w:ascii="Times" w:hAnsi="宋体" w:cs="MingLiU" w:hint="eastAsia"/>
                <w:kern w:val="0"/>
                <w:szCs w:val="21"/>
                <w:u w:val="single"/>
              </w:rPr>
              <w:t>写字楼四层</w:t>
            </w:r>
            <w:r w:rsidRPr="00D11B5B">
              <w:rPr>
                <w:rFonts w:ascii="Times" w:hAnsi="宋体" w:cs="MingLiU" w:hint="eastAsia"/>
                <w:kern w:val="0"/>
                <w:szCs w:val="21"/>
                <w:u w:val="single"/>
              </w:rPr>
              <w:t>401</w:t>
            </w:r>
            <w:r w:rsidRPr="00D11B5B">
              <w:rPr>
                <w:rFonts w:ascii="Times" w:hAnsi="宋体" w:cs="MingLiU" w:hint="eastAsia"/>
                <w:kern w:val="0"/>
                <w:szCs w:val="21"/>
                <w:u w:val="single"/>
              </w:rPr>
              <w:t>室</w:t>
            </w:r>
          </w:p>
        </w:tc>
      </w:tr>
      <w:tr w:rsidR="00CB0893" w14:paraId="3E9B8F59" w14:textId="77777777" w:rsidTr="00E57ED0">
        <w:trPr>
          <w:trHeight w:hRule="exact" w:val="567"/>
          <w:jc w:val="center"/>
        </w:trPr>
        <w:tc>
          <w:tcPr>
            <w:tcW w:w="460" w:type="pct"/>
            <w:tcBorders>
              <w:top w:val="single" w:sz="4" w:space="0" w:color="auto"/>
              <w:left w:val="single" w:sz="4" w:space="0" w:color="auto"/>
              <w:bottom w:val="single" w:sz="4" w:space="0" w:color="auto"/>
              <w:right w:val="single" w:sz="4" w:space="0" w:color="auto"/>
            </w:tcBorders>
            <w:vAlign w:val="center"/>
          </w:tcPr>
          <w:p w14:paraId="77AECF7C" w14:textId="08B5B4ED" w:rsidR="00CB0893" w:rsidRDefault="00C87D44" w:rsidP="00C87D44">
            <w:pPr>
              <w:spacing w:line="440" w:lineRule="exact"/>
              <w:jc w:val="center"/>
              <w:rPr>
                <w:rFonts w:ascii="宋体" w:hAnsi="宋体" w:cs="Arial"/>
                <w:szCs w:val="21"/>
              </w:rPr>
            </w:pPr>
            <w:r>
              <w:rPr>
                <w:rFonts w:ascii="宋体" w:hAnsi="宋体" w:cs="Arial" w:hint="eastAsia"/>
                <w:szCs w:val="21"/>
              </w:rPr>
              <w:t>4</w:t>
            </w:r>
          </w:p>
        </w:tc>
        <w:tc>
          <w:tcPr>
            <w:tcW w:w="1729" w:type="pct"/>
            <w:tcBorders>
              <w:top w:val="single" w:sz="4" w:space="0" w:color="auto"/>
              <w:left w:val="single" w:sz="4" w:space="0" w:color="auto"/>
              <w:bottom w:val="single" w:sz="4" w:space="0" w:color="auto"/>
              <w:right w:val="single" w:sz="4" w:space="0" w:color="auto"/>
            </w:tcBorders>
            <w:vAlign w:val="center"/>
          </w:tcPr>
          <w:p w14:paraId="085AB0CD" w14:textId="77777777" w:rsidR="00CB0893" w:rsidRDefault="00000000">
            <w:pPr>
              <w:spacing w:line="440" w:lineRule="exact"/>
              <w:rPr>
                <w:rFonts w:ascii="宋体" w:hAnsi="宋体" w:cs="Arial"/>
                <w:szCs w:val="21"/>
              </w:rPr>
            </w:pPr>
            <w:r>
              <w:rPr>
                <w:rFonts w:ascii="宋体" w:hAnsi="宋体" w:cs="Arial"/>
                <w:szCs w:val="21"/>
              </w:rPr>
              <w:t>资金来源</w:t>
            </w:r>
          </w:p>
        </w:tc>
        <w:tc>
          <w:tcPr>
            <w:tcW w:w="2811" w:type="pct"/>
            <w:tcBorders>
              <w:top w:val="single" w:sz="4" w:space="0" w:color="auto"/>
              <w:left w:val="single" w:sz="4" w:space="0" w:color="auto"/>
              <w:bottom w:val="single" w:sz="4" w:space="0" w:color="auto"/>
              <w:right w:val="single" w:sz="4" w:space="0" w:color="auto"/>
            </w:tcBorders>
            <w:vAlign w:val="center"/>
          </w:tcPr>
          <w:p w14:paraId="1A3D5967" w14:textId="77777777" w:rsidR="00CB0893" w:rsidRDefault="00D11B5B">
            <w:pPr>
              <w:spacing w:line="440" w:lineRule="exact"/>
              <w:rPr>
                <w:rFonts w:ascii="宋体" w:hAnsi="宋体" w:cs="Arial"/>
                <w:szCs w:val="21"/>
              </w:rPr>
            </w:pPr>
            <w:r w:rsidRPr="00D11B5B">
              <w:rPr>
                <w:rFonts w:ascii="Times" w:hAnsi="宋体" w:cs="MingLiU"/>
                <w:kern w:val="0"/>
                <w:szCs w:val="21"/>
                <w:u w:val="single"/>
              </w:rPr>
              <w:t>北京韶成科技发展有限责任公司</w:t>
            </w:r>
            <w:r>
              <w:rPr>
                <w:rFonts w:ascii="Times" w:hAnsi="宋体" w:cs="MingLiU" w:hint="eastAsia"/>
                <w:kern w:val="0"/>
                <w:szCs w:val="21"/>
                <w:u w:val="single"/>
              </w:rPr>
              <w:t>自有资金</w:t>
            </w:r>
          </w:p>
        </w:tc>
      </w:tr>
      <w:tr w:rsidR="00CB0893" w14:paraId="4C45A626" w14:textId="77777777" w:rsidTr="00E57ED0">
        <w:trPr>
          <w:trHeight w:hRule="exact" w:val="567"/>
          <w:jc w:val="center"/>
        </w:trPr>
        <w:tc>
          <w:tcPr>
            <w:tcW w:w="460" w:type="pct"/>
            <w:tcBorders>
              <w:top w:val="single" w:sz="4" w:space="0" w:color="auto"/>
              <w:left w:val="single" w:sz="4" w:space="0" w:color="auto"/>
              <w:bottom w:val="single" w:sz="4" w:space="0" w:color="auto"/>
              <w:right w:val="single" w:sz="4" w:space="0" w:color="auto"/>
            </w:tcBorders>
            <w:vAlign w:val="center"/>
          </w:tcPr>
          <w:p w14:paraId="70D71562" w14:textId="6C6AA78E" w:rsidR="00CB0893" w:rsidRDefault="00C87D44" w:rsidP="00C87D44">
            <w:pPr>
              <w:spacing w:line="440" w:lineRule="exact"/>
              <w:jc w:val="center"/>
              <w:rPr>
                <w:rFonts w:ascii="宋体" w:hAnsi="宋体" w:cs="Arial"/>
                <w:szCs w:val="21"/>
              </w:rPr>
            </w:pPr>
            <w:r>
              <w:rPr>
                <w:rFonts w:ascii="宋体" w:hAnsi="宋体" w:cs="Arial" w:hint="eastAsia"/>
                <w:szCs w:val="21"/>
              </w:rPr>
              <w:t>5</w:t>
            </w:r>
          </w:p>
        </w:tc>
        <w:tc>
          <w:tcPr>
            <w:tcW w:w="1729" w:type="pct"/>
            <w:tcBorders>
              <w:top w:val="single" w:sz="4" w:space="0" w:color="auto"/>
              <w:left w:val="single" w:sz="4" w:space="0" w:color="auto"/>
              <w:bottom w:val="single" w:sz="4" w:space="0" w:color="auto"/>
              <w:right w:val="single" w:sz="4" w:space="0" w:color="auto"/>
            </w:tcBorders>
            <w:vAlign w:val="center"/>
          </w:tcPr>
          <w:p w14:paraId="065C3875" w14:textId="77777777" w:rsidR="00CB0893" w:rsidRDefault="00000000">
            <w:pPr>
              <w:spacing w:line="440" w:lineRule="exact"/>
              <w:rPr>
                <w:rFonts w:ascii="宋体" w:hAnsi="宋体" w:cs="Arial"/>
                <w:szCs w:val="21"/>
              </w:rPr>
            </w:pPr>
            <w:r>
              <w:rPr>
                <w:rFonts w:ascii="宋体" w:hAnsi="宋体" w:cs="Arial"/>
                <w:szCs w:val="21"/>
              </w:rPr>
              <w:t>出资比例</w:t>
            </w:r>
          </w:p>
        </w:tc>
        <w:tc>
          <w:tcPr>
            <w:tcW w:w="2811" w:type="pct"/>
            <w:tcBorders>
              <w:top w:val="single" w:sz="4" w:space="0" w:color="auto"/>
              <w:left w:val="single" w:sz="4" w:space="0" w:color="auto"/>
              <w:bottom w:val="single" w:sz="4" w:space="0" w:color="auto"/>
              <w:right w:val="single" w:sz="4" w:space="0" w:color="auto"/>
            </w:tcBorders>
            <w:vAlign w:val="center"/>
          </w:tcPr>
          <w:p w14:paraId="1AEE8A8B" w14:textId="77777777" w:rsidR="00CB0893" w:rsidRDefault="00000000">
            <w:pPr>
              <w:spacing w:line="440" w:lineRule="exact"/>
              <w:rPr>
                <w:rFonts w:ascii="宋体" w:hAnsi="宋体" w:cs="Arial"/>
                <w:szCs w:val="21"/>
              </w:rPr>
            </w:pPr>
            <w:r>
              <w:rPr>
                <w:rFonts w:ascii="Times" w:hAnsi="宋体" w:cs="MingLiU" w:hint="eastAsia"/>
                <w:kern w:val="0"/>
                <w:szCs w:val="21"/>
                <w:u w:val="single"/>
              </w:rPr>
              <w:t xml:space="preserve"> </w:t>
            </w:r>
            <w:r>
              <w:rPr>
                <w:rFonts w:ascii="Times" w:hAnsi="宋体" w:cs="MingLiU"/>
                <w:kern w:val="0"/>
                <w:szCs w:val="21"/>
                <w:u w:val="single"/>
              </w:rPr>
              <w:t>100%</w:t>
            </w:r>
            <w:r>
              <w:rPr>
                <w:rFonts w:ascii="Times" w:hAnsi="宋体" w:cs="MingLiU" w:hint="eastAsia"/>
                <w:kern w:val="0"/>
                <w:szCs w:val="21"/>
                <w:u w:val="single"/>
              </w:rPr>
              <w:t xml:space="preserve"> </w:t>
            </w:r>
          </w:p>
        </w:tc>
      </w:tr>
      <w:tr w:rsidR="00CB0893" w14:paraId="2E2C5A2A" w14:textId="77777777" w:rsidTr="00E57ED0">
        <w:trPr>
          <w:trHeight w:hRule="exact" w:val="567"/>
          <w:jc w:val="center"/>
        </w:trPr>
        <w:tc>
          <w:tcPr>
            <w:tcW w:w="460" w:type="pct"/>
            <w:tcBorders>
              <w:top w:val="single" w:sz="4" w:space="0" w:color="auto"/>
              <w:left w:val="single" w:sz="4" w:space="0" w:color="auto"/>
              <w:bottom w:val="single" w:sz="4" w:space="0" w:color="auto"/>
              <w:right w:val="single" w:sz="4" w:space="0" w:color="auto"/>
            </w:tcBorders>
            <w:vAlign w:val="center"/>
          </w:tcPr>
          <w:p w14:paraId="2703EDBA" w14:textId="00A75E5D" w:rsidR="00CB0893" w:rsidRDefault="00C87D44" w:rsidP="00C87D44">
            <w:pPr>
              <w:spacing w:line="440" w:lineRule="exact"/>
              <w:jc w:val="center"/>
              <w:rPr>
                <w:rFonts w:ascii="宋体" w:hAnsi="宋体" w:cs="Arial"/>
                <w:szCs w:val="21"/>
              </w:rPr>
            </w:pPr>
            <w:r>
              <w:rPr>
                <w:rFonts w:ascii="宋体" w:hAnsi="宋体" w:cs="Arial" w:hint="eastAsia"/>
                <w:szCs w:val="21"/>
              </w:rPr>
              <w:t>6</w:t>
            </w:r>
          </w:p>
        </w:tc>
        <w:tc>
          <w:tcPr>
            <w:tcW w:w="1729" w:type="pct"/>
            <w:tcBorders>
              <w:top w:val="single" w:sz="4" w:space="0" w:color="auto"/>
              <w:left w:val="single" w:sz="4" w:space="0" w:color="auto"/>
              <w:bottom w:val="single" w:sz="4" w:space="0" w:color="auto"/>
              <w:right w:val="single" w:sz="4" w:space="0" w:color="auto"/>
            </w:tcBorders>
            <w:vAlign w:val="center"/>
          </w:tcPr>
          <w:p w14:paraId="5CC3BDF4" w14:textId="77777777" w:rsidR="00CB0893" w:rsidRDefault="00000000">
            <w:pPr>
              <w:spacing w:line="440" w:lineRule="exact"/>
              <w:rPr>
                <w:rFonts w:ascii="宋体" w:hAnsi="宋体" w:cs="Arial"/>
                <w:szCs w:val="21"/>
              </w:rPr>
            </w:pPr>
            <w:r>
              <w:rPr>
                <w:rFonts w:ascii="宋体" w:hAnsi="宋体" w:cs="Arial"/>
                <w:szCs w:val="21"/>
              </w:rPr>
              <w:t>资金落实情况</w:t>
            </w:r>
          </w:p>
        </w:tc>
        <w:tc>
          <w:tcPr>
            <w:tcW w:w="2811" w:type="pct"/>
            <w:tcBorders>
              <w:top w:val="single" w:sz="4" w:space="0" w:color="auto"/>
              <w:left w:val="single" w:sz="4" w:space="0" w:color="auto"/>
              <w:bottom w:val="single" w:sz="4" w:space="0" w:color="auto"/>
              <w:right w:val="single" w:sz="4" w:space="0" w:color="auto"/>
            </w:tcBorders>
            <w:vAlign w:val="center"/>
          </w:tcPr>
          <w:p w14:paraId="5C5B1B1F" w14:textId="77777777" w:rsidR="00CB0893" w:rsidRDefault="00000000">
            <w:pPr>
              <w:spacing w:line="440" w:lineRule="exact"/>
              <w:rPr>
                <w:rFonts w:ascii="宋体" w:hAnsi="宋体" w:cs="Arial"/>
                <w:szCs w:val="21"/>
              </w:rPr>
            </w:pPr>
            <w:r>
              <w:rPr>
                <w:rFonts w:ascii="Times" w:hAnsi="宋体" w:cs="MingLiU" w:hint="eastAsia"/>
                <w:kern w:val="0"/>
                <w:szCs w:val="21"/>
                <w:u w:val="single"/>
              </w:rPr>
              <w:t>资金已到位</w:t>
            </w:r>
          </w:p>
        </w:tc>
      </w:tr>
      <w:tr w:rsidR="00CB0893" w14:paraId="1153FA69" w14:textId="77777777" w:rsidTr="00E57ED0">
        <w:trPr>
          <w:trHeight w:val="565"/>
          <w:jc w:val="center"/>
        </w:trPr>
        <w:tc>
          <w:tcPr>
            <w:tcW w:w="460" w:type="pct"/>
            <w:tcBorders>
              <w:top w:val="single" w:sz="4" w:space="0" w:color="auto"/>
              <w:left w:val="single" w:sz="4" w:space="0" w:color="auto"/>
              <w:bottom w:val="single" w:sz="4" w:space="0" w:color="auto"/>
              <w:right w:val="single" w:sz="4" w:space="0" w:color="auto"/>
            </w:tcBorders>
            <w:vAlign w:val="center"/>
          </w:tcPr>
          <w:p w14:paraId="768BD84B" w14:textId="1A97659D" w:rsidR="00CB0893" w:rsidRDefault="00C87D44" w:rsidP="00C87D44">
            <w:pPr>
              <w:spacing w:line="440" w:lineRule="exact"/>
              <w:jc w:val="center"/>
              <w:rPr>
                <w:rFonts w:ascii="宋体" w:hAnsi="宋体" w:cs="Arial"/>
                <w:szCs w:val="21"/>
              </w:rPr>
            </w:pPr>
            <w:r>
              <w:rPr>
                <w:rFonts w:ascii="宋体" w:hAnsi="宋体" w:cs="Arial" w:hint="eastAsia"/>
                <w:szCs w:val="21"/>
              </w:rPr>
              <w:t>7</w:t>
            </w:r>
          </w:p>
        </w:tc>
        <w:tc>
          <w:tcPr>
            <w:tcW w:w="1729" w:type="pct"/>
            <w:tcBorders>
              <w:top w:val="single" w:sz="4" w:space="0" w:color="auto"/>
              <w:left w:val="single" w:sz="4" w:space="0" w:color="auto"/>
              <w:bottom w:val="single" w:sz="4" w:space="0" w:color="auto"/>
              <w:right w:val="single" w:sz="4" w:space="0" w:color="auto"/>
            </w:tcBorders>
            <w:vAlign w:val="center"/>
          </w:tcPr>
          <w:p w14:paraId="6DF5A9AF" w14:textId="31B38CC6" w:rsidR="00CB0893" w:rsidRDefault="00000000">
            <w:pPr>
              <w:spacing w:line="440" w:lineRule="exact"/>
              <w:rPr>
                <w:rFonts w:ascii="宋体" w:hAnsi="宋体" w:cs="Arial"/>
                <w:szCs w:val="21"/>
              </w:rPr>
            </w:pPr>
            <w:r>
              <w:rPr>
                <w:rFonts w:ascii="宋体" w:hAnsi="宋体" w:cs="Arial"/>
                <w:szCs w:val="21"/>
              </w:rPr>
              <w:t>招标</w:t>
            </w:r>
            <w:r w:rsidR="00C87D44">
              <w:rPr>
                <w:rFonts w:ascii="宋体" w:hAnsi="宋体" w:cs="Arial" w:hint="eastAsia"/>
                <w:szCs w:val="21"/>
              </w:rPr>
              <w:t>内容</w:t>
            </w:r>
          </w:p>
        </w:tc>
        <w:tc>
          <w:tcPr>
            <w:tcW w:w="2811" w:type="pct"/>
            <w:tcBorders>
              <w:top w:val="single" w:sz="4" w:space="0" w:color="auto"/>
              <w:left w:val="single" w:sz="4" w:space="0" w:color="auto"/>
              <w:bottom w:val="single" w:sz="4" w:space="0" w:color="auto"/>
              <w:right w:val="single" w:sz="4" w:space="0" w:color="auto"/>
            </w:tcBorders>
            <w:vAlign w:val="center"/>
          </w:tcPr>
          <w:p w14:paraId="047B82C2" w14:textId="255E6B19" w:rsidR="00CB0893" w:rsidRPr="00C87D44" w:rsidRDefault="00C87D44">
            <w:pPr>
              <w:spacing w:line="440" w:lineRule="exact"/>
              <w:rPr>
                <w:rFonts w:ascii="宋体" w:hAnsi="宋体" w:cs="Arial"/>
                <w:szCs w:val="21"/>
              </w:rPr>
            </w:pPr>
            <w:r w:rsidRPr="00C87D44">
              <w:rPr>
                <w:rFonts w:ascii="宋体" w:hAnsi="宋体" w:cs="Arial" w:hint="eastAsia"/>
                <w:szCs w:val="21"/>
              </w:rPr>
              <w:t>一体式车载GE64排螺旋移动CT整车1台（GE64排CT主机已</w:t>
            </w:r>
            <w:r w:rsidR="00E57ED0">
              <w:rPr>
                <w:rFonts w:ascii="宋体" w:hAnsi="宋体" w:cs="Arial" w:hint="eastAsia"/>
                <w:szCs w:val="21"/>
              </w:rPr>
              <w:t>具备</w:t>
            </w:r>
            <w:r>
              <w:rPr>
                <w:rFonts w:ascii="宋体" w:hAnsi="宋体" w:cs="Arial" w:hint="eastAsia"/>
                <w:szCs w:val="21"/>
              </w:rPr>
              <w:t>，</w:t>
            </w:r>
            <w:r w:rsidRPr="00C87D44">
              <w:rPr>
                <w:rFonts w:ascii="宋体" w:hAnsi="宋体" w:cs="Arial" w:hint="eastAsia"/>
                <w:szCs w:val="21"/>
              </w:rPr>
              <w:t>型号：</w:t>
            </w:r>
            <w:r w:rsidRPr="00C87D44">
              <w:rPr>
                <w:rFonts w:ascii="宋体" w:hAnsi="宋体" w:cs="Arial"/>
                <w:szCs w:val="21"/>
              </w:rPr>
              <w:t>Revolution</w:t>
            </w:r>
            <w:r w:rsidRPr="00C87D44">
              <w:rPr>
                <w:rFonts w:ascii="宋体" w:hAnsi="宋体" w:cs="Arial" w:hint="eastAsia"/>
                <w:szCs w:val="21"/>
              </w:rPr>
              <w:t xml:space="preserve"> </w:t>
            </w:r>
            <w:r w:rsidRPr="00C87D44">
              <w:rPr>
                <w:rFonts w:ascii="宋体" w:hAnsi="宋体" w:cs="Arial"/>
                <w:szCs w:val="21"/>
              </w:rPr>
              <w:t>Maxima M</w:t>
            </w:r>
            <w:r>
              <w:rPr>
                <w:rFonts w:ascii="宋体" w:hAnsi="宋体" w:cs="Arial" w:hint="eastAsia"/>
                <w:szCs w:val="21"/>
              </w:rPr>
              <w:t>，</w:t>
            </w:r>
            <w:r w:rsidRPr="00C87D44">
              <w:rPr>
                <w:rFonts w:ascii="宋体" w:hAnsi="宋体" w:cs="Arial"/>
                <w:szCs w:val="21"/>
              </w:rPr>
              <w:t>注册证号：国械注准 20223060072</w:t>
            </w:r>
            <w:r w:rsidR="00C97145">
              <w:rPr>
                <w:rFonts w:ascii="宋体" w:hAnsi="宋体" w:cs="Arial" w:hint="eastAsia"/>
                <w:szCs w:val="21"/>
              </w:rPr>
              <w:t>）</w:t>
            </w:r>
            <w:r w:rsidRPr="00C87D44">
              <w:rPr>
                <w:rFonts w:ascii="宋体" w:hAnsi="宋体" w:cs="Arial" w:hint="eastAsia"/>
                <w:szCs w:val="21"/>
              </w:rPr>
              <w:t>，采用客车底盘、客车外形，严格匹配甲方提供原始参数，含整车辐射防护系统、大功率车载动力电池系统、双模式供电系统、分区空调+独立水暖系统、车身电控系统、自动调平气囊悬挂、遮阳棚、车载电气配套、协助上牌、CMA辐射检测报备、原厂质保、院内落地调试、医护+驾驶员双岗位实操培训全套包干服务。</w:t>
            </w:r>
          </w:p>
        </w:tc>
      </w:tr>
      <w:tr w:rsidR="00CB0893" w14:paraId="165FC2D2" w14:textId="77777777" w:rsidTr="00E57ED0">
        <w:trPr>
          <w:jc w:val="center"/>
        </w:trPr>
        <w:tc>
          <w:tcPr>
            <w:tcW w:w="460" w:type="pct"/>
            <w:tcBorders>
              <w:top w:val="single" w:sz="4" w:space="0" w:color="auto"/>
              <w:left w:val="single" w:sz="4" w:space="0" w:color="auto"/>
              <w:bottom w:val="single" w:sz="4" w:space="0" w:color="auto"/>
              <w:right w:val="single" w:sz="4" w:space="0" w:color="auto"/>
            </w:tcBorders>
            <w:vAlign w:val="center"/>
          </w:tcPr>
          <w:p w14:paraId="5DBA4EE2" w14:textId="5D4A14AC" w:rsidR="00CB0893" w:rsidRDefault="00C87D44" w:rsidP="00C87D44">
            <w:pPr>
              <w:spacing w:line="440" w:lineRule="exact"/>
              <w:jc w:val="center"/>
              <w:rPr>
                <w:rFonts w:ascii="宋体" w:hAnsi="宋体" w:cs="Arial"/>
                <w:szCs w:val="21"/>
              </w:rPr>
            </w:pPr>
            <w:r>
              <w:rPr>
                <w:rFonts w:ascii="宋体" w:hAnsi="宋体" w:cs="Arial" w:hint="eastAsia"/>
                <w:szCs w:val="21"/>
              </w:rPr>
              <w:t>8</w:t>
            </w:r>
          </w:p>
        </w:tc>
        <w:tc>
          <w:tcPr>
            <w:tcW w:w="1729" w:type="pct"/>
            <w:tcBorders>
              <w:top w:val="single" w:sz="4" w:space="0" w:color="auto"/>
              <w:left w:val="single" w:sz="4" w:space="0" w:color="auto"/>
              <w:bottom w:val="single" w:sz="4" w:space="0" w:color="auto"/>
              <w:right w:val="single" w:sz="4" w:space="0" w:color="auto"/>
            </w:tcBorders>
            <w:vAlign w:val="center"/>
          </w:tcPr>
          <w:p w14:paraId="4F710B8B" w14:textId="62FB0551" w:rsidR="00CB0893" w:rsidRDefault="003D4F34">
            <w:pPr>
              <w:spacing w:line="440" w:lineRule="exact"/>
              <w:rPr>
                <w:rFonts w:ascii="宋体" w:hAnsi="宋体" w:cs="Arial"/>
                <w:szCs w:val="21"/>
              </w:rPr>
            </w:pPr>
            <w:r>
              <w:rPr>
                <w:rFonts w:ascii="宋体" w:hAnsi="宋体" w:cs="Arial" w:hint="eastAsia"/>
                <w:szCs w:val="21"/>
              </w:rPr>
              <w:t>供货、交付和验收</w:t>
            </w:r>
          </w:p>
        </w:tc>
        <w:tc>
          <w:tcPr>
            <w:tcW w:w="2811" w:type="pct"/>
            <w:tcBorders>
              <w:top w:val="single" w:sz="4" w:space="0" w:color="auto"/>
              <w:left w:val="single" w:sz="4" w:space="0" w:color="auto"/>
              <w:bottom w:val="single" w:sz="4" w:space="0" w:color="auto"/>
              <w:right w:val="single" w:sz="4" w:space="0" w:color="auto"/>
            </w:tcBorders>
            <w:vAlign w:val="center"/>
          </w:tcPr>
          <w:p w14:paraId="35E77097" w14:textId="0A81E103" w:rsidR="00CB0893" w:rsidRDefault="00E57ED0" w:rsidP="00D11B5B">
            <w:pPr>
              <w:spacing w:line="440" w:lineRule="exact"/>
              <w:rPr>
                <w:rFonts w:ascii="宋体" w:hAnsi="宋体" w:cs="Arial"/>
                <w:szCs w:val="21"/>
              </w:rPr>
            </w:pPr>
            <w:r>
              <w:rPr>
                <w:rFonts w:ascii="宋体" w:hAnsi="宋体" w:cs="Arial" w:hint="eastAsia"/>
                <w:szCs w:val="21"/>
              </w:rPr>
              <w:t>1).</w:t>
            </w:r>
            <w:r w:rsidRPr="00C87D44">
              <w:rPr>
                <w:rFonts w:ascii="宋体" w:hAnsi="宋体" w:cs="Arial" w:hint="eastAsia"/>
                <w:szCs w:val="21"/>
              </w:rPr>
              <w:t>供货周期：</w:t>
            </w:r>
            <w:r w:rsidRPr="003D4F34">
              <w:rPr>
                <w:rFonts w:ascii="宋体" w:hAnsi="宋体" w:cs="Arial" w:hint="eastAsia"/>
                <w:szCs w:val="21"/>
              </w:rPr>
              <w:t>合同签订后</w:t>
            </w:r>
            <w:r w:rsidR="00D11B5B" w:rsidRPr="003D4F34">
              <w:rPr>
                <w:rFonts w:ascii="宋体" w:hAnsi="宋体" w:cs="Arial" w:hint="eastAsia"/>
                <w:szCs w:val="21"/>
              </w:rPr>
              <w:t>50个自然日</w:t>
            </w:r>
            <w:r w:rsidRPr="003D4F34">
              <w:rPr>
                <w:rFonts w:ascii="宋体" w:hAnsi="宋体" w:cs="Arial" w:hint="eastAsia"/>
                <w:szCs w:val="21"/>
              </w:rPr>
              <w:t>内</w:t>
            </w:r>
            <w:r w:rsidR="00D11B5B" w:rsidRPr="003D4F34">
              <w:rPr>
                <w:rFonts w:ascii="宋体" w:hAnsi="宋体" w:cs="Arial" w:hint="eastAsia"/>
                <w:szCs w:val="21"/>
              </w:rPr>
              <w:t>交付</w:t>
            </w:r>
            <w:r>
              <w:rPr>
                <w:rFonts w:ascii="宋体" w:hAnsi="宋体" w:cs="Arial" w:hint="eastAsia"/>
                <w:szCs w:val="21"/>
              </w:rPr>
              <w:t>(</w:t>
            </w:r>
            <w:r w:rsidR="00C87D44" w:rsidRPr="00C87D44">
              <w:rPr>
                <w:rFonts w:ascii="宋体" w:hAnsi="宋体" w:cs="Arial" w:hint="eastAsia"/>
                <w:szCs w:val="21"/>
              </w:rPr>
              <w:t>完成整车生产、设备集成、辐射环评、医疗器械备案、车辆上牌、交付验收</w:t>
            </w:r>
            <w:r>
              <w:rPr>
                <w:rFonts w:ascii="宋体" w:hAnsi="宋体" w:cs="Arial" w:hint="eastAsia"/>
                <w:szCs w:val="21"/>
              </w:rPr>
              <w:t>)</w:t>
            </w:r>
            <w:r w:rsidRPr="00C87D44">
              <w:rPr>
                <w:rFonts w:ascii="宋体" w:hAnsi="宋体" w:cs="Arial" w:hint="eastAsia"/>
                <w:szCs w:val="21"/>
              </w:rPr>
              <w:t>。</w:t>
            </w:r>
          </w:p>
          <w:p w14:paraId="3BA23195" w14:textId="4EF347E2" w:rsidR="003D4F34" w:rsidRDefault="00E57ED0" w:rsidP="00D11B5B">
            <w:pPr>
              <w:spacing w:line="440" w:lineRule="exact"/>
              <w:rPr>
                <w:rFonts w:ascii="宋体" w:hAnsi="宋体" w:cs="Arial"/>
                <w:szCs w:val="21"/>
              </w:rPr>
            </w:pPr>
            <w:r>
              <w:rPr>
                <w:rFonts w:ascii="宋体" w:hAnsi="宋体" w:cs="Arial" w:hint="eastAsia"/>
                <w:szCs w:val="21"/>
              </w:rPr>
              <w:t>2).</w:t>
            </w:r>
            <w:r w:rsidR="003D4F34" w:rsidRPr="003D4F34">
              <w:rPr>
                <w:rFonts w:ascii="宋体" w:hAnsi="宋体" w:cs="Arial" w:hint="eastAsia"/>
                <w:szCs w:val="21"/>
              </w:rPr>
              <w:t>交付资料：随车交付机动车整车合格证、GE64排CT医疗器械注册证、原厂授权书、CMA辐射防护检测报告、辐射安全备案回执、车辆行驶证、购置发票、设备说明书、运维图纸、电池检测报告全套纸质+电子资料。</w:t>
            </w:r>
          </w:p>
          <w:p w14:paraId="7FE52F97" w14:textId="66198290" w:rsidR="003D4F34" w:rsidRPr="003D4F34" w:rsidRDefault="00E57ED0" w:rsidP="00D11B5B">
            <w:pPr>
              <w:spacing w:line="440" w:lineRule="exact"/>
              <w:rPr>
                <w:rFonts w:ascii="宋体" w:hAnsi="宋体" w:cs="Arial"/>
                <w:szCs w:val="21"/>
              </w:rPr>
            </w:pPr>
            <w:r>
              <w:rPr>
                <w:rFonts w:ascii="宋体" w:hAnsi="宋体" w:cs="Arial" w:hint="eastAsia"/>
                <w:szCs w:val="21"/>
              </w:rPr>
              <w:t>3).</w:t>
            </w:r>
            <w:r w:rsidR="003D4F34" w:rsidRPr="003D4F34">
              <w:rPr>
                <w:rFonts w:ascii="宋体" w:hAnsi="宋体" w:cs="Arial" w:hint="eastAsia"/>
                <w:szCs w:val="21"/>
              </w:rPr>
              <w:t>双重验收：第一阶段车辆外观、电控、底盘、供电系统硬件验收；第二阶段放射科影像质控、8小时续航实测、辐射防护抽检、</w:t>
            </w:r>
            <w:r w:rsidR="003D4F34" w:rsidRPr="003D4F34">
              <w:rPr>
                <w:rFonts w:ascii="宋体" w:hAnsi="宋体" w:cs="Arial" w:hint="eastAsia"/>
                <w:szCs w:val="21"/>
              </w:rPr>
              <w:lastRenderedPageBreak/>
              <w:t>空调水暖、调平系统实操验收，全部参数达标签署《项目竣工验收单》，不合格无条件返工。</w:t>
            </w:r>
          </w:p>
        </w:tc>
      </w:tr>
      <w:tr w:rsidR="00CB0893" w14:paraId="710E13A2" w14:textId="77777777" w:rsidTr="00E57ED0">
        <w:trPr>
          <w:trHeight w:val="585"/>
          <w:jc w:val="center"/>
        </w:trPr>
        <w:tc>
          <w:tcPr>
            <w:tcW w:w="460" w:type="pct"/>
            <w:tcBorders>
              <w:top w:val="single" w:sz="4" w:space="0" w:color="auto"/>
              <w:left w:val="single" w:sz="4" w:space="0" w:color="auto"/>
              <w:bottom w:val="single" w:sz="4" w:space="0" w:color="auto"/>
              <w:right w:val="single" w:sz="4" w:space="0" w:color="auto"/>
            </w:tcBorders>
            <w:vAlign w:val="center"/>
          </w:tcPr>
          <w:p w14:paraId="72C1BBA4" w14:textId="13640C93" w:rsidR="00CB0893" w:rsidRDefault="00C87D44" w:rsidP="00C87D44">
            <w:pPr>
              <w:spacing w:line="440" w:lineRule="exact"/>
              <w:jc w:val="center"/>
              <w:rPr>
                <w:rFonts w:ascii="宋体" w:hAnsi="宋体" w:cs="Arial"/>
                <w:szCs w:val="21"/>
              </w:rPr>
            </w:pPr>
            <w:r>
              <w:rPr>
                <w:rFonts w:ascii="宋体" w:hAnsi="宋体" w:cs="Arial" w:hint="eastAsia"/>
                <w:szCs w:val="21"/>
              </w:rPr>
              <w:lastRenderedPageBreak/>
              <w:t>9</w:t>
            </w:r>
          </w:p>
        </w:tc>
        <w:tc>
          <w:tcPr>
            <w:tcW w:w="1729" w:type="pct"/>
            <w:tcBorders>
              <w:top w:val="single" w:sz="4" w:space="0" w:color="auto"/>
              <w:left w:val="single" w:sz="4" w:space="0" w:color="auto"/>
              <w:bottom w:val="single" w:sz="4" w:space="0" w:color="auto"/>
              <w:right w:val="single" w:sz="4" w:space="0" w:color="auto"/>
            </w:tcBorders>
            <w:vAlign w:val="center"/>
          </w:tcPr>
          <w:p w14:paraId="0D487C1D" w14:textId="1465AF21" w:rsidR="00CB0893" w:rsidRDefault="00000000">
            <w:pPr>
              <w:spacing w:line="440" w:lineRule="exact"/>
              <w:rPr>
                <w:rFonts w:ascii="宋体" w:hAnsi="宋体" w:cs="Arial"/>
                <w:szCs w:val="21"/>
              </w:rPr>
            </w:pPr>
            <w:r>
              <w:rPr>
                <w:rFonts w:ascii="宋体" w:hAnsi="宋体" w:cs="Arial"/>
                <w:szCs w:val="21"/>
              </w:rPr>
              <w:t>质量要求</w:t>
            </w:r>
          </w:p>
        </w:tc>
        <w:tc>
          <w:tcPr>
            <w:tcW w:w="2811" w:type="pct"/>
            <w:tcBorders>
              <w:top w:val="single" w:sz="4" w:space="0" w:color="auto"/>
              <w:left w:val="single" w:sz="4" w:space="0" w:color="auto"/>
              <w:bottom w:val="single" w:sz="4" w:space="0" w:color="auto"/>
              <w:right w:val="single" w:sz="4" w:space="0" w:color="auto"/>
            </w:tcBorders>
            <w:vAlign w:val="center"/>
          </w:tcPr>
          <w:p w14:paraId="30CE2FD7" w14:textId="77777777" w:rsidR="00CB0893" w:rsidRPr="00D11B5B" w:rsidRDefault="00000000">
            <w:pPr>
              <w:spacing w:line="440" w:lineRule="exact"/>
              <w:rPr>
                <w:rFonts w:ascii="宋体" w:hAnsi="宋体" w:cs="Arial"/>
                <w:szCs w:val="21"/>
                <w:u w:val="single"/>
              </w:rPr>
            </w:pPr>
            <w:r>
              <w:rPr>
                <w:rFonts w:ascii="宋体" w:hAnsi="宋体" w:cs="Arial" w:hint="eastAsia"/>
                <w:szCs w:val="21"/>
              </w:rPr>
              <w:t>质量标准：</w:t>
            </w:r>
            <w:r>
              <w:rPr>
                <w:rFonts w:ascii="Times" w:hAnsi="宋体" w:cs="MingLiU" w:hint="eastAsia"/>
                <w:kern w:val="0"/>
                <w:szCs w:val="21"/>
                <w:u w:val="single"/>
              </w:rPr>
              <w:t xml:space="preserve">  </w:t>
            </w:r>
            <w:r>
              <w:rPr>
                <w:rFonts w:ascii="Times" w:hAnsi="宋体" w:cs="MingLiU" w:hint="eastAsia"/>
                <w:kern w:val="0"/>
                <w:szCs w:val="21"/>
                <w:u w:val="single"/>
              </w:rPr>
              <w:t>合格</w:t>
            </w:r>
            <w:r>
              <w:rPr>
                <w:rFonts w:ascii="Times" w:hAnsi="宋体" w:cs="MingLiU" w:hint="eastAsia"/>
                <w:kern w:val="0"/>
                <w:szCs w:val="21"/>
                <w:u w:val="single"/>
              </w:rPr>
              <w:t xml:space="preserve">  </w:t>
            </w:r>
          </w:p>
        </w:tc>
      </w:tr>
      <w:tr w:rsidR="00CB0893" w14:paraId="45C11CED" w14:textId="77777777" w:rsidTr="00E57ED0">
        <w:trPr>
          <w:trHeight w:val="1493"/>
          <w:jc w:val="center"/>
        </w:trPr>
        <w:tc>
          <w:tcPr>
            <w:tcW w:w="460" w:type="pct"/>
            <w:tcBorders>
              <w:top w:val="single" w:sz="4" w:space="0" w:color="auto"/>
              <w:left w:val="single" w:sz="4" w:space="0" w:color="auto"/>
              <w:bottom w:val="single" w:sz="4" w:space="0" w:color="auto"/>
              <w:right w:val="single" w:sz="4" w:space="0" w:color="auto"/>
            </w:tcBorders>
            <w:vAlign w:val="center"/>
          </w:tcPr>
          <w:p w14:paraId="44142776" w14:textId="5E35E40F" w:rsidR="00CB0893" w:rsidRDefault="00C87D44" w:rsidP="00C87D44">
            <w:pPr>
              <w:spacing w:line="440" w:lineRule="exact"/>
              <w:jc w:val="center"/>
              <w:rPr>
                <w:rFonts w:ascii="宋体" w:hAnsi="宋体" w:cs="Arial"/>
                <w:szCs w:val="21"/>
              </w:rPr>
            </w:pPr>
            <w:r>
              <w:rPr>
                <w:rFonts w:ascii="宋体" w:hAnsi="宋体" w:cs="Arial" w:hint="eastAsia"/>
                <w:szCs w:val="21"/>
              </w:rPr>
              <w:t>10</w:t>
            </w:r>
          </w:p>
        </w:tc>
        <w:tc>
          <w:tcPr>
            <w:tcW w:w="1729" w:type="pct"/>
            <w:tcBorders>
              <w:top w:val="single" w:sz="4" w:space="0" w:color="auto"/>
              <w:left w:val="single" w:sz="4" w:space="0" w:color="auto"/>
              <w:bottom w:val="single" w:sz="4" w:space="0" w:color="auto"/>
              <w:right w:val="single" w:sz="4" w:space="0" w:color="auto"/>
            </w:tcBorders>
            <w:vAlign w:val="center"/>
          </w:tcPr>
          <w:p w14:paraId="543AAC36" w14:textId="77777777" w:rsidR="00CB0893" w:rsidRDefault="00000000">
            <w:pPr>
              <w:spacing w:line="440" w:lineRule="exact"/>
              <w:rPr>
                <w:rFonts w:ascii="宋体" w:hAnsi="宋体" w:cs="Arial"/>
                <w:szCs w:val="21"/>
              </w:rPr>
            </w:pPr>
            <w:r>
              <w:rPr>
                <w:rFonts w:ascii="宋体" w:hAnsi="宋体" w:cs="Arial"/>
                <w:szCs w:val="21"/>
              </w:rPr>
              <w:t>是否接受联合体投标</w:t>
            </w:r>
          </w:p>
        </w:tc>
        <w:tc>
          <w:tcPr>
            <w:tcW w:w="2811" w:type="pct"/>
            <w:tcBorders>
              <w:top w:val="single" w:sz="4" w:space="0" w:color="auto"/>
              <w:left w:val="single" w:sz="4" w:space="0" w:color="auto"/>
              <w:bottom w:val="single" w:sz="4" w:space="0" w:color="auto"/>
              <w:right w:val="single" w:sz="4" w:space="0" w:color="auto"/>
            </w:tcBorders>
            <w:vAlign w:val="center"/>
          </w:tcPr>
          <w:p w14:paraId="69ED855B" w14:textId="77777777" w:rsidR="00CB0893" w:rsidRDefault="00000000">
            <w:pPr>
              <w:pStyle w:val="33"/>
              <w:topLinePunct/>
              <w:spacing w:line="400" w:lineRule="exact"/>
              <w:rPr>
                <w:rFonts w:hAnsi="宋体" w:cs="Arial"/>
                <w:sz w:val="21"/>
                <w:szCs w:val="21"/>
              </w:rPr>
            </w:pPr>
            <w:r>
              <w:rPr>
                <w:rFonts w:hAnsi="宋体" w:cs="Arial" w:hint="eastAsia"/>
                <w:sz w:val="21"/>
                <w:szCs w:val="32"/>
              </w:rPr>
              <w:t>■</w:t>
            </w:r>
            <w:r>
              <w:rPr>
                <w:rFonts w:hAnsi="宋体" w:cs="Arial"/>
                <w:sz w:val="21"/>
                <w:szCs w:val="21"/>
              </w:rPr>
              <w:t>不接受</w:t>
            </w:r>
          </w:p>
          <w:p w14:paraId="5821E9EB" w14:textId="77777777" w:rsidR="00CB0893" w:rsidRDefault="00000000">
            <w:pPr>
              <w:spacing w:line="440" w:lineRule="exact"/>
              <w:rPr>
                <w:rFonts w:ascii="宋体" w:hAnsi="宋体" w:cs="Arial"/>
                <w:szCs w:val="21"/>
              </w:rPr>
            </w:pPr>
            <w:r>
              <w:rPr>
                <w:rFonts w:ascii="宋体" w:hAnsi="宋体" w:cs="Arial"/>
                <w:szCs w:val="32"/>
              </w:rPr>
              <w:t>□</w:t>
            </w:r>
            <w:r>
              <w:rPr>
                <w:rFonts w:ascii="宋体" w:hAnsi="宋体" w:cs="Arial"/>
                <w:szCs w:val="21"/>
              </w:rPr>
              <w:t>接受，应满足下列要求：</w:t>
            </w:r>
          </w:p>
          <w:p w14:paraId="2817D1DC" w14:textId="77777777" w:rsidR="00CB0893" w:rsidRDefault="00000000">
            <w:pPr>
              <w:spacing w:line="440" w:lineRule="exact"/>
              <w:rPr>
                <w:rFonts w:ascii="宋体" w:hAnsi="宋体" w:cs="Arial"/>
                <w:szCs w:val="21"/>
                <w:u w:val="single"/>
              </w:rPr>
            </w:pPr>
            <w:r>
              <w:rPr>
                <w:rFonts w:ascii="宋体" w:hAnsi="宋体" w:cs="Arial" w:hint="eastAsia"/>
                <w:szCs w:val="21"/>
                <w:u w:val="single"/>
              </w:rPr>
              <w:t xml:space="preserve">                                 </w:t>
            </w:r>
          </w:p>
          <w:p w14:paraId="34DAB792" w14:textId="77777777" w:rsidR="00CB0893" w:rsidRDefault="00000000">
            <w:pPr>
              <w:rPr>
                <w:rFonts w:ascii="宋体" w:hAnsi="宋体" w:cs="Arial"/>
                <w:szCs w:val="21"/>
              </w:rPr>
            </w:pPr>
            <w:r>
              <w:rPr>
                <w:rFonts w:ascii="宋体" w:hAnsi="宋体" w:cs="Arial" w:hint="eastAsia"/>
                <w:szCs w:val="21"/>
              </w:rPr>
              <w:t>联合体资质按照联合体协议约定的分工认定。</w:t>
            </w:r>
          </w:p>
        </w:tc>
      </w:tr>
      <w:tr w:rsidR="00CB0893" w14:paraId="275F27DC" w14:textId="77777777" w:rsidTr="00E57ED0">
        <w:trPr>
          <w:trHeight w:val="1133"/>
          <w:jc w:val="center"/>
        </w:trPr>
        <w:tc>
          <w:tcPr>
            <w:tcW w:w="460" w:type="pct"/>
            <w:tcBorders>
              <w:top w:val="single" w:sz="4" w:space="0" w:color="auto"/>
              <w:left w:val="single" w:sz="4" w:space="0" w:color="auto"/>
              <w:bottom w:val="single" w:sz="4" w:space="0" w:color="auto"/>
              <w:right w:val="single" w:sz="4" w:space="0" w:color="auto"/>
            </w:tcBorders>
            <w:vAlign w:val="center"/>
          </w:tcPr>
          <w:p w14:paraId="1C7F957A" w14:textId="1A49AD9A" w:rsidR="00CB0893" w:rsidRDefault="00C87D44" w:rsidP="00C87D44">
            <w:pPr>
              <w:spacing w:line="440" w:lineRule="exact"/>
              <w:jc w:val="center"/>
              <w:rPr>
                <w:rFonts w:ascii="宋体" w:hAnsi="宋体" w:cs="Arial"/>
                <w:szCs w:val="21"/>
              </w:rPr>
            </w:pPr>
            <w:r>
              <w:rPr>
                <w:rFonts w:ascii="宋体" w:hAnsi="宋体" w:cs="Arial" w:hint="eastAsia"/>
                <w:szCs w:val="21"/>
              </w:rPr>
              <w:t>11</w:t>
            </w:r>
          </w:p>
        </w:tc>
        <w:tc>
          <w:tcPr>
            <w:tcW w:w="1729" w:type="pct"/>
            <w:tcBorders>
              <w:top w:val="single" w:sz="4" w:space="0" w:color="auto"/>
              <w:left w:val="single" w:sz="4" w:space="0" w:color="auto"/>
              <w:bottom w:val="single" w:sz="4" w:space="0" w:color="auto"/>
              <w:right w:val="single" w:sz="4" w:space="0" w:color="auto"/>
            </w:tcBorders>
            <w:vAlign w:val="center"/>
          </w:tcPr>
          <w:p w14:paraId="659639F1" w14:textId="77777777" w:rsidR="00CB0893" w:rsidRDefault="00000000">
            <w:pPr>
              <w:spacing w:line="440" w:lineRule="exact"/>
              <w:rPr>
                <w:rFonts w:ascii="宋体" w:hAnsi="宋体" w:cs="Arial"/>
                <w:szCs w:val="21"/>
              </w:rPr>
            </w:pPr>
            <w:r>
              <w:rPr>
                <w:rFonts w:ascii="宋体" w:hAnsi="宋体" w:cs="Arial"/>
                <w:szCs w:val="21"/>
              </w:rPr>
              <w:t>踏勘现场</w:t>
            </w:r>
          </w:p>
        </w:tc>
        <w:tc>
          <w:tcPr>
            <w:tcW w:w="2811" w:type="pct"/>
            <w:tcBorders>
              <w:top w:val="single" w:sz="4" w:space="0" w:color="auto"/>
              <w:left w:val="single" w:sz="4" w:space="0" w:color="auto"/>
              <w:bottom w:val="single" w:sz="4" w:space="0" w:color="auto"/>
              <w:right w:val="single" w:sz="4" w:space="0" w:color="auto"/>
            </w:tcBorders>
            <w:vAlign w:val="center"/>
          </w:tcPr>
          <w:p w14:paraId="4F39BD79" w14:textId="77777777" w:rsidR="00CB0893" w:rsidRDefault="00000000">
            <w:pPr>
              <w:spacing w:line="440" w:lineRule="exact"/>
              <w:rPr>
                <w:rFonts w:ascii="宋体" w:hAnsi="宋体" w:cs="Arial"/>
                <w:szCs w:val="21"/>
              </w:rPr>
            </w:pPr>
            <w:r>
              <w:rPr>
                <w:rFonts w:ascii="宋体" w:hAnsi="宋体" w:cs="Arial" w:hint="eastAsia"/>
                <w:szCs w:val="32"/>
              </w:rPr>
              <w:t>■</w:t>
            </w:r>
            <w:r>
              <w:rPr>
                <w:rFonts w:ascii="宋体" w:hAnsi="宋体" w:cs="Arial"/>
                <w:szCs w:val="21"/>
              </w:rPr>
              <w:t>不组织</w:t>
            </w:r>
          </w:p>
          <w:p w14:paraId="7526AC83" w14:textId="77777777" w:rsidR="00CB0893" w:rsidRDefault="00000000">
            <w:pPr>
              <w:spacing w:line="440" w:lineRule="exact"/>
              <w:rPr>
                <w:rFonts w:ascii="宋体" w:hAnsi="宋体" w:cs="Arial"/>
                <w:szCs w:val="21"/>
              </w:rPr>
            </w:pPr>
            <w:r>
              <w:rPr>
                <w:rFonts w:ascii="宋体" w:hAnsi="宋体" w:cs="Arial"/>
                <w:szCs w:val="32"/>
              </w:rPr>
              <w:t>□</w:t>
            </w:r>
            <w:r>
              <w:rPr>
                <w:rFonts w:ascii="宋体" w:hAnsi="宋体" w:cs="Arial"/>
                <w:szCs w:val="21"/>
              </w:rPr>
              <w:t xml:space="preserve">组织，踏勘时间： </w:t>
            </w:r>
            <w:r>
              <w:rPr>
                <w:rFonts w:ascii="Times" w:hAnsi="宋体" w:cs="MingLiU" w:hint="eastAsia"/>
                <w:kern w:val="0"/>
                <w:szCs w:val="21"/>
                <w:u w:val="single"/>
              </w:rPr>
              <w:t xml:space="preserve">                 </w:t>
            </w:r>
          </w:p>
          <w:p w14:paraId="67B50A75" w14:textId="77777777" w:rsidR="00CB0893" w:rsidRDefault="00000000">
            <w:pPr>
              <w:spacing w:line="440" w:lineRule="exact"/>
              <w:ind w:firstLineChars="400" w:firstLine="840"/>
              <w:rPr>
                <w:rFonts w:ascii="宋体" w:hAnsi="宋体" w:cs="Arial"/>
                <w:szCs w:val="21"/>
              </w:rPr>
            </w:pPr>
            <w:r>
              <w:rPr>
                <w:rFonts w:ascii="宋体" w:hAnsi="宋体" w:cs="Arial"/>
                <w:szCs w:val="21"/>
              </w:rPr>
              <w:t>踏勘集中地点：</w:t>
            </w:r>
            <w:r>
              <w:rPr>
                <w:rFonts w:ascii="Times" w:hAnsi="宋体" w:cs="MingLiU" w:hint="eastAsia"/>
                <w:kern w:val="0"/>
                <w:szCs w:val="21"/>
                <w:u w:val="single"/>
              </w:rPr>
              <w:t xml:space="preserve">                 </w:t>
            </w:r>
          </w:p>
        </w:tc>
      </w:tr>
      <w:tr w:rsidR="00CB0893" w14:paraId="7DC5BE0C" w14:textId="77777777" w:rsidTr="00E57ED0">
        <w:trPr>
          <w:trHeight w:val="1221"/>
          <w:jc w:val="center"/>
        </w:trPr>
        <w:tc>
          <w:tcPr>
            <w:tcW w:w="460" w:type="pct"/>
            <w:tcBorders>
              <w:top w:val="single" w:sz="4" w:space="0" w:color="auto"/>
              <w:left w:val="single" w:sz="4" w:space="0" w:color="auto"/>
              <w:bottom w:val="single" w:sz="4" w:space="0" w:color="auto"/>
              <w:right w:val="single" w:sz="4" w:space="0" w:color="auto"/>
            </w:tcBorders>
            <w:vAlign w:val="center"/>
          </w:tcPr>
          <w:p w14:paraId="0888F858" w14:textId="2FEDB6AD" w:rsidR="00CB0893" w:rsidRDefault="00C87D44" w:rsidP="00C87D44">
            <w:pPr>
              <w:spacing w:line="440" w:lineRule="exact"/>
              <w:jc w:val="center"/>
              <w:rPr>
                <w:rFonts w:ascii="宋体" w:hAnsi="宋体" w:cs="Arial"/>
                <w:szCs w:val="21"/>
              </w:rPr>
            </w:pPr>
            <w:r>
              <w:rPr>
                <w:rFonts w:ascii="宋体" w:hAnsi="宋体" w:cs="Arial" w:hint="eastAsia"/>
                <w:szCs w:val="21"/>
              </w:rPr>
              <w:t>12</w:t>
            </w:r>
          </w:p>
        </w:tc>
        <w:tc>
          <w:tcPr>
            <w:tcW w:w="1729" w:type="pct"/>
            <w:tcBorders>
              <w:top w:val="single" w:sz="4" w:space="0" w:color="auto"/>
              <w:left w:val="single" w:sz="4" w:space="0" w:color="auto"/>
              <w:bottom w:val="single" w:sz="4" w:space="0" w:color="auto"/>
              <w:right w:val="single" w:sz="4" w:space="0" w:color="auto"/>
            </w:tcBorders>
            <w:vAlign w:val="center"/>
          </w:tcPr>
          <w:p w14:paraId="09ABFE25" w14:textId="77777777" w:rsidR="00CB0893" w:rsidRDefault="00000000">
            <w:pPr>
              <w:spacing w:line="440" w:lineRule="exact"/>
              <w:rPr>
                <w:rFonts w:ascii="宋体" w:hAnsi="宋体" w:cs="Arial"/>
                <w:szCs w:val="21"/>
              </w:rPr>
            </w:pPr>
            <w:r>
              <w:rPr>
                <w:rFonts w:ascii="宋体" w:hAnsi="宋体" w:cs="Arial"/>
                <w:szCs w:val="21"/>
              </w:rPr>
              <w:t>投标预备会</w:t>
            </w:r>
          </w:p>
        </w:tc>
        <w:tc>
          <w:tcPr>
            <w:tcW w:w="2811" w:type="pct"/>
            <w:tcBorders>
              <w:top w:val="single" w:sz="4" w:space="0" w:color="auto"/>
              <w:left w:val="single" w:sz="4" w:space="0" w:color="auto"/>
              <w:bottom w:val="single" w:sz="4" w:space="0" w:color="auto"/>
              <w:right w:val="single" w:sz="4" w:space="0" w:color="auto"/>
            </w:tcBorders>
            <w:vAlign w:val="center"/>
          </w:tcPr>
          <w:p w14:paraId="2641916F" w14:textId="77777777" w:rsidR="00CB0893" w:rsidRDefault="00000000">
            <w:pPr>
              <w:pStyle w:val="33"/>
              <w:topLinePunct/>
              <w:spacing w:line="400" w:lineRule="exact"/>
              <w:ind w:left="164" w:hangingChars="78" w:hanging="164"/>
              <w:rPr>
                <w:rFonts w:hAnsi="宋体" w:cs="Arial"/>
                <w:sz w:val="21"/>
                <w:szCs w:val="21"/>
              </w:rPr>
            </w:pPr>
            <w:r>
              <w:rPr>
                <w:rFonts w:hAnsi="宋体" w:cs="Arial" w:hint="eastAsia"/>
                <w:sz w:val="21"/>
                <w:szCs w:val="32"/>
              </w:rPr>
              <w:t>■</w:t>
            </w:r>
            <w:r>
              <w:rPr>
                <w:rFonts w:hAnsi="宋体" w:cs="Arial"/>
                <w:sz w:val="21"/>
                <w:szCs w:val="21"/>
              </w:rPr>
              <w:t>不召开</w:t>
            </w:r>
          </w:p>
          <w:p w14:paraId="3C750772" w14:textId="77777777" w:rsidR="00CB0893" w:rsidRDefault="00000000">
            <w:pPr>
              <w:spacing w:line="440" w:lineRule="exact"/>
              <w:rPr>
                <w:rFonts w:ascii="宋体" w:hAnsi="宋体" w:cs="Arial"/>
                <w:szCs w:val="21"/>
              </w:rPr>
            </w:pPr>
            <w:r>
              <w:rPr>
                <w:rFonts w:ascii="宋体" w:hAnsi="宋体" w:cs="Arial"/>
                <w:szCs w:val="32"/>
              </w:rPr>
              <w:t>□</w:t>
            </w:r>
            <w:r>
              <w:rPr>
                <w:rFonts w:ascii="宋体" w:hAnsi="宋体" w:cs="Arial"/>
                <w:szCs w:val="21"/>
              </w:rPr>
              <w:t xml:space="preserve">召开，召开时间： </w:t>
            </w:r>
            <w:r>
              <w:rPr>
                <w:rFonts w:ascii="Times" w:hAnsi="宋体" w:cs="MingLiU" w:hint="eastAsia"/>
                <w:kern w:val="0"/>
                <w:szCs w:val="21"/>
                <w:u w:val="single"/>
              </w:rPr>
              <w:t xml:space="preserve">                 </w:t>
            </w:r>
          </w:p>
          <w:p w14:paraId="70AB7C20" w14:textId="77777777" w:rsidR="00CB0893" w:rsidRDefault="00000000">
            <w:pPr>
              <w:spacing w:line="440" w:lineRule="exact"/>
              <w:ind w:firstLineChars="400" w:firstLine="840"/>
              <w:rPr>
                <w:rFonts w:ascii="宋体" w:hAnsi="宋体" w:cs="Arial"/>
                <w:szCs w:val="21"/>
              </w:rPr>
            </w:pPr>
            <w:r>
              <w:rPr>
                <w:rFonts w:ascii="宋体" w:hAnsi="宋体" w:cs="Arial"/>
                <w:szCs w:val="21"/>
              </w:rPr>
              <w:t>召开地点：</w:t>
            </w:r>
            <w:r>
              <w:rPr>
                <w:rFonts w:ascii="宋体" w:hAnsi="宋体" w:cs="Arial" w:hint="eastAsia"/>
                <w:szCs w:val="21"/>
              </w:rPr>
              <w:t xml:space="preserve"> </w:t>
            </w:r>
            <w:r>
              <w:rPr>
                <w:rFonts w:ascii="Times" w:hAnsi="宋体" w:cs="MingLiU" w:hint="eastAsia"/>
                <w:kern w:val="0"/>
                <w:szCs w:val="21"/>
                <w:u w:val="single"/>
              </w:rPr>
              <w:t xml:space="preserve">                 </w:t>
            </w:r>
          </w:p>
        </w:tc>
      </w:tr>
      <w:tr w:rsidR="00CB0893" w14:paraId="36A121F0" w14:textId="77777777" w:rsidTr="00E57ED0">
        <w:trPr>
          <w:trHeight w:hRule="exact" w:val="876"/>
          <w:jc w:val="center"/>
        </w:trPr>
        <w:tc>
          <w:tcPr>
            <w:tcW w:w="460" w:type="pct"/>
            <w:tcBorders>
              <w:top w:val="single" w:sz="4" w:space="0" w:color="auto"/>
              <w:left w:val="single" w:sz="4" w:space="0" w:color="auto"/>
              <w:bottom w:val="single" w:sz="4" w:space="0" w:color="auto"/>
              <w:right w:val="single" w:sz="4" w:space="0" w:color="auto"/>
            </w:tcBorders>
            <w:vAlign w:val="center"/>
          </w:tcPr>
          <w:p w14:paraId="2618DE41" w14:textId="20BD927D" w:rsidR="00CB0893" w:rsidRDefault="00000000" w:rsidP="00C87D44">
            <w:pPr>
              <w:spacing w:line="440" w:lineRule="exact"/>
              <w:jc w:val="center"/>
              <w:rPr>
                <w:rFonts w:ascii="宋体" w:hAnsi="宋体" w:cs="Arial"/>
                <w:szCs w:val="21"/>
              </w:rPr>
            </w:pPr>
            <w:r>
              <w:rPr>
                <w:rFonts w:ascii="宋体" w:hAnsi="宋体" w:cs="Arial"/>
                <w:szCs w:val="21"/>
              </w:rPr>
              <w:t>1</w:t>
            </w:r>
            <w:r w:rsidR="00C87D44">
              <w:rPr>
                <w:rFonts w:ascii="宋体" w:hAnsi="宋体" w:cs="Arial" w:hint="eastAsia"/>
                <w:szCs w:val="21"/>
              </w:rPr>
              <w:t>3</w:t>
            </w:r>
          </w:p>
        </w:tc>
        <w:tc>
          <w:tcPr>
            <w:tcW w:w="1729" w:type="pct"/>
            <w:tcBorders>
              <w:top w:val="single" w:sz="4" w:space="0" w:color="auto"/>
              <w:left w:val="single" w:sz="4" w:space="0" w:color="auto"/>
              <w:bottom w:val="single" w:sz="4" w:space="0" w:color="auto"/>
              <w:right w:val="single" w:sz="4" w:space="0" w:color="auto"/>
            </w:tcBorders>
            <w:vAlign w:val="center"/>
          </w:tcPr>
          <w:p w14:paraId="23131BE3" w14:textId="77777777" w:rsidR="00CB0893" w:rsidRDefault="00000000">
            <w:pPr>
              <w:spacing w:line="440" w:lineRule="exact"/>
              <w:rPr>
                <w:rFonts w:ascii="宋体" w:hAnsi="宋体" w:cs="Arial"/>
                <w:szCs w:val="21"/>
              </w:rPr>
            </w:pPr>
            <w:r>
              <w:rPr>
                <w:rFonts w:ascii="宋体" w:hAnsi="宋体" w:cs="Arial" w:hint="eastAsia"/>
                <w:szCs w:val="21"/>
              </w:rPr>
              <w:t>预备会前，</w:t>
            </w:r>
            <w:r>
              <w:rPr>
                <w:rFonts w:ascii="宋体" w:hAnsi="宋体" w:cs="Arial"/>
                <w:szCs w:val="21"/>
              </w:rPr>
              <w:t>投标人提出问题的截</w:t>
            </w:r>
            <w:r>
              <w:rPr>
                <w:rFonts w:ascii="宋体" w:hAnsi="宋体" w:cs="Arial" w:hint="eastAsia"/>
                <w:szCs w:val="21"/>
              </w:rPr>
              <w:t>止时间</w:t>
            </w:r>
            <w:r>
              <w:rPr>
                <w:rFonts w:ascii="宋体" w:hAnsi="宋体" w:cs="Arial"/>
                <w:szCs w:val="21"/>
              </w:rPr>
              <w:t>投标人提出问题的截止时间</w:t>
            </w:r>
          </w:p>
        </w:tc>
        <w:tc>
          <w:tcPr>
            <w:tcW w:w="2811" w:type="pct"/>
            <w:tcBorders>
              <w:top w:val="single" w:sz="4" w:space="0" w:color="auto"/>
              <w:left w:val="single" w:sz="4" w:space="0" w:color="auto"/>
              <w:bottom w:val="single" w:sz="4" w:space="0" w:color="auto"/>
              <w:right w:val="single" w:sz="4" w:space="0" w:color="auto"/>
            </w:tcBorders>
            <w:vAlign w:val="center"/>
          </w:tcPr>
          <w:p w14:paraId="2F2196C0" w14:textId="77777777" w:rsidR="00CB0893" w:rsidRDefault="00000000">
            <w:pPr>
              <w:spacing w:line="440" w:lineRule="exact"/>
              <w:rPr>
                <w:rFonts w:ascii="宋体" w:hAnsi="宋体" w:cs="Arial"/>
                <w:szCs w:val="21"/>
              </w:rPr>
            </w:pPr>
            <w:r>
              <w:rPr>
                <w:rFonts w:ascii="Times" w:hAnsi="宋体" w:cs="MingLiU" w:hint="eastAsia"/>
                <w:kern w:val="0"/>
                <w:szCs w:val="21"/>
                <w:u w:val="single"/>
              </w:rPr>
              <w:t xml:space="preserve">  /  </w:t>
            </w:r>
            <w:r>
              <w:rPr>
                <w:rFonts w:ascii="Times" w:hAnsi="宋体" w:cs="MingLiU" w:hint="eastAsia"/>
                <w:kern w:val="0"/>
                <w:szCs w:val="21"/>
              </w:rPr>
              <w:t>年</w:t>
            </w:r>
            <w:r>
              <w:rPr>
                <w:rFonts w:ascii="Times" w:hAnsi="宋体" w:cs="MingLiU" w:hint="eastAsia"/>
                <w:kern w:val="0"/>
                <w:szCs w:val="21"/>
                <w:u w:val="single"/>
              </w:rPr>
              <w:t xml:space="preserve">  /  </w:t>
            </w:r>
            <w:r>
              <w:rPr>
                <w:rFonts w:ascii="Times" w:hAnsi="宋体" w:cs="MingLiU" w:hint="eastAsia"/>
                <w:kern w:val="0"/>
                <w:szCs w:val="21"/>
              </w:rPr>
              <w:t>月</w:t>
            </w:r>
            <w:r>
              <w:rPr>
                <w:rFonts w:ascii="Times" w:hAnsi="宋体" w:cs="MingLiU" w:hint="eastAsia"/>
                <w:kern w:val="0"/>
                <w:szCs w:val="21"/>
                <w:u w:val="single"/>
              </w:rPr>
              <w:t xml:space="preserve">  /  </w:t>
            </w:r>
            <w:r>
              <w:rPr>
                <w:rFonts w:ascii="Times" w:hAnsi="宋体" w:cs="MingLiU" w:hint="eastAsia"/>
                <w:kern w:val="0"/>
                <w:szCs w:val="21"/>
              </w:rPr>
              <w:t>日</w:t>
            </w:r>
            <w:r>
              <w:rPr>
                <w:rFonts w:ascii="Times" w:hAnsi="宋体" w:cs="MingLiU" w:hint="eastAsia"/>
                <w:kern w:val="0"/>
                <w:szCs w:val="21"/>
                <w:u w:val="single"/>
              </w:rPr>
              <w:t xml:space="preserve">  /  </w:t>
            </w:r>
            <w:r>
              <w:rPr>
                <w:rFonts w:ascii="Times" w:hAnsi="宋体" w:cs="MingLiU" w:hint="eastAsia"/>
                <w:kern w:val="0"/>
                <w:szCs w:val="21"/>
              </w:rPr>
              <w:t>时</w:t>
            </w:r>
          </w:p>
        </w:tc>
      </w:tr>
      <w:tr w:rsidR="00CB0893" w14:paraId="33960361" w14:textId="77777777" w:rsidTr="00E57ED0">
        <w:trPr>
          <w:trHeight w:hRule="exact" w:val="436"/>
          <w:jc w:val="center"/>
        </w:trPr>
        <w:tc>
          <w:tcPr>
            <w:tcW w:w="460" w:type="pct"/>
            <w:tcBorders>
              <w:top w:val="single" w:sz="4" w:space="0" w:color="auto"/>
              <w:left w:val="single" w:sz="4" w:space="0" w:color="auto"/>
              <w:bottom w:val="single" w:sz="4" w:space="0" w:color="auto"/>
              <w:right w:val="single" w:sz="4" w:space="0" w:color="auto"/>
            </w:tcBorders>
            <w:vAlign w:val="center"/>
          </w:tcPr>
          <w:p w14:paraId="5E9FB406" w14:textId="39137CAE" w:rsidR="00CB0893" w:rsidRDefault="00000000" w:rsidP="00C87D44">
            <w:pPr>
              <w:spacing w:line="440" w:lineRule="exact"/>
              <w:jc w:val="center"/>
              <w:rPr>
                <w:rFonts w:ascii="宋体" w:hAnsi="宋体" w:cs="Arial"/>
                <w:szCs w:val="21"/>
              </w:rPr>
            </w:pPr>
            <w:r>
              <w:rPr>
                <w:rFonts w:ascii="宋体" w:hAnsi="宋体" w:cs="Arial"/>
                <w:szCs w:val="21"/>
              </w:rPr>
              <w:t>1</w:t>
            </w:r>
            <w:r w:rsidR="00C87D44">
              <w:rPr>
                <w:rFonts w:ascii="宋体" w:hAnsi="宋体" w:cs="Arial" w:hint="eastAsia"/>
                <w:szCs w:val="21"/>
              </w:rPr>
              <w:t>4</w:t>
            </w:r>
          </w:p>
        </w:tc>
        <w:tc>
          <w:tcPr>
            <w:tcW w:w="1729" w:type="pct"/>
            <w:tcBorders>
              <w:top w:val="single" w:sz="4" w:space="0" w:color="auto"/>
              <w:left w:val="single" w:sz="4" w:space="0" w:color="auto"/>
              <w:bottom w:val="single" w:sz="4" w:space="0" w:color="auto"/>
              <w:right w:val="single" w:sz="4" w:space="0" w:color="auto"/>
            </w:tcBorders>
            <w:vAlign w:val="center"/>
          </w:tcPr>
          <w:p w14:paraId="2FCA4118" w14:textId="77777777" w:rsidR="00CB0893" w:rsidRDefault="00000000">
            <w:pPr>
              <w:spacing w:line="440" w:lineRule="exact"/>
              <w:rPr>
                <w:rFonts w:ascii="宋体" w:hAnsi="宋体" w:cs="Arial"/>
                <w:szCs w:val="21"/>
              </w:rPr>
            </w:pPr>
            <w:r>
              <w:rPr>
                <w:rFonts w:ascii="宋体" w:hAnsi="宋体" w:cs="Arial" w:hint="eastAsia"/>
                <w:szCs w:val="21"/>
              </w:rPr>
              <w:t>预备会后，</w:t>
            </w:r>
            <w:r>
              <w:rPr>
                <w:rFonts w:ascii="宋体" w:hAnsi="宋体" w:cs="Arial"/>
                <w:szCs w:val="21"/>
              </w:rPr>
              <w:t>招标人书面澄清的</w:t>
            </w:r>
            <w:r>
              <w:rPr>
                <w:rFonts w:ascii="宋体" w:hAnsi="宋体" w:cs="Arial" w:hint="eastAsia"/>
                <w:szCs w:val="21"/>
              </w:rPr>
              <w:t>截止</w:t>
            </w:r>
            <w:r>
              <w:rPr>
                <w:rFonts w:ascii="宋体" w:hAnsi="宋体" w:cs="Arial"/>
                <w:szCs w:val="21"/>
              </w:rPr>
              <w:t>时间</w:t>
            </w:r>
          </w:p>
        </w:tc>
        <w:tc>
          <w:tcPr>
            <w:tcW w:w="2811" w:type="pct"/>
            <w:tcBorders>
              <w:top w:val="single" w:sz="4" w:space="0" w:color="auto"/>
              <w:left w:val="single" w:sz="4" w:space="0" w:color="auto"/>
              <w:bottom w:val="single" w:sz="4" w:space="0" w:color="auto"/>
              <w:right w:val="single" w:sz="4" w:space="0" w:color="auto"/>
            </w:tcBorders>
            <w:vAlign w:val="center"/>
          </w:tcPr>
          <w:p w14:paraId="7D2FF34E" w14:textId="77777777" w:rsidR="00CB0893" w:rsidRDefault="00000000">
            <w:pPr>
              <w:spacing w:line="440" w:lineRule="exact"/>
              <w:rPr>
                <w:rFonts w:ascii="宋体" w:hAnsi="宋体" w:cs="Arial"/>
                <w:szCs w:val="21"/>
              </w:rPr>
            </w:pPr>
            <w:r>
              <w:rPr>
                <w:rFonts w:ascii="Times" w:hAnsi="宋体" w:cs="MingLiU" w:hint="eastAsia"/>
                <w:kern w:val="0"/>
                <w:szCs w:val="21"/>
                <w:u w:val="single"/>
              </w:rPr>
              <w:t xml:space="preserve">  /  </w:t>
            </w:r>
            <w:r>
              <w:rPr>
                <w:rFonts w:ascii="Times" w:hAnsi="宋体" w:cs="MingLiU" w:hint="eastAsia"/>
                <w:kern w:val="0"/>
                <w:szCs w:val="21"/>
              </w:rPr>
              <w:t>年</w:t>
            </w:r>
            <w:r>
              <w:rPr>
                <w:rFonts w:ascii="Times" w:hAnsi="宋体" w:cs="MingLiU" w:hint="eastAsia"/>
                <w:kern w:val="0"/>
                <w:szCs w:val="21"/>
                <w:u w:val="single"/>
              </w:rPr>
              <w:t xml:space="preserve">  /  </w:t>
            </w:r>
            <w:r>
              <w:rPr>
                <w:rFonts w:ascii="Times" w:hAnsi="宋体" w:cs="MingLiU" w:hint="eastAsia"/>
                <w:kern w:val="0"/>
                <w:szCs w:val="21"/>
              </w:rPr>
              <w:t>月</w:t>
            </w:r>
            <w:r>
              <w:rPr>
                <w:rFonts w:ascii="Times" w:hAnsi="宋体" w:cs="MingLiU" w:hint="eastAsia"/>
                <w:kern w:val="0"/>
                <w:szCs w:val="21"/>
                <w:u w:val="single"/>
              </w:rPr>
              <w:t xml:space="preserve">  /  </w:t>
            </w:r>
            <w:r>
              <w:rPr>
                <w:rFonts w:ascii="Times" w:hAnsi="宋体" w:cs="MingLiU" w:hint="eastAsia"/>
                <w:kern w:val="0"/>
                <w:szCs w:val="21"/>
              </w:rPr>
              <w:t>日</w:t>
            </w:r>
            <w:r>
              <w:rPr>
                <w:rFonts w:ascii="Times" w:hAnsi="宋体" w:cs="MingLiU" w:hint="eastAsia"/>
                <w:kern w:val="0"/>
                <w:szCs w:val="21"/>
                <w:u w:val="single"/>
              </w:rPr>
              <w:t xml:space="preserve">  /  </w:t>
            </w:r>
            <w:r>
              <w:rPr>
                <w:rFonts w:ascii="Times" w:hAnsi="宋体" w:cs="MingLiU" w:hint="eastAsia"/>
                <w:kern w:val="0"/>
                <w:szCs w:val="21"/>
              </w:rPr>
              <w:t>时</w:t>
            </w:r>
          </w:p>
        </w:tc>
      </w:tr>
      <w:tr w:rsidR="00CB0893" w14:paraId="552D28F1" w14:textId="77777777" w:rsidTr="00E57ED0">
        <w:trPr>
          <w:trHeight w:val="515"/>
          <w:jc w:val="center"/>
        </w:trPr>
        <w:tc>
          <w:tcPr>
            <w:tcW w:w="460" w:type="pct"/>
            <w:tcBorders>
              <w:top w:val="single" w:sz="4" w:space="0" w:color="auto"/>
              <w:left w:val="single" w:sz="4" w:space="0" w:color="auto"/>
              <w:bottom w:val="single" w:sz="4" w:space="0" w:color="auto"/>
              <w:right w:val="single" w:sz="4" w:space="0" w:color="auto"/>
            </w:tcBorders>
            <w:vAlign w:val="center"/>
          </w:tcPr>
          <w:p w14:paraId="1D0C6673" w14:textId="73453B68" w:rsidR="00CB0893" w:rsidRDefault="00000000" w:rsidP="00C87D44">
            <w:pPr>
              <w:spacing w:line="440" w:lineRule="exact"/>
              <w:jc w:val="center"/>
              <w:rPr>
                <w:rFonts w:ascii="宋体" w:hAnsi="宋体" w:cs="Arial"/>
                <w:szCs w:val="21"/>
              </w:rPr>
            </w:pPr>
            <w:r>
              <w:rPr>
                <w:rFonts w:ascii="宋体" w:hAnsi="宋体" w:cs="Arial"/>
                <w:szCs w:val="21"/>
              </w:rPr>
              <w:t>1</w:t>
            </w:r>
            <w:r w:rsidR="00C87D44">
              <w:rPr>
                <w:rFonts w:ascii="宋体" w:hAnsi="宋体" w:cs="Arial" w:hint="eastAsia"/>
                <w:szCs w:val="21"/>
              </w:rPr>
              <w:t>5</w:t>
            </w:r>
          </w:p>
        </w:tc>
        <w:tc>
          <w:tcPr>
            <w:tcW w:w="1729" w:type="pct"/>
            <w:tcBorders>
              <w:top w:val="single" w:sz="4" w:space="0" w:color="auto"/>
              <w:left w:val="single" w:sz="4" w:space="0" w:color="auto"/>
              <w:bottom w:val="single" w:sz="4" w:space="0" w:color="auto"/>
              <w:right w:val="single" w:sz="4" w:space="0" w:color="auto"/>
            </w:tcBorders>
            <w:vAlign w:val="center"/>
          </w:tcPr>
          <w:p w14:paraId="7FC304D1" w14:textId="77777777" w:rsidR="00CB0893" w:rsidRDefault="00000000">
            <w:pPr>
              <w:spacing w:line="440" w:lineRule="exact"/>
              <w:rPr>
                <w:rFonts w:ascii="宋体" w:hAnsi="宋体" w:cs="Arial"/>
                <w:szCs w:val="21"/>
              </w:rPr>
            </w:pPr>
            <w:r>
              <w:rPr>
                <w:rFonts w:ascii="宋体" w:hAnsi="宋体" w:cs="Arial"/>
                <w:szCs w:val="21"/>
              </w:rPr>
              <w:t>招标时限</w:t>
            </w:r>
          </w:p>
        </w:tc>
        <w:tc>
          <w:tcPr>
            <w:tcW w:w="2811" w:type="pct"/>
            <w:tcBorders>
              <w:top w:val="single" w:sz="4" w:space="0" w:color="auto"/>
              <w:left w:val="single" w:sz="4" w:space="0" w:color="auto"/>
              <w:bottom w:val="single" w:sz="4" w:space="0" w:color="auto"/>
              <w:right w:val="single" w:sz="4" w:space="0" w:color="auto"/>
            </w:tcBorders>
            <w:vAlign w:val="center"/>
          </w:tcPr>
          <w:p w14:paraId="779CCB38" w14:textId="77777777" w:rsidR="00CB0893" w:rsidRDefault="00000000">
            <w:pPr>
              <w:spacing w:line="440" w:lineRule="exact"/>
              <w:rPr>
                <w:rFonts w:ascii="宋体" w:hAnsi="宋体" w:cs="Arial"/>
                <w:szCs w:val="21"/>
              </w:rPr>
            </w:pPr>
            <w:r>
              <w:rPr>
                <w:rFonts w:ascii="宋体" w:hAnsi="宋体" w:cs="Arial" w:hint="eastAsia"/>
                <w:szCs w:val="21"/>
              </w:rPr>
              <w:t>本次招标有效期60天</w:t>
            </w:r>
          </w:p>
        </w:tc>
      </w:tr>
      <w:tr w:rsidR="00CB0893" w14:paraId="0E19AE83" w14:textId="77777777" w:rsidTr="00E57ED0">
        <w:trPr>
          <w:trHeight w:val="1641"/>
          <w:jc w:val="center"/>
        </w:trPr>
        <w:tc>
          <w:tcPr>
            <w:tcW w:w="460" w:type="pct"/>
            <w:tcBorders>
              <w:top w:val="single" w:sz="4" w:space="0" w:color="auto"/>
              <w:left w:val="single" w:sz="4" w:space="0" w:color="auto"/>
              <w:bottom w:val="single" w:sz="4" w:space="0" w:color="auto"/>
              <w:right w:val="single" w:sz="4" w:space="0" w:color="auto"/>
            </w:tcBorders>
            <w:vAlign w:val="center"/>
          </w:tcPr>
          <w:p w14:paraId="40887A4C" w14:textId="513EDB87" w:rsidR="00CB0893" w:rsidRDefault="00000000" w:rsidP="00C87D44">
            <w:pPr>
              <w:spacing w:line="440" w:lineRule="exact"/>
              <w:jc w:val="center"/>
              <w:rPr>
                <w:rFonts w:ascii="宋体" w:hAnsi="宋体" w:cs="Arial"/>
                <w:szCs w:val="21"/>
              </w:rPr>
            </w:pPr>
            <w:r>
              <w:rPr>
                <w:rFonts w:ascii="宋体" w:hAnsi="宋体" w:cs="Arial"/>
                <w:szCs w:val="21"/>
              </w:rPr>
              <w:t>1</w:t>
            </w:r>
            <w:r w:rsidR="00C87D44">
              <w:rPr>
                <w:rFonts w:ascii="宋体" w:hAnsi="宋体" w:cs="Arial" w:hint="eastAsia"/>
                <w:szCs w:val="21"/>
              </w:rPr>
              <w:t>6</w:t>
            </w:r>
          </w:p>
        </w:tc>
        <w:tc>
          <w:tcPr>
            <w:tcW w:w="1729" w:type="pct"/>
            <w:tcBorders>
              <w:top w:val="single" w:sz="4" w:space="0" w:color="auto"/>
              <w:left w:val="single" w:sz="4" w:space="0" w:color="auto"/>
              <w:bottom w:val="single" w:sz="4" w:space="0" w:color="auto"/>
              <w:right w:val="single" w:sz="4" w:space="0" w:color="auto"/>
            </w:tcBorders>
            <w:vAlign w:val="center"/>
          </w:tcPr>
          <w:p w14:paraId="4EC879CB" w14:textId="417DB389" w:rsidR="00CB0893" w:rsidRDefault="00000000">
            <w:pPr>
              <w:spacing w:line="440" w:lineRule="exact"/>
              <w:rPr>
                <w:rFonts w:ascii="宋体" w:hAnsi="宋体" w:cs="Arial"/>
                <w:szCs w:val="21"/>
              </w:rPr>
            </w:pPr>
            <w:r>
              <w:rPr>
                <w:rFonts w:ascii="宋体" w:hAnsi="宋体" w:cs="Arial"/>
                <w:szCs w:val="21"/>
              </w:rPr>
              <w:t>偏离</w:t>
            </w:r>
          </w:p>
        </w:tc>
        <w:tc>
          <w:tcPr>
            <w:tcW w:w="2811" w:type="pct"/>
            <w:tcBorders>
              <w:top w:val="single" w:sz="4" w:space="0" w:color="auto"/>
              <w:left w:val="single" w:sz="4" w:space="0" w:color="auto"/>
              <w:bottom w:val="single" w:sz="4" w:space="0" w:color="auto"/>
              <w:right w:val="single" w:sz="4" w:space="0" w:color="auto"/>
            </w:tcBorders>
            <w:vAlign w:val="center"/>
          </w:tcPr>
          <w:p w14:paraId="7BF545D2" w14:textId="77777777" w:rsidR="00CB0893" w:rsidRDefault="00000000">
            <w:pPr>
              <w:pStyle w:val="33"/>
              <w:topLinePunct/>
              <w:spacing w:line="400" w:lineRule="exact"/>
              <w:rPr>
                <w:rFonts w:hAnsi="宋体" w:cs="Arial"/>
                <w:sz w:val="21"/>
                <w:szCs w:val="21"/>
              </w:rPr>
            </w:pPr>
            <w:r>
              <w:rPr>
                <w:rFonts w:hAnsi="宋体" w:cs="Arial"/>
                <w:sz w:val="21"/>
                <w:szCs w:val="32"/>
              </w:rPr>
              <w:t>□</w:t>
            </w:r>
            <w:r>
              <w:rPr>
                <w:rFonts w:hAnsi="宋体" w:cs="Arial"/>
                <w:sz w:val="21"/>
                <w:szCs w:val="21"/>
              </w:rPr>
              <w:t>不允许</w:t>
            </w:r>
          </w:p>
          <w:p w14:paraId="0B848AC5" w14:textId="10096199" w:rsidR="00CB0893" w:rsidRDefault="00000000">
            <w:pPr>
              <w:pStyle w:val="33"/>
              <w:topLinePunct/>
              <w:spacing w:line="400" w:lineRule="exact"/>
              <w:ind w:left="840" w:hangingChars="400" w:hanging="840"/>
              <w:rPr>
                <w:rFonts w:hAnsi="宋体" w:cs="Arial"/>
                <w:sz w:val="21"/>
                <w:szCs w:val="21"/>
              </w:rPr>
            </w:pPr>
            <w:r>
              <w:rPr>
                <w:rFonts w:hAnsi="宋体" w:cs="Arial" w:hint="eastAsia"/>
                <w:sz w:val="21"/>
                <w:szCs w:val="32"/>
              </w:rPr>
              <w:t>■</w:t>
            </w:r>
            <w:r>
              <w:rPr>
                <w:rFonts w:hAnsi="宋体" w:cs="Arial"/>
                <w:sz w:val="21"/>
                <w:szCs w:val="21"/>
              </w:rPr>
              <w:t>允许</w:t>
            </w:r>
            <w:r>
              <w:rPr>
                <w:rFonts w:hAnsi="宋体" w:cs="Arial" w:hint="eastAsia"/>
                <w:sz w:val="21"/>
                <w:szCs w:val="21"/>
              </w:rPr>
              <w:t>，可偏离的项目和范围见技术部分“项目需求列表”；</w:t>
            </w:r>
          </w:p>
          <w:p w14:paraId="76CC563E" w14:textId="77777777" w:rsidR="00CB0893" w:rsidRDefault="00000000">
            <w:pPr>
              <w:pStyle w:val="33"/>
              <w:topLinePunct/>
              <w:spacing w:line="400" w:lineRule="exact"/>
              <w:ind w:leftChars="400" w:left="840"/>
              <w:rPr>
                <w:rFonts w:hAnsi="宋体" w:cs="Arial"/>
                <w:sz w:val="21"/>
                <w:szCs w:val="21"/>
              </w:rPr>
            </w:pPr>
            <w:r>
              <w:rPr>
                <w:rFonts w:hAnsi="宋体" w:cs="Arial" w:hint="eastAsia"/>
                <w:sz w:val="21"/>
                <w:szCs w:val="21"/>
              </w:rPr>
              <w:t>允许偏离最高项数：</w:t>
            </w:r>
            <w:r>
              <w:rPr>
                <w:rFonts w:hAnsi="宋体" w:cs="Arial" w:hint="eastAsia"/>
                <w:sz w:val="21"/>
                <w:szCs w:val="21"/>
                <w:u w:val="single"/>
              </w:rPr>
              <w:t xml:space="preserve">      </w:t>
            </w:r>
          </w:p>
          <w:p w14:paraId="18158EF3" w14:textId="52F1D7C3" w:rsidR="00CB0893" w:rsidRDefault="00000000">
            <w:pPr>
              <w:pStyle w:val="33"/>
              <w:topLinePunct/>
              <w:spacing w:line="400" w:lineRule="exact"/>
              <w:ind w:leftChars="400" w:left="840"/>
              <w:rPr>
                <w:rFonts w:hAnsi="宋体" w:cs="Arial"/>
                <w:sz w:val="21"/>
                <w:szCs w:val="21"/>
              </w:rPr>
            </w:pPr>
            <w:r>
              <w:rPr>
                <w:rFonts w:hAnsi="宋体" w:cs="Arial" w:hint="eastAsia"/>
                <w:sz w:val="21"/>
                <w:szCs w:val="21"/>
              </w:rPr>
              <w:t>偏差调整方法：</w:t>
            </w:r>
            <w:r>
              <w:rPr>
                <w:rFonts w:hAnsi="宋体" w:cs="Arial" w:hint="eastAsia"/>
                <w:sz w:val="21"/>
                <w:szCs w:val="21"/>
                <w:u w:val="single"/>
              </w:rPr>
              <w:t xml:space="preserve">          </w:t>
            </w:r>
          </w:p>
        </w:tc>
      </w:tr>
      <w:tr w:rsidR="00CB0893" w14:paraId="1B47D270" w14:textId="77777777" w:rsidTr="00E57ED0">
        <w:trPr>
          <w:trHeight w:val="438"/>
          <w:jc w:val="center"/>
        </w:trPr>
        <w:tc>
          <w:tcPr>
            <w:tcW w:w="460" w:type="pct"/>
            <w:tcBorders>
              <w:top w:val="single" w:sz="4" w:space="0" w:color="auto"/>
              <w:left w:val="single" w:sz="4" w:space="0" w:color="auto"/>
              <w:bottom w:val="single" w:sz="4" w:space="0" w:color="auto"/>
              <w:right w:val="single" w:sz="4" w:space="0" w:color="auto"/>
            </w:tcBorders>
            <w:vAlign w:val="center"/>
          </w:tcPr>
          <w:p w14:paraId="0A488DD7" w14:textId="73789B43" w:rsidR="00CB0893" w:rsidRDefault="00000000" w:rsidP="00C87D44">
            <w:pPr>
              <w:spacing w:line="440" w:lineRule="exact"/>
              <w:jc w:val="center"/>
              <w:rPr>
                <w:rFonts w:ascii="宋体" w:hAnsi="宋体" w:cs="Arial"/>
                <w:szCs w:val="21"/>
              </w:rPr>
            </w:pPr>
            <w:r>
              <w:rPr>
                <w:rFonts w:ascii="宋体" w:hAnsi="宋体" w:cs="Arial"/>
                <w:szCs w:val="21"/>
              </w:rPr>
              <w:t>17</w:t>
            </w:r>
          </w:p>
        </w:tc>
        <w:tc>
          <w:tcPr>
            <w:tcW w:w="1729" w:type="pct"/>
            <w:tcBorders>
              <w:top w:val="single" w:sz="4" w:space="0" w:color="auto"/>
              <w:left w:val="single" w:sz="4" w:space="0" w:color="auto"/>
              <w:bottom w:val="single" w:sz="4" w:space="0" w:color="auto"/>
              <w:right w:val="single" w:sz="4" w:space="0" w:color="auto"/>
            </w:tcBorders>
            <w:vAlign w:val="center"/>
          </w:tcPr>
          <w:p w14:paraId="1C763811" w14:textId="77777777" w:rsidR="00CB0893" w:rsidRDefault="00000000">
            <w:pPr>
              <w:spacing w:line="440" w:lineRule="exact"/>
              <w:rPr>
                <w:rFonts w:ascii="宋体" w:hAnsi="宋体" w:cs="Arial"/>
                <w:szCs w:val="21"/>
              </w:rPr>
            </w:pPr>
            <w:r>
              <w:rPr>
                <w:rFonts w:ascii="宋体" w:hAnsi="宋体" w:cs="Arial"/>
                <w:szCs w:val="21"/>
              </w:rPr>
              <w:t>构成招标文件的其他材料</w:t>
            </w:r>
          </w:p>
        </w:tc>
        <w:tc>
          <w:tcPr>
            <w:tcW w:w="2811" w:type="pct"/>
            <w:tcBorders>
              <w:top w:val="single" w:sz="4" w:space="0" w:color="auto"/>
              <w:left w:val="single" w:sz="4" w:space="0" w:color="auto"/>
              <w:bottom w:val="single" w:sz="4" w:space="0" w:color="auto"/>
              <w:right w:val="single" w:sz="4" w:space="0" w:color="auto"/>
            </w:tcBorders>
            <w:vAlign w:val="center"/>
          </w:tcPr>
          <w:p w14:paraId="7E51982C" w14:textId="77777777" w:rsidR="00CB0893" w:rsidRDefault="00000000">
            <w:pPr>
              <w:spacing w:line="440" w:lineRule="exact"/>
              <w:rPr>
                <w:rFonts w:ascii="宋体" w:hAnsi="宋体" w:cs="Arial"/>
                <w:szCs w:val="21"/>
              </w:rPr>
            </w:pPr>
            <w:r>
              <w:rPr>
                <w:rFonts w:ascii="Times" w:hAnsi="宋体" w:cs="MingLiU" w:hint="eastAsia"/>
                <w:kern w:val="0"/>
                <w:szCs w:val="21"/>
                <w:u w:val="single"/>
              </w:rPr>
              <w:t xml:space="preserve">      </w:t>
            </w:r>
            <w:r>
              <w:rPr>
                <w:rFonts w:ascii="Times" w:hAnsi="宋体" w:cs="MingLiU" w:hint="eastAsia"/>
                <w:kern w:val="0"/>
                <w:szCs w:val="21"/>
                <w:u w:val="single"/>
              </w:rPr>
              <w:t>无</w:t>
            </w:r>
            <w:r>
              <w:rPr>
                <w:rFonts w:ascii="Times" w:hAnsi="宋体" w:cs="MingLiU" w:hint="eastAsia"/>
                <w:kern w:val="0"/>
                <w:szCs w:val="21"/>
                <w:u w:val="single"/>
              </w:rPr>
              <w:t xml:space="preserve">      </w:t>
            </w:r>
          </w:p>
        </w:tc>
      </w:tr>
      <w:tr w:rsidR="00CB0893" w14:paraId="32DE233C" w14:textId="77777777" w:rsidTr="00E57ED0">
        <w:trPr>
          <w:trHeight w:val="325"/>
          <w:jc w:val="center"/>
        </w:trPr>
        <w:tc>
          <w:tcPr>
            <w:tcW w:w="460" w:type="pct"/>
            <w:tcBorders>
              <w:top w:val="single" w:sz="4" w:space="0" w:color="auto"/>
              <w:left w:val="single" w:sz="4" w:space="0" w:color="auto"/>
              <w:bottom w:val="single" w:sz="4" w:space="0" w:color="auto"/>
              <w:right w:val="single" w:sz="4" w:space="0" w:color="auto"/>
            </w:tcBorders>
            <w:vAlign w:val="center"/>
          </w:tcPr>
          <w:p w14:paraId="2D60CF4E" w14:textId="74E955A5" w:rsidR="00CB0893" w:rsidRDefault="00000000" w:rsidP="00C87D44">
            <w:pPr>
              <w:spacing w:line="440" w:lineRule="exact"/>
              <w:jc w:val="center"/>
              <w:rPr>
                <w:rFonts w:ascii="宋体" w:hAnsi="宋体" w:cs="Arial"/>
                <w:szCs w:val="21"/>
              </w:rPr>
            </w:pPr>
            <w:r>
              <w:rPr>
                <w:rFonts w:ascii="宋体" w:hAnsi="宋体" w:cs="Arial"/>
                <w:szCs w:val="21"/>
              </w:rPr>
              <w:t>18</w:t>
            </w:r>
          </w:p>
        </w:tc>
        <w:tc>
          <w:tcPr>
            <w:tcW w:w="1729" w:type="pct"/>
            <w:tcBorders>
              <w:top w:val="single" w:sz="4" w:space="0" w:color="auto"/>
              <w:left w:val="single" w:sz="4" w:space="0" w:color="auto"/>
              <w:bottom w:val="single" w:sz="4" w:space="0" w:color="auto"/>
              <w:right w:val="single" w:sz="4" w:space="0" w:color="auto"/>
            </w:tcBorders>
            <w:vAlign w:val="center"/>
          </w:tcPr>
          <w:p w14:paraId="75FDBB26" w14:textId="77777777" w:rsidR="00CB0893" w:rsidRDefault="00000000">
            <w:pPr>
              <w:spacing w:line="440" w:lineRule="exact"/>
              <w:rPr>
                <w:rFonts w:ascii="宋体" w:hAnsi="宋体" w:cs="Arial"/>
                <w:szCs w:val="21"/>
              </w:rPr>
            </w:pPr>
            <w:r>
              <w:rPr>
                <w:rFonts w:ascii="宋体" w:hAnsi="宋体" w:cs="Arial"/>
                <w:szCs w:val="21"/>
              </w:rPr>
              <w:t>投标有效期</w:t>
            </w:r>
          </w:p>
        </w:tc>
        <w:tc>
          <w:tcPr>
            <w:tcW w:w="2811" w:type="pct"/>
            <w:tcBorders>
              <w:top w:val="single" w:sz="4" w:space="0" w:color="auto"/>
              <w:left w:val="single" w:sz="4" w:space="0" w:color="auto"/>
              <w:bottom w:val="single" w:sz="4" w:space="0" w:color="auto"/>
              <w:right w:val="single" w:sz="4" w:space="0" w:color="auto"/>
            </w:tcBorders>
            <w:vAlign w:val="center"/>
          </w:tcPr>
          <w:p w14:paraId="22019C83" w14:textId="77777777" w:rsidR="00CB0893" w:rsidRDefault="00000000">
            <w:pPr>
              <w:spacing w:line="440" w:lineRule="exact"/>
              <w:rPr>
                <w:rFonts w:ascii="宋体" w:hAnsi="宋体" w:cs="Arial"/>
                <w:szCs w:val="21"/>
              </w:rPr>
            </w:pPr>
            <w:r>
              <w:rPr>
                <w:rFonts w:ascii="宋体" w:hAnsi="宋体" w:cs="Arial" w:hint="eastAsia"/>
                <w:szCs w:val="21"/>
                <w:u w:val="single"/>
              </w:rPr>
              <w:t xml:space="preserve">      60    </w:t>
            </w:r>
            <w:r>
              <w:rPr>
                <w:rFonts w:ascii="宋体" w:hAnsi="宋体" w:cs="Arial" w:hint="eastAsia"/>
                <w:szCs w:val="21"/>
              </w:rPr>
              <w:t>天</w:t>
            </w:r>
          </w:p>
        </w:tc>
      </w:tr>
      <w:tr w:rsidR="00CB0893" w14:paraId="0B20A4D8" w14:textId="77777777" w:rsidTr="00E57ED0">
        <w:trPr>
          <w:trHeight w:val="1304"/>
          <w:jc w:val="center"/>
        </w:trPr>
        <w:tc>
          <w:tcPr>
            <w:tcW w:w="460" w:type="pct"/>
            <w:tcBorders>
              <w:top w:val="single" w:sz="4" w:space="0" w:color="auto"/>
              <w:left w:val="single" w:sz="4" w:space="0" w:color="auto"/>
              <w:bottom w:val="single" w:sz="4" w:space="0" w:color="auto"/>
              <w:right w:val="single" w:sz="4" w:space="0" w:color="auto"/>
            </w:tcBorders>
            <w:vAlign w:val="center"/>
          </w:tcPr>
          <w:p w14:paraId="0EFA7FE1" w14:textId="010A9289" w:rsidR="00CB0893" w:rsidRDefault="00C87D44" w:rsidP="00C87D44">
            <w:pPr>
              <w:spacing w:line="440" w:lineRule="exact"/>
              <w:jc w:val="center"/>
              <w:rPr>
                <w:rFonts w:ascii="宋体" w:hAnsi="宋体" w:cs="Arial"/>
                <w:szCs w:val="21"/>
              </w:rPr>
            </w:pPr>
            <w:r>
              <w:rPr>
                <w:rFonts w:ascii="宋体" w:hAnsi="宋体" w:cs="Arial" w:hint="eastAsia"/>
                <w:szCs w:val="21"/>
              </w:rPr>
              <w:t>19</w:t>
            </w:r>
          </w:p>
        </w:tc>
        <w:tc>
          <w:tcPr>
            <w:tcW w:w="1729" w:type="pct"/>
            <w:tcBorders>
              <w:top w:val="single" w:sz="4" w:space="0" w:color="auto"/>
              <w:left w:val="single" w:sz="4" w:space="0" w:color="auto"/>
              <w:bottom w:val="single" w:sz="4" w:space="0" w:color="auto"/>
              <w:right w:val="single" w:sz="4" w:space="0" w:color="auto"/>
            </w:tcBorders>
            <w:vAlign w:val="center"/>
          </w:tcPr>
          <w:p w14:paraId="3B088E5D" w14:textId="5F578F21" w:rsidR="00CB0893" w:rsidRDefault="003D4F34">
            <w:pPr>
              <w:spacing w:line="440" w:lineRule="exact"/>
              <w:rPr>
                <w:rFonts w:ascii="宋体" w:hAnsi="宋体" w:cs="Arial"/>
                <w:szCs w:val="21"/>
              </w:rPr>
            </w:pPr>
            <w:r>
              <w:rPr>
                <w:rFonts w:ascii="宋体" w:hAnsi="宋体" w:cs="Arial" w:hint="eastAsia"/>
                <w:szCs w:val="21"/>
              </w:rPr>
              <w:t>文件编制</w:t>
            </w:r>
            <w:r>
              <w:rPr>
                <w:rFonts w:ascii="宋体" w:hAnsi="宋体" w:cs="Arial"/>
                <w:szCs w:val="21"/>
              </w:rPr>
              <w:t>要求</w:t>
            </w:r>
          </w:p>
        </w:tc>
        <w:tc>
          <w:tcPr>
            <w:tcW w:w="2811" w:type="pct"/>
            <w:tcBorders>
              <w:top w:val="single" w:sz="4" w:space="0" w:color="auto"/>
              <w:left w:val="single" w:sz="4" w:space="0" w:color="auto"/>
              <w:bottom w:val="single" w:sz="4" w:space="0" w:color="auto"/>
              <w:right w:val="single" w:sz="4" w:space="0" w:color="auto"/>
            </w:tcBorders>
            <w:vAlign w:val="center"/>
          </w:tcPr>
          <w:p w14:paraId="524A6565" w14:textId="1E966F9A" w:rsidR="00CB0893" w:rsidRPr="003D4F34" w:rsidRDefault="00000000" w:rsidP="00D11B5B">
            <w:pPr>
              <w:spacing w:line="440" w:lineRule="exact"/>
              <w:rPr>
                <w:rStyle w:val="font31"/>
              </w:rPr>
            </w:pPr>
            <w:r>
              <w:rPr>
                <w:rFonts w:ascii="宋体" w:hAnsi="宋体" w:cs="宋体" w:hint="eastAsia"/>
                <w:kern w:val="0"/>
                <w:szCs w:val="21"/>
              </w:rPr>
              <w:t>除满足正文及格式等相关要求外，</w:t>
            </w:r>
            <w:r w:rsidR="003D4F34" w:rsidRPr="003D4F34">
              <w:rPr>
                <w:rFonts w:ascii="宋体" w:hAnsi="宋体" w:cs="宋体" w:hint="eastAsia"/>
                <w:kern w:val="0"/>
                <w:szCs w:val="21"/>
              </w:rPr>
              <w:t>装订密封加盖企业公章；包含投标函、法人授权书、资质证照、业绩合同、报价明细表、技术响应表、售后方案</w:t>
            </w:r>
            <w:r w:rsidR="00E57ED0">
              <w:rPr>
                <w:rFonts w:ascii="宋体" w:hAnsi="宋体" w:cs="宋体" w:hint="eastAsia"/>
                <w:kern w:val="0"/>
                <w:szCs w:val="21"/>
              </w:rPr>
              <w:t>等文件</w:t>
            </w:r>
            <w:r w:rsidR="003D4F34" w:rsidRPr="003D4F34">
              <w:rPr>
                <w:rFonts w:ascii="宋体" w:hAnsi="宋体" w:cs="宋体" w:hint="eastAsia"/>
                <w:kern w:val="0"/>
                <w:szCs w:val="21"/>
              </w:rPr>
              <w:t>，格式完全贴合招标文件模板，手写涂改无效。</w:t>
            </w:r>
          </w:p>
        </w:tc>
      </w:tr>
      <w:tr w:rsidR="00CB0893" w14:paraId="0FF4FBCD" w14:textId="77777777" w:rsidTr="00E57ED0">
        <w:trPr>
          <w:trHeight w:val="549"/>
          <w:jc w:val="center"/>
        </w:trPr>
        <w:tc>
          <w:tcPr>
            <w:tcW w:w="460" w:type="pct"/>
            <w:tcBorders>
              <w:top w:val="single" w:sz="4" w:space="0" w:color="auto"/>
              <w:left w:val="single" w:sz="4" w:space="0" w:color="auto"/>
              <w:bottom w:val="single" w:sz="4" w:space="0" w:color="auto"/>
              <w:right w:val="single" w:sz="4" w:space="0" w:color="auto"/>
            </w:tcBorders>
            <w:vAlign w:val="center"/>
          </w:tcPr>
          <w:p w14:paraId="7E609B14" w14:textId="73C77F20" w:rsidR="00CB0893" w:rsidRDefault="00000000" w:rsidP="00C87D44">
            <w:pPr>
              <w:spacing w:line="440" w:lineRule="exact"/>
              <w:jc w:val="center"/>
              <w:rPr>
                <w:rFonts w:ascii="宋体" w:hAnsi="宋体" w:cs="Arial"/>
                <w:szCs w:val="21"/>
              </w:rPr>
            </w:pPr>
            <w:r>
              <w:rPr>
                <w:rFonts w:ascii="宋体" w:hAnsi="宋体" w:cs="Arial"/>
                <w:szCs w:val="21"/>
              </w:rPr>
              <w:t>2</w:t>
            </w:r>
            <w:r w:rsidR="00C87D44">
              <w:rPr>
                <w:rFonts w:ascii="宋体" w:hAnsi="宋体" w:cs="Arial" w:hint="eastAsia"/>
                <w:szCs w:val="21"/>
              </w:rPr>
              <w:t>0</w:t>
            </w:r>
          </w:p>
        </w:tc>
        <w:tc>
          <w:tcPr>
            <w:tcW w:w="1729" w:type="pct"/>
            <w:tcBorders>
              <w:top w:val="single" w:sz="4" w:space="0" w:color="auto"/>
              <w:left w:val="single" w:sz="4" w:space="0" w:color="auto"/>
              <w:bottom w:val="single" w:sz="4" w:space="0" w:color="auto"/>
              <w:right w:val="single" w:sz="4" w:space="0" w:color="auto"/>
            </w:tcBorders>
            <w:vAlign w:val="center"/>
          </w:tcPr>
          <w:p w14:paraId="5B2A3956" w14:textId="18B922EC" w:rsidR="00CB0893" w:rsidRDefault="00000000">
            <w:pPr>
              <w:spacing w:line="440" w:lineRule="exact"/>
              <w:rPr>
                <w:rFonts w:ascii="宋体" w:hAnsi="宋体" w:cs="Arial"/>
                <w:szCs w:val="21"/>
              </w:rPr>
            </w:pPr>
            <w:r>
              <w:rPr>
                <w:rFonts w:ascii="宋体" w:hAnsi="宋体" w:cs="Arial"/>
                <w:szCs w:val="21"/>
              </w:rPr>
              <w:t>投标文件</w:t>
            </w:r>
            <w:r w:rsidR="003D4F34">
              <w:rPr>
                <w:rFonts w:ascii="宋体" w:hAnsi="宋体" w:cs="Arial" w:hint="eastAsia"/>
                <w:szCs w:val="21"/>
              </w:rPr>
              <w:t>正</w:t>
            </w:r>
            <w:r>
              <w:rPr>
                <w:rFonts w:ascii="宋体" w:hAnsi="宋体" w:cs="Arial"/>
                <w:szCs w:val="21"/>
              </w:rPr>
              <w:t>副本份数</w:t>
            </w:r>
          </w:p>
        </w:tc>
        <w:tc>
          <w:tcPr>
            <w:tcW w:w="2811" w:type="pct"/>
            <w:tcBorders>
              <w:top w:val="single" w:sz="4" w:space="0" w:color="auto"/>
              <w:left w:val="single" w:sz="4" w:space="0" w:color="auto"/>
              <w:bottom w:val="single" w:sz="4" w:space="0" w:color="auto"/>
              <w:right w:val="single" w:sz="4" w:space="0" w:color="auto"/>
            </w:tcBorders>
            <w:vAlign w:val="center"/>
          </w:tcPr>
          <w:p w14:paraId="7DE687CF" w14:textId="77777777" w:rsidR="00CB0893" w:rsidRDefault="00000000">
            <w:pPr>
              <w:spacing w:line="440" w:lineRule="exact"/>
              <w:rPr>
                <w:rFonts w:ascii="宋体" w:hAnsi="宋体" w:cs="Arial"/>
                <w:szCs w:val="21"/>
              </w:rPr>
            </w:pPr>
            <w:r>
              <w:rPr>
                <w:rFonts w:ascii="宋体" w:hAnsi="宋体" w:cs="Arial" w:hint="eastAsia"/>
                <w:szCs w:val="21"/>
                <w:u w:val="single"/>
              </w:rPr>
              <w:t xml:space="preserve"> </w:t>
            </w:r>
            <w:r>
              <w:rPr>
                <w:rFonts w:ascii="宋体" w:hAnsi="宋体" w:cs="Arial"/>
                <w:szCs w:val="21"/>
                <w:u w:val="single"/>
              </w:rPr>
              <w:t>1正</w:t>
            </w:r>
            <w:r w:rsidR="00D11B5B">
              <w:rPr>
                <w:rFonts w:ascii="宋体" w:hAnsi="宋体" w:cs="Arial" w:hint="eastAsia"/>
                <w:szCs w:val="21"/>
                <w:u w:val="single"/>
              </w:rPr>
              <w:t>4</w:t>
            </w:r>
            <w:r>
              <w:rPr>
                <w:rFonts w:ascii="宋体" w:hAnsi="宋体" w:cs="Arial" w:hint="eastAsia"/>
                <w:szCs w:val="21"/>
                <w:u w:val="single"/>
              </w:rPr>
              <w:t>副，共</w:t>
            </w:r>
            <w:r w:rsidR="00D11B5B">
              <w:rPr>
                <w:rFonts w:ascii="宋体" w:hAnsi="宋体" w:cs="Arial" w:hint="eastAsia"/>
                <w:szCs w:val="21"/>
                <w:u w:val="single"/>
              </w:rPr>
              <w:t>5</w:t>
            </w:r>
            <w:r>
              <w:rPr>
                <w:rFonts w:ascii="宋体" w:hAnsi="宋体" w:cs="Arial" w:hint="eastAsia"/>
                <w:szCs w:val="21"/>
                <w:u w:val="single"/>
              </w:rPr>
              <w:t xml:space="preserve"> </w:t>
            </w:r>
            <w:r w:rsidRPr="003D4F34">
              <w:rPr>
                <w:rFonts w:ascii="宋体" w:hAnsi="宋体" w:cs="Arial"/>
                <w:szCs w:val="21"/>
                <w:u w:val="single"/>
              </w:rPr>
              <w:t>份</w:t>
            </w:r>
          </w:p>
        </w:tc>
      </w:tr>
      <w:tr w:rsidR="00CB0893" w14:paraId="226FE917" w14:textId="77777777" w:rsidTr="00E57ED0">
        <w:trPr>
          <w:jc w:val="center"/>
        </w:trPr>
        <w:tc>
          <w:tcPr>
            <w:tcW w:w="460" w:type="pct"/>
            <w:tcBorders>
              <w:top w:val="single" w:sz="4" w:space="0" w:color="auto"/>
              <w:left w:val="single" w:sz="4" w:space="0" w:color="auto"/>
              <w:bottom w:val="single" w:sz="4" w:space="0" w:color="auto"/>
              <w:right w:val="single" w:sz="4" w:space="0" w:color="auto"/>
            </w:tcBorders>
            <w:vAlign w:val="center"/>
          </w:tcPr>
          <w:p w14:paraId="446C94A8" w14:textId="023B89FC" w:rsidR="00CB0893" w:rsidRDefault="00000000" w:rsidP="00C87D44">
            <w:pPr>
              <w:spacing w:line="440" w:lineRule="exact"/>
              <w:jc w:val="center"/>
              <w:rPr>
                <w:rFonts w:ascii="宋体" w:hAnsi="宋体" w:cs="Arial"/>
                <w:szCs w:val="21"/>
              </w:rPr>
            </w:pPr>
            <w:r>
              <w:rPr>
                <w:rFonts w:ascii="宋体" w:hAnsi="宋体" w:cs="Arial"/>
                <w:szCs w:val="21"/>
              </w:rPr>
              <w:t>2</w:t>
            </w:r>
            <w:r w:rsidR="00C87D44">
              <w:rPr>
                <w:rFonts w:ascii="宋体" w:hAnsi="宋体" w:cs="Arial" w:hint="eastAsia"/>
                <w:szCs w:val="21"/>
              </w:rPr>
              <w:t>1</w:t>
            </w:r>
          </w:p>
        </w:tc>
        <w:tc>
          <w:tcPr>
            <w:tcW w:w="1729" w:type="pct"/>
            <w:tcBorders>
              <w:top w:val="single" w:sz="4" w:space="0" w:color="auto"/>
              <w:left w:val="single" w:sz="4" w:space="0" w:color="auto"/>
              <w:bottom w:val="single" w:sz="4" w:space="0" w:color="auto"/>
              <w:right w:val="single" w:sz="4" w:space="0" w:color="auto"/>
            </w:tcBorders>
            <w:vAlign w:val="center"/>
          </w:tcPr>
          <w:p w14:paraId="148FB8D1" w14:textId="474B5B60" w:rsidR="00CB0893" w:rsidRDefault="00000000">
            <w:pPr>
              <w:spacing w:line="440" w:lineRule="exact"/>
              <w:rPr>
                <w:rFonts w:ascii="宋体" w:hAnsi="宋体" w:cs="Arial"/>
                <w:szCs w:val="21"/>
              </w:rPr>
            </w:pPr>
            <w:r>
              <w:rPr>
                <w:rFonts w:ascii="宋体" w:hAnsi="宋体" w:cs="Arial"/>
                <w:szCs w:val="21"/>
              </w:rPr>
              <w:t>装订</w:t>
            </w:r>
            <w:r w:rsidR="00A5786A">
              <w:rPr>
                <w:rFonts w:ascii="宋体" w:hAnsi="宋体" w:cs="Arial" w:hint="eastAsia"/>
                <w:szCs w:val="21"/>
              </w:rPr>
              <w:t>和密封</w:t>
            </w:r>
            <w:r>
              <w:rPr>
                <w:rFonts w:ascii="宋体" w:hAnsi="宋体" w:cs="Arial"/>
                <w:szCs w:val="21"/>
              </w:rPr>
              <w:t>要求</w:t>
            </w:r>
          </w:p>
        </w:tc>
        <w:tc>
          <w:tcPr>
            <w:tcW w:w="2811" w:type="pct"/>
            <w:tcBorders>
              <w:top w:val="single" w:sz="4" w:space="0" w:color="auto"/>
              <w:left w:val="single" w:sz="4" w:space="0" w:color="auto"/>
              <w:bottom w:val="single" w:sz="4" w:space="0" w:color="auto"/>
              <w:right w:val="single" w:sz="4" w:space="0" w:color="auto"/>
            </w:tcBorders>
            <w:vAlign w:val="center"/>
          </w:tcPr>
          <w:p w14:paraId="4F6C2B30" w14:textId="6D8FA6D1" w:rsidR="00CB0893" w:rsidRDefault="00000000" w:rsidP="00A5786A">
            <w:pPr>
              <w:spacing w:line="440" w:lineRule="exact"/>
              <w:rPr>
                <w:rFonts w:ascii="宋体" w:hAnsi="宋体" w:cs="Arial"/>
                <w:szCs w:val="21"/>
              </w:rPr>
            </w:pPr>
            <w:r>
              <w:rPr>
                <w:rFonts w:ascii="宋体" w:hAnsi="宋体" w:cs="Arial" w:hint="eastAsia"/>
                <w:szCs w:val="21"/>
              </w:rPr>
              <w:t>采用</w:t>
            </w:r>
            <w:r w:rsidRPr="00A5786A">
              <w:rPr>
                <w:rFonts w:ascii="宋体" w:hAnsi="宋体" w:cs="Arial" w:hint="eastAsia"/>
                <w:szCs w:val="21"/>
              </w:rPr>
              <w:t>左侧胶状</w:t>
            </w:r>
            <w:r>
              <w:rPr>
                <w:rFonts w:ascii="宋体" w:hAnsi="宋体" w:cs="Arial" w:hint="eastAsia"/>
                <w:szCs w:val="21"/>
              </w:rPr>
              <w:t>方式装订，不得采用活页装订。</w:t>
            </w:r>
          </w:p>
          <w:p w14:paraId="0A98C951" w14:textId="2DDF5F0F" w:rsidR="00A5786A" w:rsidRPr="00A5786A" w:rsidRDefault="00A5786A" w:rsidP="00A5786A">
            <w:pPr>
              <w:spacing w:line="440" w:lineRule="exact"/>
              <w:rPr>
                <w:rFonts w:ascii="宋体" w:hAnsi="宋体" w:cs="Arial"/>
                <w:szCs w:val="21"/>
              </w:rPr>
            </w:pPr>
            <w:r>
              <w:rPr>
                <w:rFonts w:ascii="宋体" w:hAnsi="宋体" w:cs="Arial" w:hint="eastAsia"/>
                <w:szCs w:val="21"/>
              </w:rPr>
              <w:t>投标文件密封</w:t>
            </w:r>
            <w:r w:rsidRPr="00A5786A">
              <w:rPr>
                <w:rFonts w:ascii="宋体" w:hAnsi="宋体" w:cs="Arial"/>
                <w:szCs w:val="21"/>
              </w:rPr>
              <w:t>包装</w:t>
            </w:r>
            <w:r>
              <w:rPr>
                <w:rFonts w:ascii="宋体" w:hAnsi="宋体" w:cs="Arial" w:hint="eastAsia"/>
                <w:szCs w:val="21"/>
              </w:rPr>
              <w:t>，需</w:t>
            </w:r>
            <w:r w:rsidRPr="00A5786A">
              <w:rPr>
                <w:rFonts w:ascii="宋体" w:hAnsi="宋体" w:cs="Arial"/>
                <w:szCs w:val="21"/>
              </w:rPr>
              <w:t>注明投标邀请中指明的项目名称、项目编号、投标人名称和“在（开标时间）之前不得启封”的字样。在封</w:t>
            </w:r>
            <w:r w:rsidRPr="00A5786A">
              <w:rPr>
                <w:rFonts w:ascii="宋体" w:hAnsi="宋体" w:cs="Arial"/>
                <w:szCs w:val="21"/>
              </w:rPr>
              <w:lastRenderedPageBreak/>
              <w:t>口处加盖投标人公章。</w:t>
            </w:r>
          </w:p>
        </w:tc>
      </w:tr>
      <w:tr w:rsidR="00CB0893" w14:paraId="6614D83B" w14:textId="77777777" w:rsidTr="00E57ED0">
        <w:trPr>
          <w:trHeight w:val="558"/>
          <w:jc w:val="center"/>
        </w:trPr>
        <w:tc>
          <w:tcPr>
            <w:tcW w:w="460" w:type="pct"/>
            <w:tcBorders>
              <w:top w:val="single" w:sz="4" w:space="0" w:color="auto"/>
              <w:left w:val="single" w:sz="4" w:space="0" w:color="auto"/>
              <w:bottom w:val="single" w:sz="4" w:space="0" w:color="auto"/>
              <w:right w:val="single" w:sz="4" w:space="0" w:color="auto"/>
            </w:tcBorders>
            <w:vAlign w:val="center"/>
          </w:tcPr>
          <w:p w14:paraId="3A4DE7D4" w14:textId="635881BA" w:rsidR="00CB0893" w:rsidRDefault="00000000" w:rsidP="00C87D44">
            <w:pPr>
              <w:spacing w:line="440" w:lineRule="exact"/>
              <w:jc w:val="center"/>
              <w:rPr>
                <w:rFonts w:ascii="宋体" w:hAnsi="宋体" w:cs="Arial"/>
                <w:szCs w:val="21"/>
              </w:rPr>
            </w:pPr>
            <w:r>
              <w:rPr>
                <w:rFonts w:ascii="宋体" w:hAnsi="宋体" w:cs="Arial"/>
                <w:szCs w:val="21"/>
              </w:rPr>
              <w:lastRenderedPageBreak/>
              <w:t>2</w:t>
            </w:r>
            <w:r w:rsidR="00C87D44">
              <w:rPr>
                <w:rFonts w:ascii="宋体" w:hAnsi="宋体" w:cs="Arial" w:hint="eastAsia"/>
                <w:szCs w:val="21"/>
              </w:rPr>
              <w:t>2</w:t>
            </w:r>
          </w:p>
        </w:tc>
        <w:tc>
          <w:tcPr>
            <w:tcW w:w="1729" w:type="pct"/>
            <w:tcBorders>
              <w:top w:val="single" w:sz="4" w:space="0" w:color="auto"/>
              <w:left w:val="single" w:sz="4" w:space="0" w:color="auto"/>
              <w:bottom w:val="single" w:sz="4" w:space="0" w:color="auto"/>
              <w:right w:val="single" w:sz="4" w:space="0" w:color="auto"/>
            </w:tcBorders>
            <w:vAlign w:val="center"/>
          </w:tcPr>
          <w:p w14:paraId="59C38D00" w14:textId="77777777" w:rsidR="00CB0893" w:rsidRDefault="00000000">
            <w:pPr>
              <w:spacing w:line="440" w:lineRule="exact"/>
              <w:rPr>
                <w:rFonts w:ascii="宋体" w:hAnsi="宋体" w:cs="Arial"/>
                <w:szCs w:val="21"/>
              </w:rPr>
            </w:pPr>
            <w:r>
              <w:rPr>
                <w:rFonts w:ascii="宋体" w:hAnsi="宋体" w:cs="Arial"/>
                <w:szCs w:val="21"/>
              </w:rPr>
              <w:t>递交投标文件地点</w:t>
            </w:r>
          </w:p>
        </w:tc>
        <w:tc>
          <w:tcPr>
            <w:tcW w:w="2811" w:type="pct"/>
            <w:tcBorders>
              <w:top w:val="single" w:sz="4" w:space="0" w:color="auto"/>
              <w:left w:val="single" w:sz="4" w:space="0" w:color="auto"/>
              <w:bottom w:val="single" w:sz="4" w:space="0" w:color="auto"/>
              <w:right w:val="single" w:sz="4" w:space="0" w:color="auto"/>
            </w:tcBorders>
            <w:vAlign w:val="center"/>
          </w:tcPr>
          <w:p w14:paraId="3E0522CD" w14:textId="77777777" w:rsidR="00CB0893" w:rsidRDefault="00D11B5B">
            <w:pPr>
              <w:pStyle w:val="aff1"/>
              <w:spacing w:line="360" w:lineRule="auto"/>
              <w:ind w:firstLineChars="0" w:firstLine="0"/>
              <w:rPr>
                <w:rFonts w:ascii="宋体" w:hAnsi="宋体" w:cs="Arial"/>
                <w:szCs w:val="21"/>
                <w:u w:val="single"/>
              </w:rPr>
            </w:pPr>
            <w:r w:rsidRPr="00D11B5B">
              <w:rPr>
                <w:rFonts w:ascii="Times" w:hAnsi="宋体" w:cs="MingLiU" w:hint="eastAsia"/>
                <w:kern w:val="0"/>
                <w:szCs w:val="21"/>
                <w:u w:val="single"/>
              </w:rPr>
              <w:t>北京市通州区新华北路保利大都会</w:t>
            </w:r>
            <w:r w:rsidRPr="00D11B5B">
              <w:rPr>
                <w:rFonts w:ascii="Times" w:hAnsi="宋体" w:cs="MingLiU" w:hint="eastAsia"/>
                <w:kern w:val="0"/>
                <w:szCs w:val="21"/>
                <w:u w:val="single"/>
              </w:rPr>
              <w:t>T3</w:t>
            </w:r>
            <w:r w:rsidRPr="00D11B5B">
              <w:rPr>
                <w:rFonts w:ascii="Times" w:hAnsi="宋体" w:cs="MingLiU" w:hint="eastAsia"/>
                <w:kern w:val="0"/>
                <w:szCs w:val="21"/>
                <w:u w:val="single"/>
              </w:rPr>
              <w:t>写字楼四层</w:t>
            </w:r>
            <w:r w:rsidRPr="00D11B5B">
              <w:rPr>
                <w:rFonts w:ascii="Times" w:hAnsi="宋体" w:cs="MingLiU" w:hint="eastAsia"/>
                <w:kern w:val="0"/>
                <w:szCs w:val="21"/>
                <w:u w:val="single"/>
              </w:rPr>
              <w:t>401</w:t>
            </w:r>
            <w:r w:rsidRPr="00D11B5B">
              <w:rPr>
                <w:rFonts w:ascii="Times" w:hAnsi="宋体" w:cs="MingLiU" w:hint="eastAsia"/>
                <w:kern w:val="0"/>
                <w:szCs w:val="21"/>
                <w:u w:val="single"/>
              </w:rPr>
              <w:t>室</w:t>
            </w:r>
            <w:r>
              <w:rPr>
                <w:rFonts w:ascii="宋体" w:hAnsi="宋体" w:cs="Arial" w:hint="eastAsia"/>
                <w:szCs w:val="21"/>
                <w:u w:val="single"/>
              </w:rPr>
              <w:t>会议室</w:t>
            </w:r>
          </w:p>
        </w:tc>
      </w:tr>
      <w:tr w:rsidR="00CB0893" w14:paraId="0D46FA02" w14:textId="77777777" w:rsidTr="00E57ED0">
        <w:trPr>
          <w:jc w:val="center"/>
        </w:trPr>
        <w:tc>
          <w:tcPr>
            <w:tcW w:w="460" w:type="pct"/>
            <w:tcBorders>
              <w:top w:val="single" w:sz="4" w:space="0" w:color="auto"/>
              <w:left w:val="single" w:sz="4" w:space="0" w:color="auto"/>
              <w:bottom w:val="single" w:sz="4" w:space="0" w:color="auto"/>
              <w:right w:val="single" w:sz="4" w:space="0" w:color="auto"/>
            </w:tcBorders>
            <w:vAlign w:val="center"/>
          </w:tcPr>
          <w:p w14:paraId="4FB5F2AA" w14:textId="1CEC4D69" w:rsidR="00CB0893" w:rsidRDefault="00C87D44" w:rsidP="00C87D44">
            <w:pPr>
              <w:spacing w:line="440" w:lineRule="exact"/>
              <w:jc w:val="center"/>
              <w:rPr>
                <w:rFonts w:ascii="宋体" w:hAnsi="宋体" w:cs="Arial"/>
                <w:szCs w:val="21"/>
              </w:rPr>
            </w:pPr>
            <w:r>
              <w:rPr>
                <w:rFonts w:ascii="宋体" w:hAnsi="宋体" w:cs="Arial" w:hint="eastAsia"/>
                <w:szCs w:val="21"/>
              </w:rPr>
              <w:t>2</w:t>
            </w:r>
            <w:r w:rsidR="003D4F34">
              <w:rPr>
                <w:rFonts w:ascii="宋体" w:hAnsi="宋体" w:cs="Arial" w:hint="eastAsia"/>
                <w:szCs w:val="21"/>
              </w:rPr>
              <w:t>3</w:t>
            </w:r>
          </w:p>
        </w:tc>
        <w:tc>
          <w:tcPr>
            <w:tcW w:w="1729" w:type="pct"/>
            <w:tcBorders>
              <w:top w:val="single" w:sz="4" w:space="0" w:color="auto"/>
              <w:left w:val="single" w:sz="4" w:space="0" w:color="auto"/>
              <w:bottom w:val="single" w:sz="4" w:space="0" w:color="auto"/>
              <w:right w:val="single" w:sz="4" w:space="0" w:color="auto"/>
            </w:tcBorders>
            <w:vAlign w:val="center"/>
          </w:tcPr>
          <w:p w14:paraId="122B3894" w14:textId="77777777" w:rsidR="00CB0893" w:rsidRDefault="00000000">
            <w:pPr>
              <w:spacing w:line="440" w:lineRule="exact"/>
              <w:rPr>
                <w:rFonts w:ascii="宋体" w:hAnsi="宋体" w:cs="Arial"/>
                <w:szCs w:val="21"/>
              </w:rPr>
            </w:pPr>
            <w:r>
              <w:rPr>
                <w:rFonts w:ascii="宋体" w:hAnsi="宋体" w:cs="Arial"/>
                <w:szCs w:val="21"/>
              </w:rPr>
              <w:t>开标时间和地点</w:t>
            </w:r>
          </w:p>
        </w:tc>
        <w:tc>
          <w:tcPr>
            <w:tcW w:w="2811" w:type="pct"/>
            <w:tcBorders>
              <w:top w:val="single" w:sz="4" w:space="0" w:color="auto"/>
              <w:left w:val="single" w:sz="4" w:space="0" w:color="auto"/>
              <w:bottom w:val="single" w:sz="4" w:space="0" w:color="auto"/>
              <w:right w:val="single" w:sz="4" w:space="0" w:color="auto"/>
            </w:tcBorders>
            <w:vAlign w:val="center"/>
          </w:tcPr>
          <w:p w14:paraId="0EA7ECDE" w14:textId="77777777" w:rsidR="00E57ED0" w:rsidRDefault="00000000">
            <w:pPr>
              <w:spacing w:line="440" w:lineRule="exact"/>
              <w:rPr>
                <w:rFonts w:ascii="宋体" w:hAnsi="宋体" w:cs="Arial"/>
                <w:szCs w:val="21"/>
              </w:rPr>
            </w:pPr>
            <w:r>
              <w:rPr>
                <w:rFonts w:ascii="宋体" w:hAnsi="宋体" w:cs="Arial"/>
                <w:szCs w:val="21"/>
              </w:rPr>
              <w:t>开标时间：</w:t>
            </w:r>
            <w:r>
              <w:rPr>
                <w:rFonts w:ascii="宋体" w:hAnsi="宋体" w:cs="Arial" w:hint="eastAsia"/>
                <w:szCs w:val="21"/>
              </w:rPr>
              <w:t>见公告</w:t>
            </w:r>
          </w:p>
          <w:p w14:paraId="1BFB2855" w14:textId="2E18F626" w:rsidR="00CB0893" w:rsidRDefault="00000000">
            <w:pPr>
              <w:spacing w:line="440" w:lineRule="exact"/>
              <w:rPr>
                <w:rFonts w:ascii="宋体" w:hAnsi="宋体" w:cs="Arial"/>
                <w:szCs w:val="21"/>
              </w:rPr>
            </w:pPr>
            <w:r>
              <w:rPr>
                <w:rFonts w:ascii="宋体" w:hAnsi="宋体" w:cs="Arial"/>
                <w:szCs w:val="21"/>
              </w:rPr>
              <w:t>开标地点：</w:t>
            </w:r>
            <w:r w:rsidR="00D11B5B" w:rsidRPr="00D11B5B">
              <w:rPr>
                <w:rFonts w:ascii="Times" w:hAnsi="宋体" w:cs="MingLiU" w:hint="eastAsia"/>
                <w:kern w:val="0"/>
                <w:szCs w:val="21"/>
                <w:u w:val="single"/>
              </w:rPr>
              <w:t>北京市通州区新华北路保利大都会</w:t>
            </w:r>
            <w:r w:rsidR="00D11B5B" w:rsidRPr="00D11B5B">
              <w:rPr>
                <w:rFonts w:ascii="Times" w:hAnsi="宋体" w:cs="MingLiU" w:hint="eastAsia"/>
                <w:kern w:val="0"/>
                <w:szCs w:val="21"/>
                <w:u w:val="single"/>
              </w:rPr>
              <w:t>T3</w:t>
            </w:r>
            <w:r w:rsidR="00D11B5B" w:rsidRPr="00D11B5B">
              <w:rPr>
                <w:rFonts w:ascii="Times" w:hAnsi="宋体" w:cs="MingLiU" w:hint="eastAsia"/>
                <w:kern w:val="0"/>
                <w:szCs w:val="21"/>
                <w:u w:val="single"/>
              </w:rPr>
              <w:t>写字楼四层</w:t>
            </w:r>
            <w:r w:rsidR="00D11B5B" w:rsidRPr="00D11B5B">
              <w:rPr>
                <w:rFonts w:ascii="Times" w:hAnsi="宋体" w:cs="MingLiU" w:hint="eastAsia"/>
                <w:kern w:val="0"/>
                <w:szCs w:val="21"/>
                <w:u w:val="single"/>
              </w:rPr>
              <w:t>401</w:t>
            </w:r>
            <w:r w:rsidR="00D11B5B" w:rsidRPr="00D11B5B">
              <w:rPr>
                <w:rFonts w:ascii="Times" w:hAnsi="宋体" w:cs="MingLiU" w:hint="eastAsia"/>
                <w:kern w:val="0"/>
                <w:szCs w:val="21"/>
                <w:u w:val="single"/>
              </w:rPr>
              <w:t>室</w:t>
            </w:r>
            <w:r>
              <w:rPr>
                <w:rFonts w:ascii="宋体" w:hAnsi="宋体" w:cs="Arial" w:hint="eastAsia"/>
                <w:szCs w:val="21"/>
                <w:u w:val="single"/>
              </w:rPr>
              <w:t>会议室</w:t>
            </w:r>
          </w:p>
        </w:tc>
      </w:tr>
      <w:tr w:rsidR="00CB0893" w14:paraId="43E70CBC" w14:textId="77777777" w:rsidTr="00E57ED0">
        <w:trPr>
          <w:trHeight w:val="2200"/>
          <w:jc w:val="center"/>
        </w:trPr>
        <w:tc>
          <w:tcPr>
            <w:tcW w:w="460" w:type="pct"/>
            <w:tcBorders>
              <w:top w:val="single" w:sz="4" w:space="0" w:color="auto"/>
              <w:left w:val="single" w:sz="4" w:space="0" w:color="auto"/>
              <w:right w:val="single" w:sz="4" w:space="0" w:color="auto"/>
            </w:tcBorders>
            <w:vAlign w:val="center"/>
          </w:tcPr>
          <w:p w14:paraId="76F1C9E2" w14:textId="4B5FC168" w:rsidR="00CB0893" w:rsidRDefault="00C87D44" w:rsidP="00C87D44">
            <w:pPr>
              <w:spacing w:line="440" w:lineRule="exact"/>
              <w:jc w:val="center"/>
              <w:rPr>
                <w:rFonts w:ascii="宋体" w:hAnsi="宋体" w:cs="Arial"/>
                <w:szCs w:val="21"/>
              </w:rPr>
            </w:pPr>
            <w:r>
              <w:rPr>
                <w:rFonts w:ascii="宋体" w:hAnsi="宋体" w:cs="Arial" w:hint="eastAsia"/>
                <w:szCs w:val="21"/>
              </w:rPr>
              <w:t>2</w:t>
            </w:r>
            <w:r w:rsidR="003D4F34">
              <w:rPr>
                <w:rFonts w:ascii="宋体" w:hAnsi="宋体" w:cs="Arial" w:hint="eastAsia"/>
                <w:szCs w:val="21"/>
              </w:rPr>
              <w:t>4</w:t>
            </w:r>
          </w:p>
        </w:tc>
        <w:tc>
          <w:tcPr>
            <w:tcW w:w="1729" w:type="pct"/>
            <w:tcBorders>
              <w:top w:val="single" w:sz="4" w:space="0" w:color="auto"/>
              <w:left w:val="single" w:sz="4" w:space="0" w:color="auto"/>
              <w:right w:val="single" w:sz="4" w:space="0" w:color="auto"/>
            </w:tcBorders>
            <w:vAlign w:val="center"/>
          </w:tcPr>
          <w:p w14:paraId="34DAD4EB" w14:textId="77777777" w:rsidR="00CB0893" w:rsidRDefault="00000000">
            <w:pPr>
              <w:spacing w:line="440" w:lineRule="exact"/>
              <w:rPr>
                <w:rFonts w:ascii="宋体" w:hAnsi="宋体" w:cs="Arial"/>
                <w:szCs w:val="21"/>
              </w:rPr>
            </w:pPr>
            <w:r>
              <w:rPr>
                <w:rFonts w:ascii="宋体" w:hAnsi="宋体" w:cs="Arial"/>
                <w:szCs w:val="21"/>
              </w:rPr>
              <w:t>开标程序</w:t>
            </w:r>
          </w:p>
        </w:tc>
        <w:tc>
          <w:tcPr>
            <w:tcW w:w="2811" w:type="pct"/>
            <w:tcBorders>
              <w:top w:val="single" w:sz="4" w:space="0" w:color="auto"/>
              <w:left w:val="single" w:sz="4" w:space="0" w:color="auto"/>
              <w:right w:val="single" w:sz="4" w:space="0" w:color="auto"/>
            </w:tcBorders>
            <w:vAlign w:val="center"/>
          </w:tcPr>
          <w:p w14:paraId="4A2711EA" w14:textId="0858FC77" w:rsidR="00CB0893" w:rsidRDefault="003D4F34">
            <w:pPr>
              <w:spacing w:line="440" w:lineRule="exact"/>
              <w:rPr>
                <w:rFonts w:ascii="宋体" w:hAnsi="宋体" w:cs="Arial"/>
                <w:szCs w:val="21"/>
              </w:rPr>
            </w:pPr>
            <w:r>
              <w:rPr>
                <w:rFonts w:ascii="宋体" w:hAnsi="宋体" w:cs="Arial" w:hint="eastAsia"/>
                <w:szCs w:val="21"/>
              </w:rPr>
              <w:t>1</w:t>
            </w:r>
            <w:r w:rsidR="009F2C68">
              <w:rPr>
                <w:rFonts w:ascii="宋体" w:hAnsi="宋体" w:cs="Arial" w:hint="eastAsia"/>
                <w:szCs w:val="21"/>
              </w:rPr>
              <w:t>)</w:t>
            </w:r>
            <w:r>
              <w:rPr>
                <w:rFonts w:ascii="宋体" w:hAnsi="宋体" w:cs="Arial" w:hint="eastAsia"/>
                <w:szCs w:val="21"/>
              </w:rPr>
              <w:t>.</w:t>
            </w:r>
            <w:r w:rsidR="00D11B5B">
              <w:rPr>
                <w:rFonts w:ascii="宋体" w:hAnsi="宋体" w:cs="Arial" w:hint="eastAsia"/>
                <w:szCs w:val="21"/>
              </w:rPr>
              <w:t>办公室</w:t>
            </w:r>
            <w:r>
              <w:rPr>
                <w:rFonts w:ascii="宋体" w:hAnsi="宋体" w:cs="Arial" w:hint="eastAsia"/>
                <w:szCs w:val="21"/>
              </w:rPr>
              <w:t>收集标书并签到登记</w:t>
            </w:r>
            <w:r w:rsidR="00D11B5B">
              <w:rPr>
                <w:rFonts w:ascii="宋体" w:hAnsi="宋体" w:cs="Arial" w:hint="eastAsia"/>
                <w:szCs w:val="21"/>
              </w:rPr>
              <w:t>；</w:t>
            </w:r>
          </w:p>
          <w:p w14:paraId="57E70FFA" w14:textId="58DA22CB" w:rsidR="00CB0893" w:rsidRDefault="003D4F34">
            <w:pPr>
              <w:spacing w:line="440" w:lineRule="exact"/>
              <w:rPr>
                <w:rFonts w:ascii="宋体" w:hAnsi="宋体" w:cs="Arial"/>
                <w:szCs w:val="21"/>
              </w:rPr>
            </w:pPr>
            <w:r>
              <w:rPr>
                <w:rFonts w:ascii="宋体" w:hAnsi="宋体" w:cs="Arial" w:hint="eastAsia"/>
                <w:szCs w:val="21"/>
              </w:rPr>
              <w:t>2</w:t>
            </w:r>
            <w:r w:rsidR="009F2C68">
              <w:rPr>
                <w:rFonts w:ascii="宋体" w:hAnsi="宋体" w:cs="Arial" w:hint="eastAsia"/>
                <w:szCs w:val="21"/>
              </w:rPr>
              <w:t>)</w:t>
            </w:r>
            <w:r>
              <w:rPr>
                <w:rFonts w:ascii="宋体" w:hAnsi="宋体" w:cs="Arial" w:hint="eastAsia"/>
                <w:szCs w:val="21"/>
              </w:rPr>
              <w:t>.</w:t>
            </w:r>
            <w:r>
              <w:rPr>
                <w:rFonts w:ascii="宋体" w:hAnsi="宋体" w:cs="Arial"/>
                <w:szCs w:val="21"/>
              </w:rPr>
              <w:t>密封情况检查：</w:t>
            </w:r>
            <w:r>
              <w:rPr>
                <w:rFonts w:ascii="宋体" w:hAnsi="宋体" w:cs="Arial" w:hint="eastAsia"/>
                <w:szCs w:val="21"/>
              </w:rPr>
              <w:t>开标前</w:t>
            </w:r>
            <w:r w:rsidR="00D11B5B">
              <w:rPr>
                <w:rFonts w:ascii="宋体" w:hAnsi="宋体" w:cs="Arial" w:hint="eastAsia"/>
                <w:szCs w:val="21"/>
              </w:rPr>
              <w:t>办公室</w:t>
            </w:r>
            <w:r>
              <w:rPr>
                <w:rFonts w:ascii="宋体" w:hAnsi="宋体" w:cs="Arial" w:hint="eastAsia"/>
                <w:szCs w:val="21"/>
              </w:rPr>
              <w:t>收集按时送达的标书，由</w:t>
            </w:r>
            <w:r>
              <w:rPr>
                <w:rFonts w:ascii="Times" w:hAnsi="宋体" w:cs="MingLiU" w:hint="eastAsia"/>
                <w:kern w:val="0"/>
                <w:szCs w:val="21"/>
              </w:rPr>
              <w:t>投标人或者其推选的代表检查投标文件的密封情况</w:t>
            </w:r>
            <w:r w:rsidR="00D11B5B">
              <w:rPr>
                <w:rFonts w:ascii="Times" w:hAnsi="宋体" w:cs="MingLiU" w:hint="eastAsia"/>
                <w:kern w:val="0"/>
                <w:szCs w:val="21"/>
              </w:rPr>
              <w:t>；</w:t>
            </w:r>
          </w:p>
          <w:p w14:paraId="565CDF15" w14:textId="43759D1D" w:rsidR="00CB0893" w:rsidRDefault="003D4F34">
            <w:pPr>
              <w:spacing w:line="440" w:lineRule="exact"/>
              <w:rPr>
                <w:rFonts w:ascii="宋体" w:hAnsi="宋体" w:cs="Arial"/>
                <w:szCs w:val="21"/>
              </w:rPr>
            </w:pPr>
            <w:r>
              <w:rPr>
                <w:rFonts w:ascii="Times" w:hAnsi="宋体" w:cs="MingLiU" w:hint="eastAsia"/>
                <w:kern w:val="0"/>
                <w:szCs w:val="21"/>
              </w:rPr>
              <w:t>3</w:t>
            </w:r>
            <w:r w:rsidR="009F2C68">
              <w:rPr>
                <w:rFonts w:ascii="Times" w:hAnsi="宋体" w:cs="MingLiU" w:hint="eastAsia"/>
                <w:kern w:val="0"/>
                <w:szCs w:val="21"/>
              </w:rPr>
              <w:t>)</w:t>
            </w:r>
            <w:r>
              <w:rPr>
                <w:rFonts w:ascii="Times" w:hAnsi="宋体" w:cs="MingLiU" w:hint="eastAsia"/>
                <w:kern w:val="0"/>
                <w:szCs w:val="21"/>
              </w:rPr>
              <w:t>.</w:t>
            </w:r>
            <w:r>
              <w:rPr>
                <w:rFonts w:ascii="Times" w:hAnsi="宋体" w:cs="MingLiU" w:hint="eastAsia"/>
                <w:kern w:val="0"/>
                <w:szCs w:val="21"/>
              </w:rPr>
              <w:t>评标专家审阅标书</w:t>
            </w:r>
            <w:r w:rsidR="00E57ED0">
              <w:rPr>
                <w:rFonts w:ascii="Times" w:hAnsi="宋体" w:cs="MingLiU" w:hint="eastAsia"/>
                <w:kern w:val="0"/>
                <w:szCs w:val="21"/>
              </w:rPr>
              <w:t>，专项竞争性谈判和价格比价</w:t>
            </w:r>
            <w:r>
              <w:rPr>
                <w:rFonts w:ascii="Times" w:hAnsi="宋体" w:cs="MingLiU" w:hint="eastAsia"/>
                <w:kern w:val="0"/>
                <w:szCs w:val="21"/>
              </w:rPr>
              <w:t>，结合标书和增值服务承诺等综合评分</w:t>
            </w:r>
            <w:r w:rsidR="00E57ED0">
              <w:rPr>
                <w:rFonts w:ascii="Times" w:hAnsi="宋体" w:cs="MingLiU" w:hint="eastAsia"/>
                <w:kern w:val="0"/>
                <w:szCs w:val="21"/>
              </w:rPr>
              <w:t>。</w:t>
            </w:r>
          </w:p>
        </w:tc>
      </w:tr>
      <w:tr w:rsidR="00CB0893" w14:paraId="58FEDC38" w14:textId="77777777" w:rsidTr="00E57ED0">
        <w:trPr>
          <w:trHeight w:val="631"/>
          <w:jc w:val="center"/>
        </w:trPr>
        <w:tc>
          <w:tcPr>
            <w:tcW w:w="460" w:type="pct"/>
            <w:tcBorders>
              <w:top w:val="single" w:sz="4" w:space="0" w:color="auto"/>
              <w:left w:val="single" w:sz="4" w:space="0" w:color="auto"/>
              <w:right w:val="single" w:sz="4" w:space="0" w:color="auto"/>
            </w:tcBorders>
            <w:vAlign w:val="center"/>
          </w:tcPr>
          <w:p w14:paraId="11E0558D" w14:textId="0B9BA191" w:rsidR="00CB0893" w:rsidRDefault="00C87D44" w:rsidP="00C87D44">
            <w:pPr>
              <w:spacing w:line="440" w:lineRule="exact"/>
              <w:jc w:val="center"/>
              <w:rPr>
                <w:rFonts w:ascii="宋体" w:hAnsi="宋体" w:cs="Arial"/>
                <w:szCs w:val="21"/>
              </w:rPr>
            </w:pPr>
            <w:r>
              <w:rPr>
                <w:rFonts w:ascii="宋体" w:hAnsi="宋体" w:cs="Arial" w:hint="eastAsia"/>
                <w:szCs w:val="21"/>
              </w:rPr>
              <w:t>2</w:t>
            </w:r>
            <w:r w:rsidR="003D4F34">
              <w:rPr>
                <w:rFonts w:ascii="宋体" w:hAnsi="宋体" w:cs="Arial" w:hint="eastAsia"/>
                <w:szCs w:val="21"/>
              </w:rPr>
              <w:t>5</w:t>
            </w:r>
          </w:p>
        </w:tc>
        <w:tc>
          <w:tcPr>
            <w:tcW w:w="1729" w:type="pct"/>
            <w:tcBorders>
              <w:top w:val="single" w:sz="4" w:space="0" w:color="auto"/>
              <w:left w:val="single" w:sz="4" w:space="0" w:color="auto"/>
              <w:right w:val="single" w:sz="4" w:space="0" w:color="auto"/>
            </w:tcBorders>
            <w:vAlign w:val="center"/>
          </w:tcPr>
          <w:p w14:paraId="663EC01D" w14:textId="77777777" w:rsidR="00CB0893" w:rsidRDefault="00000000">
            <w:pPr>
              <w:spacing w:line="440" w:lineRule="exact"/>
              <w:rPr>
                <w:rFonts w:ascii="宋体" w:hAnsi="宋体" w:cs="Arial"/>
                <w:szCs w:val="21"/>
              </w:rPr>
            </w:pPr>
            <w:r>
              <w:rPr>
                <w:rFonts w:ascii="宋体" w:hAnsi="宋体" w:cs="Arial" w:hint="eastAsia"/>
                <w:szCs w:val="21"/>
              </w:rPr>
              <w:t>采购预算</w:t>
            </w:r>
          </w:p>
        </w:tc>
        <w:tc>
          <w:tcPr>
            <w:tcW w:w="2811" w:type="pct"/>
            <w:tcBorders>
              <w:top w:val="single" w:sz="4" w:space="0" w:color="auto"/>
              <w:left w:val="single" w:sz="4" w:space="0" w:color="auto"/>
              <w:right w:val="single" w:sz="4" w:space="0" w:color="auto"/>
            </w:tcBorders>
            <w:vAlign w:val="center"/>
          </w:tcPr>
          <w:p w14:paraId="105CF3BA" w14:textId="3F620EA6" w:rsidR="00CB0893" w:rsidRDefault="00000000">
            <w:pPr>
              <w:spacing w:line="440" w:lineRule="exact"/>
              <w:rPr>
                <w:rFonts w:ascii="宋体" w:hAnsi="宋体" w:cs="Arial"/>
                <w:szCs w:val="21"/>
              </w:rPr>
            </w:pPr>
            <w:r>
              <w:rPr>
                <w:rFonts w:ascii="Times" w:hAnsi="宋体" w:cs="MingLiU" w:hint="eastAsia"/>
                <w:kern w:val="0"/>
                <w:szCs w:val="21"/>
              </w:rPr>
              <w:t>最高限价</w:t>
            </w:r>
            <w:r w:rsidR="00D11B5B" w:rsidRPr="00C87D44">
              <w:rPr>
                <w:rFonts w:ascii="Times" w:hAnsi="宋体" w:cs="MingLiU" w:hint="eastAsia"/>
                <w:kern w:val="0"/>
                <w:szCs w:val="21"/>
              </w:rPr>
              <w:t>¥</w:t>
            </w:r>
            <w:r w:rsidR="00D11B5B" w:rsidRPr="002E03D7">
              <w:rPr>
                <w:rFonts w:ascii="Times" w:hAnsi="宋体" w:cs="MingLiU" w:hint="eastAsia"/>
                <w:kern w:val="0"/>
                <w:szCs w:val="21"/>
              </w:rPr>
              <w:t>1,4</w:t>
            </w:r>
            <w:r w:rsidR="003D4F34">
              <w:rPr>
                <w:rFonts w:ascii="Times" w:hAnsi="宋体" w:cs="MingLiU" w:hint="eastAsia"/>
                <w:kern w:val="0"/>
                <w:szCs w:val="21"/>
              </w:rPr>
              <w:t>5</w:t>
            </w:r>
            <w:r w:rsidR="00D11B5B" w:rsidRPr="002E03D7">
              <w:rPr>
                <w:rFonts w:ascii="Times" w:hAnsi="宋体" w:cs="MingLiU" w:hint="eastAsia"/>
                <w:kern w:val="0"/>
                <w:szCs w:val="21"/>
              </w:rPr>
              <w:t>0,0</w:t>
            </w:r>
            <w:r w:rsidRPr="002E03D7">
              <w:rPr>
                <w:rFonts w:ascii="Times" w:hAnsi="宋体" w:cs="MingLiU" w:hint="eastAsia"/>
                <w:kern w:val="0"/>
                <w:szCs w:val="21"/>
              </w:rPr>
              <w:t>00</w:t>
            </w:r>
            <w:r w:rsidR="00D11B5B" w:rsidRPr="002E03D7">
              <w:rPr>
                <w:rFonts w:ascii="Times" w:hAnsi="宋体" w:cs="MingLiU" w:hint="eastAsia"/>
                <w:kern w:val="0"/>
                <w:szCs w:val="21"/>
              </w:rPr>
              <w:t>.00</w:t>
            </w:r>
            <w:r>
              <w:rPr>
                <w:rFonts w:ascii="Times" w:hAnsi="宋体" w:cs="MingLiU"/>
                <w:kern w:val="0"/>
                <w:szCs w:val="21"/>
              </w:rPr>
              <w:t>元</w:t>
            </w:r>
            <w:r>
              <w:rPr>
                <w:rFonts w:ascii="Times" w:hAnsi="宋体" w:cs="MingLiU" w:hint="eastAsia"/>
                <w:kern w:val="0"/>
                <w:szCs w:val="21"/>
              </w:rPr>
              <w:t>。</w:t>
            </w:r>
            <w:r w:rsidR="00C87D44" w:rsidRPr="00C87D44">
              <w:rPr>
                <w:rFonts w:ascii="Times" w:hAnsi="宋体" w:cs="MingLiU" w:hint="eastAsia"/>
                <w:kern w:val="0"/>
                <w:szCs w:val="21"/>
              </w:rPr>
              <w:t>超出限价响应文件直接作废，</w:t>
            </w:r>
            <w:r w:rsidR="002E03D7" w:rsidRPr="002E03D7">
              <w:rPr>
                <w:rFonts w:ascii="Times" w:hAnsi="宋体" w:cs="MingLiU" w:hint="eastAsia"/>
                <w:kern w:val="0"/>
                <w:szCs w:val="21"/>
              </w:rPr>
              <w:t>总价包干包含车辆底盘采购、方舱改造、</w:t>
            </w:r>
            <w:r w:rsidR="002E03D7" w:rsidRPr="002E03D7">
              <w:rPr>
                <w:rFonts w:ascii="Times" w:hAnsi="宋体" w:cs="MingLiU" w:hint="eastAsia"/>
                <w:kern w:val="0"/>
                <w:szCs w:val="21"/>
              </w:rPr>
              <w:t>GE64</w:t>
            </w:r>
            <w:r w:rsidR="002E03D7" w:rsidRPr="002E03D7">
              <w:rPr>
                <w:rFonts w:ascii="Times" w:hAnsi="宋体" w:cs="MingLiU" w:hint="eastAsia"/>
                <w:kern w:val="0"/>
                <w:szCs w:val="21"/>
              </w:rPr>
              <w:t>排</w:t>
            </w:r>
            <w:r w:rsidR="002E03D7" w:rsidRPr="002E03D7">
              <w:rPr>
                <w:rFonts w:ascii="Times" w:hAnsi="宋体" w:cs="MingLiU" w:hint="eastAsia"/>
                <w:kern w:val="0"/>
                <w:szCs w:val="21"/>
              </w:rPr>
              <w:t>CT</w:t>
            </w:r>
            <w:r w:rsidR="002E03D7" w:rsidRPr="002E03D7">
              <w:rPr>
                <w:rFonts w:ascii="Times" w:hAnsi="宋体" w:cs="MingLiU" w:hint="eastAsia"/>
                <w:kern w:val="0"/>
                <w:szCs w:val="21"/>
              </w:rPr>
              <w:t>设备车载集成、整车辐射防护施工、动力电池供电系统加装、暖通空调改装、车身配套加装、运输费、装卸费、安装调试费、</w:t>
            </w:r>
            <w:r w:rsidR="002E03D7" w:rsidRPr="002E03D7">
              <w:rPr>
                <w:rFonts w:ascii="Times" w:hAnsi="宋体" w:cs="MingLiU" w:hint="eastAsia"/>
                <w:kern w:val="0"/>
                <w:szCs w:val="21"/>
              </w:rPr>
              <w:t>CMA</w:t>
            </w:r>
            <w:r w:rsidR="002E03D7" w:rsidRPr="002E03D7">
              <w:rPr>
                <w:rFonts w:ascii="Times" w:hAnsi="宋体" w:cs="MingLiU" w:hint="eastAsia"/>
                <w:kern w:val="0"/>
                <w:szCs w:val="21"/>
              </w:rPr>
              <w:t>辐射检测费、环评备案费、医疗器械备案费、车辆购置税、上牌服务费、人员培训费、</w:t>
            </w:r>
            <w:r w:rsidR="002E03D7" w:rsidRPr="002E03D7">
              <w:rPr>
                <w:rFonts w:ascii="Times" w:hAnsi="宋体" w:cs="MingLiU" w:hint="eastAsia"/>
                <w:kern w:val="0"/>
                <w:szCs w:val="21"/>
              </w:rPr>
              <w:t>3</w:t>
            </w:r>
            <w:r w:rsidR="002E03D7" w:rsidRPr="002E03D7">
              <w:rPr>
                <w:rFonts w:ascii="Times" w:hAnsi="宋体" w:cs="MingLiU" w:hint="eastAsia"/>
                <w:kern w:val="0"/>
                <w:szCs w:val="21"/>
              </w:rPr>
              <w:t>年上门维保、备品备件、税费、人工运维全部费用，甲方无任何额外增补费用</w:t>
            </w:r>
            <w:r w:rsidR="00C87D44">
              <w:rPr>
                <w:rFonts w:ascii="Times" w:hAnsi="宋体" w:cs="MingLiU" w:hint="eastAsia"/>
                <w:kern w:val="0"/>
                <w:szCs w:val="21"/>
              </w:rPr>
              <w:t>。</w:t>
            </w:r>
          </w:p>
        </w:tc>
      </w:tr>
      <w:tr w:rsidR="00CB0893" w14:paraId="79D78C31" w14:textId="77777777" w:rsidTr="00E57ED0">
        <w:trPr>
          <w:trHeight w:val="697"/>
          <w:jc w:val="center"/>
        </w:trPr>
        <w:tc>
          <w:tcPr>
            <w:tcW w:w="460" w:type="pct"/>
            <w:tcBorders>
              <w:top w:val="single" w:sz="4" w:space="0" w:color="auto"/>
              <w:left w:val="single" w:sz="4" w:space="0" w:color="auto"/>
              <w:bottom w:val="single" w:sz="4" w:space="0" w:color="auto"/>
              <w:right w:val="single" w:sz="4" w:space="0" w:color="auto"/>
            </w:tcBorders>
            <w:vAlign w:val="center"/>
          </w:tcPr>
          <w:p w14:paraId="44532C48" w14:textId="3583E281" w:rsidR="00CB0893" w:rsidRDefault="00C87D44" w:rsidP="00C87D44">
            <w:pPr>
              <w:spacing w:line="440" w:lineRule="exact"/>
              <w:jc w:val="center"/>
              <w:rPr>
                <w:rFonts w:ascii="宋体" w:hAnsi="宋体" w:cs="Arial"/>
                <w:szCs w:val="21"/>
              </w:rPr>
            </w:pPr>
            <w:r>
              <w:rPr>
                <w:rFonts w:ascii="宋体" w:hAnsi="宋体" w:cs="Arial" w:hint="eastAsia"/>
                <w:szCs w:val="21"/>
              </w:rPr>
              <w:t>2</w:t>
            </w:r>
            <w:r w:rsidR="003D4F34">
              <w:rPr>
                <w:rFonts w:ascii="宋体" w:hAnsi="宋体" w:cs="Arial" w:hint="eastAsia"/>
                <w:szCs w:val="21"/>
              </w:rPr>
              <w:t>6</w:t>
            </w:r>
          </w:p>
        </w:tc>
        <w:tc>
          <w:tcPr>
            <w:tcW w:w="1729" w:type="pct"/>
            <w:tcBorders>
              <w:top w:val="single" w:sz="4" w:space="0" w:color="auto"/>
              <w:left w:val="single" w:sz="4" w:space="0" w:color="auto"/>
              <w:bottom w:val="single" w:sz="4" w:space="0" w:color="auto"/>
              <w:right w:val="single" w:sz="4" w:space="0" w:color="auto"/>
            </w:tcBorders>
            <w:vAlign w:val="center"/>
          </w:tcPr>
          <w:p w14:paraId="45D69B20" w14:textId="77777777" w:rsidR="00CB0893" w:rsidRDefault="00000000">
            <w:pPr>
              <w:spacing w:line="440" w:lineRule="exact"/>
              <w:rPr>
                <w:rFonts w:ascii="宋体" w:hAnsi="宋体" w:cs="Arial"/>
                <w:szCs w:val="21"/>
              </w:rPr>
            </w:pPr>
            <w:r>
              <w:rPr>
                <w:rFonts w:ascii="宋体" w:hAnsi="宋体" w:cs="Arial"/>
                <w:szCs w:val="21"/>
              </w:rPr>
              <w:t>评标委员会的组建</w:t>
            </w:r>
          </w:p>
        </w:tc>
        <w:tc>
          <w:tcPr>
            <w:tcW w:w="2811" w:type="pct"/>
            <w:tcBorders>
              <w:top w:val="single" w:sz="4" w:space="0" w:color="auto"/>
              <w:left w:val="single" w:sz="4" w:space="0" w:color="auto"/>
              <w:bottom w:val="single" w:sz="4" w:space="0" w:color="auto"/>
              <w:right w:val="single" w:sz="4" w:space="0" w:color="auto"/>
            </w:tcBorders>
            <w:vAlign w:val="center"/>
          </w:tcPr>
          <w:p w14:paraId="5509F3B7" w14:textId="77777777" w:rsidR="00CB0893" w:rsidRDefault="00000000">
            <w:pPr>
              <w:spacing w:line="440" w:lineRule="exact"/>
              <w:rPr>
                <w:rFonts w:ascii="宋体" w:hAnsi="宋体" w:cs="Arial"/>
                <w:sz w:val="15"/>
                <w:szCs w:val="15"/>
              </w:rPr>
            </w:pPr>
            <w:r>
              <w:rPr>
                <w:rFonts w:ascii="Times" w:hAnsi="宋体" w:cs="MingLiU" w:hint="eastAsia"/>
                <w:kern w:val="0"/>
                <w:szCs w:val="21"/>
              </w:rPr>
              <w:t>由</w:t>
            </w:r>
            <w:r w:rsidR="00D11B5B">
              <w:rPr>
                <w:rFonts w:ascii="Times" w:hAnsi="宋体" w:cs="MingLiU" w:hint="eastAsia"/>
                <w:kern w:val="0"/>
                <w:szCs w:val="21"/>
              </w:rPr>
              <w:t>联盟</w:t>
            </w:r>
            <w:r>
              <w:rPr>
                <w:rFonts w:ascii="Times" w:hAnsi="宋体" w:cs="MingLiU" w:hint="eastAsia"/>
                <w:kern w:val="0"/>
                <w:szCs w:val="21"/>
              </w:rPr>
              <w:t>抽选评标委员会人员，组成</w:t>
            </w:r>
            <w:r>
              <w:rPr>
                <w:rFonts w:ascii="Times" w:hAnsi="宋体" w:cs="MingLiU" w:hint="eastAsia"/>
                <w:kern w:val="0"/>
                <w:szCs w:val="21"/>
                <w:u w:val="single"/>
              </w:rPr>
              <w:t xml:space="preserve"> </w:t>
            </w:r>
            <w:r w:rsidR="00D11B5B">
              <w:rPr>
                <w:rFonts w:ascii="Times" w:hAnsi="宋体" w:cs="MingLiU" w:hint="eastAsia"/>
                <w:kern w:val="0"/>
                <w:szCs w:val="21"/>
                <w:u w:val="single"/>
              </w:rPr>
              <w:t>5</w:t>
            </w:r>
            <w:r>
              <w:rPr>
                <w:rFonts w:ascii="Times" w:hAnsi="宋体" w:cs="MingLiU" w:hint="eastAsia"/>
                <w:kern w:val="0"/>
                <w:szCs w:val="21"/>
                <w:u w:val="single"/>
              </w:rPr>
              <w:t xml:space="preserve"> </w:t>
            </w:r>
            <w:r>
              <w:rPr>
                <w:rFonts w:ascii="Times" w:hAnsi="宋体" w:cs="MingLiU" w:hint="eastAsia"/>
                <w:kern w:val="0"/>
                <w:szCs w:val="21"/>
              </w:rPr>
              <w:t>人专家组</w:t>
            </w:r>
            <w:r>
              <w:rPr>
                <w:rFonts w:ascii="宋体" w:hAnsi="宋体" w:cs="Arial"/>
                <w:szCs w:val="21"/>
              </w:rPr>
              <w:t>。</w:t>
            </w:r>
          </w:p>
        </w:tc>
      </w:tr>
      <w:tr w:rsidR="003D4F34" w14:paraId="72A44C32" w14:textId="77777777" w:rsidTr="00E57ED0">
        <w:trPr>
          <w:trHeight w:val="2819"/>
          <w:jc w:val="center"/>
        </w:trPr>
        <w:tc>
          <w:tcPr>
            <w:tcW w:w="460" w:type="pct"/>
            <w:tcBorders>
              <w:top w:val="single" w:sz="4" w:space="0" w:color="auto"/>
              <w:left w:val="single" w:sz="4" w:space="0" w:color="auto"/>
              <w:bottom w:val="single" w:sz="4" w:space="0" w:color="auto"/>
              <w:right w:val="single" w:sz="4" w:space="0" w:color="auto"/>
            </w:tcBorders>
            <w:vAlign w:val="center"/>
          </w:tcPr>
          <w:p w14:paraId="23846ABB" w14:textId="000BB1F0" w:rsidR="003D4F34" w:rsidRDefault="003D4F34" w:rsidP="00C87D44">
            <w:pPr>
              <w:spacing w:line="440" w:lineRule="exact"/>
              <w:jc w:val="center"/>
              <w:rPr>
                <w:rFonts w:ascii="宋体" w:hAnsi="宋体" w:cs="Arial"/>
                <w:szCs w:val="21"/>
              </w:rPr>
            </w:pPr>
            <w:r>
              <w:rPr>
                <w:rFonts w:ascii="宋体" w:hAnsi="宋体" w:cs="Arial" w:hint="eastAsia"/>
                <w:szCs w:val="21"/>
              </w:rPr>
              <w:t>27</w:t>
            </w:r>
          </w:p>
        </w:tc>
        <w:tc>
          <w:tcPr>
            <w:tcW w:w="1729" w:type="pct"/>
            <w:tcBorders>
              <w:top w:val="single" w:sz="4" w:space="0" w:color="auto"/>
              <w:left w:val="single" w:sz="4" w:space="0" w:color="auto"/>
              <w:bottom w:val="single" w:sz="4" w:space="0" w:color="auto"/>
              <w:right w:val="single" w:sz="4" w:space="0" w:color="auto"/>
            </w:tcBorders>
            <w:vAlign w:val="center"/>
          </w:tcPr>
          <w:p w14:paraId="29FF4DFE" w14:textId="775B4F6E" w:rsidR="003D4F34" w:rsidRDefault="003D4F34">
            <w:pPr>
              <w:spacing w:line="440" w:lineRule="exact"/>
              <w:rPr>
                <w:rFonts w:ascii="宋体" w:hAnsi="宋体" w:cs="Arial"/>
                <w:szCs w:val="21"/>
              </w:rPr>
            </w:pPr>
            <w:r w:rsidRPr="003D4F34">
              <w:rPr>
                <w:rFonts w:ascii="宋体" w:hAnsi="宋体" w:cs="Arial" w:hint="eastAsia"/>
                <w:szCs w:val="21"/>
              </w:rPr>
              <w:t>废标条款</w:t>
            </w:r>
          </w:p>
        </w:tc>
        <w:tc>
          <w:tcPr>
            <w:tcW w:w="2811" w:type="pct"/>
            <w:tcBorders>
              <w:top w:val="single" w:sz="4" w:space="0" w:color="auto"/>
              <w:left w:val="single" w:sz="4" w:space="0" w:color="auto"/>
              <w:bottom w:val="single" w:sz="4" w:space="0" w:color="auto"/>
              <w:right w:val="single" w:sz="4" w:space="0" w:color="auto"/>
            </w:tcBorders>
            <w:vAlign w:val="center"/>
          </w:tcPr>
          <w:p w14:paraId="1A0FB75B" w14:textId="1219336F" w:rsidR="003D4F34" w:rsidRDefault="003D4F34">
            <w:pPr>
              <w:spacing w:line="440" w:lineRule="exact"/>
              <w:rPr>
                <w:rFonts w:ascii="Times" w:hAnsi="宋体" w:cs="MingLiU"/>
                <w:kern w:val="0"/>
                <w:szCs w:val="21"/>
              </w:rPr>
            </w:pPr>
            <w:r w:rsidRPr="003D4F34">
              <w:rPr>
                <w:rFonts w:ascii="Times" w:hAnsi="宋体" w:cs="MingLiU" w:hint="eastAsia"/>
                <w:kern w:val="0"/>
                <w:szCs w:val="21"/>
              </w:rPr>
              <w:t>1</w:t>
            </w:r>
            <w:r w:rsidR="009F2C68">
              <w:rPr>
                <w:rFonts w:ascii="Times" w:hAnsi="宋体" w:cs="MingLiU" w:hint="eastAsia"/>
                <w:kern w:val="0"/>
                <w:szCs w:val="21"/>
              </w:rPr>
              <w:t>)</w:t>
            </w:r>
            <w:r w:rsidRPr="003D4F34">
              <w:rPr>
                <w:rFonts w:ascii="Times" w:hAnsi="宋体" w:cs="MingLiU" w:hint="eastAsia"/>
                <w:kern w:val="0"/>
                <w:szCs w:val="21"/>
              </w:rPr>
              <w:t>.</w:t>
            </w:r>
            <w:r w:rsidRPr="003D4F34">
              <w:rPr>
                <w:rFonts w:ascii="Times" w:hAnsi="宋体" w:cs="MingLiU" w:hint="eastAsia"/>
                <w:kern w:val="0"/>
                <w:szCs w:val="21"/>
              </w:rPr>
              <w:t>超出项目最高限价；</w:t>
            </w:r>
          </w:p>
          <w:p w14:paraId="77B9F17D" w14:textId="5E97854C" w:rsidR="003D4F34" w:rsidRDefault="003D4F34">
            <w:pPr>
              <w:spacing w:line="440" w:lineRule="exact"/>
              <w:rPr>
                <w:rFonts w:ascii="Times" w:hAnsi="宋体" w:cs="MingLiU"/>
                <w:kern w:val="0"/>
                <w:szCs w:val="21"/>
              </w:rPr>
            </w:pPr>
            <w:r w:rsidRPr="003D4F34">
              <w:rPr>
                <w:rFonts w:ascii="Times" w:hAnsi="宋体" w:cs="MingLiU" w:hint="eastAsia"/>
                <w:kern w:val="0"/>
                <w:szCs w:val="21"/>
              </w:rPr>
              <w:t>2</w:t>
            </w:r>
            <w:r w:rsidR="009F2C68">
              <w:rPr>
                <w:rFonts w:ascii="Times" w:hAnsi="宋体" w:cs="MingLiU" w:hint="eastAsia"/>
                <w:kern w:val="0"/>
                <w:szCs w:val="21"/>
              </w:rPr>
              <w:t>)</w:t>
            </w:r>
            <w:r w:rsidRPr="003D4F34">
              <w:rPr>
                <w:rFonts w:ascii="Times" w:hAnsi="宋体" w:cs="MingLiU" w:hint="eastAsia"/>
                <w:kern w:val="0"/>
                <w:szCs w:val="21"/>
              </w:rPr>
              <w:t>.</w:t>
            </w:r>
            <w:r w:rsidRPr="003D4F34">
              <w:rPr>
                <w:rFonts w:ascii="Times" w:hAnsi="宋体" w:cs="MingLiU" w:hint="eastAsia"/>
                <w:kern w:val="0"/>
                <w:szCs w:val="21"/>
              </w:rPr>
              <w:t>资质证书造假、业绩佐证不实；</w:t>
            </w:r>
          </w:p>
          <w:p w14:paraId="3FF71C33" w14:textId="75E1A839" w:rsidR="003D4F34" w:rsidRDefault="003D4F34">
            <w:pPr>
              <w:spacing w:line="440" w:lineRule="exact"/>
              <w:rPr>
                <w:rFonts w:ascii="Times" w:hAnsi="宋体" w:cs="MingLiU"/>
                <w:kern w:val="0"/>
                <w:szCs w:val="21"/>
              </w:rPr>
            </w:pPr>
            <w:r w:rsidRPr="003D4F34">
              <w:rPr>
                <w:rFonts w:ascii="Times" w:hAnsi="宋体" w:cs="MingLiU" w:hint="eastAsia"/>
                <w:kern w:val="0"/>
                <w:szCs w:val="21"/>
              </w:rPr>
              <w:t>3</w:t>
            </w:r>
            <w:r w:rsidR="009F2C68">
              <w:rPr>
                <w:rFonts w:ascii="Times" w:hAnsi="宋体" w:cs="MingLiU" w:hint="eastAsia"/>
                <w:kern w:val="0"/>
                <w:szCs w:val="21"/>
              </w:rPr>
              <w:t>)</w:t>
            </w:r>
            <w:r w:rsidRPr="003D4F34">
              <w:rPr>
                <w:rFonts w:ascii="Times" w:hAnsi="宋体" w:cs="MingLiU" w:hint="eastAsia"/>
                <w:kern w:val="0"/>
                <w:szCs w:val="21"/>
              </w:rPr>
              <w:t>.</w:t>
            </w:r>
            <w:r w:rsidRPr="003D4F34">
              <w:rPr>
                <w:rFonts w:ascii="Times" w:hAnsi="宋体" w:cs="MingLiU" w:hint="eastAsia"/>
                <w:kern w:val="0"/>
                <w:szCs w:val="21"/>
              </w:rPr>
              <w:t>响应文件未密封、无公章、逾期递交；</w:t>
            </w:r>
          </w:p>
          <w:p w14:paraId="089E4D93" w14:textId="6CFF76F5" w:rsidR="003D4F34" w:rsidRDefault="003D4F34">
            <w:pPr>
              <w:spacing w:line="440" w:lineRule="exact"/>
              <w:rPr>
                <w:rFonts w:ascii="Times" w:hAnsi="宋体" w:cs="MingLiU"/>
                <w:kern w:val="0"/>
                <w:szCs w:val="21"/>
              </w:rPr>
            </w:pPr>
            <w:r w:rsidRPr="003D4F34">
              <w:rPr>
                <w:rFonts w:ascii="Times" w:hAnsi="宋体" w:cs="MingLiU" w:hint="eastAsia"/>
                <w:kern w:val="0"/>
                <w:szCs w:val="21"/>
              </w:rPr>
              <w:t>4</w:t>
            </w:r>
            <w:r w:rsidR="009F2C68">
              <w:rPr>
                <w:rFonts w:ascii="Times" w:hAnsi="宋体" w:cs="MingLiU" w:hint="eastAsia"/>
                <w:kern w:val="0"/>
                <w:szCs w:val="21"/>
              </w:rPr>
              <w:t>)</w:t>
            </w:r>
            <w:r w:rsidRPr="003D4F34">
              <w:rPr>
                <w:rFonts w:ascii="Times" w:hAnsi="宋体" w:cs="MingLiU" w:hint="eastAsia"/>
                <w:kern w:val="0"/>
                <w:szCs w:val="21"/>
              </w:rPr>
              <w:t>.</w:t>
            </w:r>
            <w:r w:rsidRPr="003D4F34">
              <w:rPr>
                <w:rFonts w:ascii="Times" w:hAnsi="宋体" w:cs="MingLiU" w:hint="eastAsia"/>
                <w:kern w:val="0"/>
                <w:szCs w:val="21"/>
              </w:rPr>
              <w:t>谈判过程串标、恶意压价、虚假承诺；</w:t>
            </w:r>
          </w:p>
          <w:p w14:paraId="3523E98F" w14:textId="55CE2664" w:rsidR="003D4F34" w:rsidRDefault="003D4F34">
            <w:pPr>
              <w:spacing w:line="440" w:lineRule="exact"/>
              <w:rPr>
                <w:rFonts w:ascii="Times" w:hAnsi="宋体" w:cs="MingLiU"/>
                <w:kern w:val="0"/>
                <w:szCs w:val="21"/>
              </w:rPr>
            </w:pPr>
            <w:r w:rsidRPr="003D4F34">
              <w:rPr>
                <w:rFonts w:ascii="Times" w:hAnsi="宋体" w:cs="MingLiU" w:hint="eastAsia"/>
                <w:kern w:val="0"/>
                <w:szCs w:val="21"/>
              </w:rPr>
              <w:t>5</w:t>
            </w:r>
            <w:r w:rsidR="009F2C68">
              <w:rPr>
                <w:rFonts w:ascii="Times" w:hAnsi="宋体" w:cs="MingLiU" w:hint="eastAsia"/>
                <w:kern w:val="0"/>
                <w:szCs w:val="21"/>
              </w:rPr>
              <w:t>)</w:t>
            </w:r>
            <w:r w:rsidRPr="003D4F34">
              <w:rPr>
                <w:rFonts w:ascii="Times" w:hAnsi="宋体" w:cs="MingLiU" w:hint="eastAsia"/>
                <w:kern w:val="0"/>
                <w:szCs w:val="21"/>
              </w:rPr>
              <w:t>.</w:t>
            </w:r>
            <w:r w:rsidRPr="003D4F34">
              <w:rPr>
                <w:rFonts w:ascii="Times" w:hAnsi="宋体" w:cs="MingLiU" w:hint="eastAsia"/>
                <w:kern w:val="0"/>
                <w:szCs w:val="21"/>
              </w:rPr>
              <w:t>不认可招标文件合同模板、付款及履约条款；</w:t>
            </w:r>
          </w:p>
          <w:p w14:paraId="425FDCBE" w14:textId="60A39B2D" w:rsidR="003D4F34" w:rsidRPr="003D4F34" w:rsidRDefault="003D4F34">
            <w:pPr>
              <w:spacing w:line="440" w:lineRule="exact"/>
              <w:rPr>
                <w:rFonts w:ascii="Times" w:hAnsi="宋体" w:cs="MingLiU"/>
                <w:kern w:val="0"/>
                <w:szCs w:val="21"/>
              </w:rPr>
            </w:pPr>
            <w:r w:rsidRPr="003D4F34">
              <w:rPr>
                <w:rFonts w:ascii="Times" w:hAnsi="宋体" w:cs="MingLiU" w:hint="eastAsia"/>
                <w:kern w:val="0"/>
                <w:szCs w:val="21"/>
              </w:rPr>
              <w:t>6</w:t>
            </w:r>
            <w:r w:rsidR="009F2C68">
              <w:rPr>
                <w:rFonts w:ascii="Times" w:hAnsi="宋体" w:cs="MingLiU" w:hint="eastAsia"/>
                <w:kern w:val="0"/>
                <w:szCs w:val="21"/>
              </w:rPr>
              <w:t>)</w:t>
            </w:r>
            <w:r w:rsidRPr="003D4F34">
              <w:rPr>
                <w:rFonts w:ascii="Times" w:hAnsi="宋体" w:cs="MingLiU" w:hint="eastAsia"/>
                <w:kern w:val="0"/>
                <w:szCs w:val="21"/>
              </w:rPr>
              <w:t>.</w:t>
            </w:r>
            <w:r w:rsidRPr="003D4F34">
              <w:rPr>
                <w:rFonts w:ascii="Times" w:hAnsi="宋体" w:cs="MingLiU" w:hint="eastAsia"/>
                <w:kern w:val="0"/>
                <w:szCs w:val="21"/>
              </w:rPr>
              <w:t>无法按期完成辐射备案、车辆上牌</w:t>
            </w:r>
            <w:r>
              <w:rPr>
                <w:rFonts w:ascii="Times" w:hAnsi="宋体" w:cs="MingLiU" w:hint="eastAsia"/>
                <w:kern w:val="0"/>
                <w:szCs w:val="21"/>
              </w:rPr>
              <w:t>。</w:t>
            </w:r>
          </w:p>
        </w:tc>
      </w:tr>
      <w:tr w:rsidR="00A5786A" w14:paraId="7060B94C" w14:textId="77777777" w:rsidTr="00E57ED0">
        <w:trPr>
          <w:trHeight w:val="2289"/>
          <w:jc w:val="center"/>
        </w:trPr>
        <w:tc>
          <w:tcPr>
            <w:tcW w:w="460" w:type="pct"/>
            <w:tcBorders>
              <w:top w:val="single" w:sz="4" w:space="0" w:color="auto"/>
              <w:left w:val="single" w:sz="4" w:space="0" w:color="auto"/>
              <w:bottom w:val="single" w:sz="4" w:space="0" w:color="auto"/>
              <w:right w:val="single" w:sz="4" w:space="0" w:color="auto"/>
            </w:tcBorders>
            <w:vAlign w:val="center"/>
          </w:tcPr>
          <w:p w14:paraId="300FE582" w14:textId="3C575FB6" w:rsidR="00A5786A" w:rsidRDefault="00A5786A" w:rsidP="00C87D44">
            <w:pPr>
              <w:spacing w:line="440" w:lineRule="exact"/>
              <w:jc w:val="center"/>
              <w:rPr>
                <w:rFonts w:ascii="宋体" w:hAnsi="宋体" w:cs="Arial"/>
                <w:szCs w:val="21"/>
              </w:rPr>
            </w:pPr>
            <w:r>
              <w:rPr>
                <w:rFonts w:ascii="宋体" w:hAnsi="宋体" w:cs="Arial" w:hint="eastAsia"/>
                <w:szCs w:val="21"/>
              </w:rPr>
              <w:t>28</w:t>
            </w:r>
          </w:p>
        </w:tc>
        <w:tc>
          <w:tcPr>
            <w:tcW w:w="1729" w:type="pct"/>
            <w:tcBorders>
              <w:top w:val="single" w:sz="4" w:space="0" w:color="auto"/>
              <w:left w:val="single" w:sz="4" w:space="0" w:color="auto"/>
              <w:bottom w:val="single" w:sz="4" w:space="0" w:color="auto"/>
              <w:right w:val="single" w:sz="4" w:space="0" w:color="auto"/>
            </w:tcBorders>
            <w:vAlign w:val="center"/>
          </w:tcPr>
          <w:p w14:paraId="6CE46EC3" w14:textId="33EDA500" w:rsidR="00A5786A" w:rsidRPr="00A026A7" w:rsidRDefault="00A5786A" w:rsidP="00A026A7">
            <w:bookmarkStart w:id="3" w:name="_Toc234323663"/>
            <w:bookmarkStart w:id="4" w:name="_Toc234332772"/>
            <w:r w:rsidRPr="00A026A7">
              <w:t>确定中标人</w:t>
            </w:r>
            <w:bookmarkEnd w:id="3"/>
            <w:bookmarkEnd w:id="4"/>
          </w:p>
        </w:tc>
        <w:tc>
          <w:tcPr>
            <w:tcW w:w="2811" w:type="pct"/>
            <w:tcBorders>
              <w:top w:val="single" w:sz="4" w:space="0" w:color="auto"/>
              <w:left w:val="single" w:sz="4" w:space="0" w:color="auto"/>
              <w:bottom w:val="single" w:sz="4" w:space="0" w:color="auto"/>
              <w:right w:val="single" w:sz="4" w:space="0" w:color="auto"/>
            </w:tcBorders>
            <w:vAlign w:val="center"/>
          </w:tcPr>
          <w:p w14:paraId="7DCE0C73" w14:textId="7F84E6CF" w:rsidR="00A5786A" w:rsidRPr="00A5786A" w:rsidRDefault="00A5786A" w:rsidP="00A5786A">
            <w:pPr>
              <w:spacing w:line="440" w:lineRule="exact"/>
              <w:rPr>
                <w:rFonts w:ascii="Times" w:hAnsi="宋体" w:cs="MingLiU"/>
                <w:kern w:val="0"/>
                <w:szCs w:val="21"/>
              </w:rPr>
            </w:pPr>
            <w:r>
              <w:rPr>
                <w:rFonts w:ascii="Times" w:hAnsi="宋体" w:cs="MingLiU" w:hint="eastAsia"/>
                <w:kern w:val="0"/>
                <w:szCs w:val="21"/>
              </w:rPr>
              <w:t>1</w:t>
            </w:r>
            <w:r w:rsidR="009F2C68">
              <w:rPr>
                <w:rFonts w:ascii="Times" w:hAnsi="宋体" w:cs="MingLiU" w:hint="eastAsia"/>
                <w:kern w:val="0"/>
                <w:szCs w:val="21"/>
              </w:rPr>
              <w:t>)</w:t>
            </w:r>
            <w:r>
              <w:rPr>
                <w:rFonts w:ascii="Times" w:hAnsi="宋体" w:cs="MingLiU" w:hint="eastAsia"/>
                <w:kern w:val="0"/>
                <w:szCs w:val="21"/>
              </w:rPr>
              <w:t>.</w:t>
            </w:r>
            <w:r w:rsidRPr="00A5786A">
              <w:rPr>
                <w:rFonts w:ascii="Times" w:hAnsi="宋体" w:cs="MingLiU"/>
                <w:kern w:val="0"/>
                <w:szCs w:val="21"/>
              </w:rPr>
              <w:t>采购人自中标人确定之日起</w:t>
            </w:r>
            <w:r w:rsidRPr="00A5786A">
              <w:rPr>
                <w:rFonts w:ascii="Times" w:hAnsi="宋体" w:cs="MingLiU"/>
                <w:kern w:val="0"/>
                <w:szCs w:val="21"/>
              </w:rPr>
              <w:t>2</w:t>
            </w:r>
            <w:r w:rsidRPr="00A5786A">
              <w:rPr>
                <w:rFonts w:ascii="Times" w:hAnsi="宋体" w:cs="MingLiU"/>
                <w:kern w:val="0"/>
                <w:szCs w:val="21"/>
              </w:rPr>
              <w:t>个工作日内，向中标人发出中标通知书。</w:t>
            </w:r>
          </w:p>
          <w:p w14:paraId="127A1412" w14:textId="28978EC2" w:rsidR="00A5786A" w:rsidRPr="00A5786A" w:rsidRDefault="00A5786A" w:rsidP="00A5786A">
            <w:pPr>
              <w:spacing w:line="440" w:lineRule="exact"/>
              <w:rPr>
                <w:rFonts w:ascii="宋体" w:hAnsi="宋体" w:cs="Arial"/>
                <w:sz w:val="24"/>
              </w:rPr>
            </w:pPr>
            <w:r>
              <w:rPr>
                <w:rFonts w:ascii="Times" w:hAnsi="宋体" w:cs="MingLiU" w:hint="eastAsia"/>
                <w:kern w:val="0"/>
                <w:szCs w:val="21"/>
              </w:rPr>
              <w:t>2</w:t>
            </w:r>
            <w:r w:rsidR="009F2C68">
              <w:rPr>
                <w:rFonts w:ascii="Times" w:hAnsi="宋体" w:cs="MingLiU" w:hint="eastAsia"/>
                <w:kern w:val="0"/>
                <w:szCs w:val="21"/>
              </w:rPr>
              <w:t>)</w:t>
            </w:r>
            <w:r>
              <w:rPr>
                <w:rFonts w:ascii="Times" w:hAnsi="宋体" w:cs="MingLiU" w:hint="eastAsia"/>
                <w:kern w:val="0"/>
                <w:szCs w:val="21"/>
              </w:rPr>
              <w:t>.</w:t>
            </w:r>
            <w:r w:rsidRPr="00A5786A">
              <w:rPr>
                <w:rFonts w:ascii="Times" w:hAnsi="宋体" w:cs="MingLiU"/>
                <w:kern w:val="0"/>
                <w:szCs w:val="21"/>
              </w:rPr>
              <w:t>中标通知书对采购人和中标供应商均具有法律效力。中标通知书发出后，采购人改变中标结果的，或者中标供应商放弃中标项目的，应当依法承担法律责任。</w:t>
            </w:r>
          </w:p>
        </w:tc>
      </w:tr>
      <w:tr w:rsidR="00CB0893" w14:paraId="614477FF" w14:textId="77777777" w:rsidTr="00E57ED0">
        <w:trPr>
          <w:trHeight w:val="2281"/>
          <w:jc w:val="center"/>
        </w:trPr>
        <w:tc>
          <w:tcPr>
            <w:tcW w:w="460" w:type="pct"/>
            <w:tcBorders>
              <w:top w:val="single" w:sz="4" w:space="0" w:color="auto"/>
              <w:left w:val="single" w:sz="4" w:space="0" w:color="auto"/>
              <w:bottom w:val="single" w:sz="4" w:space="0" w:color="auto"/>
              <w:right w:val="single" w:sz="4" w:space="0" w:color="auto"/>
            </w:tcBorders>
            <w:vAlign w:val="center"/>
          </w:tcPr>
          <w:p w14:paraId="5D2A3666" w14:textId="66AB0AA0" w:rsidR="00CB0893" w:rsidRDefault="00C87D44" w:rsidP="00C87D44">
            <w:pPr>
              <w:spacing w:line="440" w:lineRule="exact"/>
              <w:jc w:val="center"/>
              <w:rPr>
                <w:rFonts w:ascii="宋体" w:hAnsi="宋体" w:cs="Arial"/>
                <w:szCs w:val="21"/>
              </w:rPr>
            </w:pPr>
            <w:r>
              <w:rPr>
                <w:rFonts w:ascii="宋体" w:hAnsi="宋体" w:cs="Arial" w:hint="eastAsia"/>
                <w:szCs w:val="21"/>
              </w:rPr>
              <w:lastRenderedPageBreak/>
              <w:t>2</w:t>
            </w:r>
            <w:r w:rsidR="00A5786A">
              <w:rPr>
                <w:rFonts w:ascii="宋体" w:hAnsi="宋体" w:cs="Arial" w:hint="eastAsia"/>
                <w:szCs w:val="21"/>
              </w:rPr>
              <w:t>9</w:t>
            </w:r>
          </w:p>
        </w:tc>
        <w:tc>
          <w:tcPr>
            <w:tcW w:w="1729" w:type="pct"/>
            <w:tcBorders>
              <w:top w:val="single" w:sz="4" w:space="0" w:color="auto"/>
              <w:left w:val="single" w:sz="4" w:space="0" w:color="auto"/>
              <w:bottom w:val="single" w:sz="4" w:space="0" w:color="auto"/>
              <w:right w:val="single" w:sz="4" w:space="0" w:color="auto"/>
            </w:tcBorders>
            <w:vAlign w:val="center"/>
          </w:tcPr>
          <w:p w14:paraId="3775D7F9" w14:textId="77777777" w:rsidR="00CB0893" w:rsidRDefault="00000000">
            <w:pPr>
              <w:spacing w:line="440" w:lineRule="exact"/>
              <w:rPr>
                <w:rFonts w:ascii="宋体" w:hAnsi="宋体" w:cs="Arial"/>
                <w:szCs w:val="21"/>
              </w:rPr>
            </w:pPr>
            <w:r>
              <w:rPr>
                <w:rFonts w:ascii="宋体" w:hAnsi="宋体" w:cs="Arial" w:hint="eastAsia"/>
                <w:szCs w:val="21"/>
              </w:rPr>
              <w:t>投诉</w:t>
            </w:r>
          </w:p>
        </w:tc>
        <w:tc>
          <w:tcPr>
            <w:tcW w:w="2811" w:type="pct"/>
            <w:tcBorders>
              <w:top w:val="single" w:sz="4" w:space="0" w:color="auto"/>
              <w:left w:val="single" w:sz="4" w:space="0" w:color="auto"/>
              <w:bottom w:val="single" w:sz="4" w:space="0" w:color="auto"/>
              <w:right w:val="single" w:sz="4" w:space="0" w:color="auto"/>
            </w:tcBorders>
            <w:vAlign w:val="center"/>
          </w:tcPr>
          <w:p w14:paraId="3EEB3B08" w14:textId="77777777" w:rsidR="00CB0893" w:rsidRDefault="00000000">
            <w:pPr>
              <w:spacing w:line="440" w:lineRule="exact"/>
              <w:rPr>
                <w:rFonts w:ascii="宋体" w:hAnsi="宋体" w:cs="Arial"/>
                <w:szCs w:val="21"/>
              </w:rPr>
            </w:pPr>
            <w:r>
              <w:rPr>
                <w:rFonts w:ascii="宋体" w:hAnsi="宋体" w:cs="Arial" w:hint="eastAsia"/>
                <w:szCs w:val="21"/>
              </w:rPr>
              <w:t>投标人或者其他利害关系人认为招标投标活动不符合法律、行政法规规定的，可以自知道或者应当知道之日起</w:t>
            </w:r>
            <w:r>
              <w:rPr>
                <w:rFonts w:ascii="宋体" w:hAnsi="宋体" w:cs="Arial"/>
                <w:szCs w:val="21"/>
              </w:rPr>
              <w:t>3</w:t>
            </w:r>
            <w:r>
              <w:rPr>
                <w:rFonts w:ascii="宋体" w:hAnsi="宋体" w:cs="Arial" w:hint="eastAsia"/>
                <w:szCs w:val="21"/>
              </w:rPr>
              <w:t>日内向有关</w:t>
            </w:r>
            <w:r w:rsidR="00D11B5B">
              <w:rPr>
                <w:rFonts w:ascii="宋体" w:hAnsi="宋体" w:cs="Arial" w:hint="eastAsia"/>
                <w:szCs w:val="21"/>
              </w:rPr>
              <w:t>办公室</w:t>
            </w:r>
            <w:r>
              <w:rPr>
                <w:rFonts w:ascii="宋体" w:hAnsi="宋体" w:cs="Arial" w:hint="eastAsia"/>
                <w:szCs w:val="21"/>
              </w:rPr>
              <w:t>投诉。投诉应当提供书面资料，有明确的请求和必要的证明材料加盖公章并发送至</w:t>
            </w:r>
            <w:r w:rsidR="00D11B5B">
              <w:rPr>
                <w:rFonts w:ascii="宋体" w:hAnsi="宋体" w:cs="Arial" w:hint="eastAsia"/>
                <w:szCs w:val="21"/>
              </w:rPr>
              <w:t>办公室</w:t>
            </w:r>
            <w:r>
              <w:rPr>
                <w:rFonts w:ascii="宋体" w:hAnsi="宋体" w:cs="Arial" w:hint="eastAsia"/>
                <w:szCs w:val="21"/>
              </w:rPr>
              <w:t>邮箱（</w:t>
            </w:r>
            <w:r w:rsidR="00D11B5B">
              <w:rPr>
                <w:rFonts w:ascii="宋体" w:hAnsi="宋体" w:cs="Arial" w:hint="eastAsia"/>
                <w:szCs w:val="21"/>
              </w:rPr>
              <w:t>yyf</w:t>
            </w:r>
            <w:r>
              <w:rPr>
                <w:rFonts w:ascii="宋体" w:hAnsi="宋体" w:cs="Arial" w:hint="eastAsia"/>
                <w:szCs w:val="21"/>
              </w:rPr>
              <w:t>@</w:t>
            </w:r>
            <w:r w:rsidR="00D11B5B">
              <w:rPr>
                <w:rFonts w:ascii="宋体" w:hAnsi="宋体" w:cs="Arial" w:hint="eastAsia"/>
                <w:szCs w:val="21"/>
              </w:rPr>
              <w:t>chinaiatb.org</w:t>
            </w:r>
            <w:r>
              <w:rPr>
                <w:rFonts w:ascii="宋体" w:hAnsi="宋体" w:cs="Arial" w:hint="eastAsia"/>
                <w:szCs w:val="21"/>
              </w:rPr>
              <w:t>）。我单位会在收到申请后，对相关问题逐一解答。</w:t>
            </w:r>
          </w:p>
        </w:tc>
      </w:tr>
    </w:tbl>
    <w:p w14:paraId="2B7BB782" w14:textId="22A1433C" w:rsidR="00CB0893" w:rsidRPr="00D11B5B" w:rsidRDefault="00A5786A" w:rsidP="002E03D7">
      <w:pPr>
        <w:pStyle w:val="20"/>
      </w:pPr>
      <w:bookmarkStart w:id="5" w:name="_Toc242693091"/>
      <w:r>
        <w:rPr>
          <w:rFonts w:hint="eastAsia"/>
        </w:rPr>
        <w:t>（</w:t>
      </w:r>
      <w:r w:rsidR="00D11B5B" w:rsidRPr="00D11B5B">
        <w:rPr>
          <w:rFonts w:hint="eastAsia"/>
        </w:rPr>
        <w:t>一</w:t>
      </w:r>
      <w:r>
        <w:rPr>
          <w:rFonts w:hint="eastAsia"/>
        </w:rPr>
        <w:t>）</w:t>
      </w:r>
      <w:r w:rsidR="00D11B5B" w:rsidRPr="00D11B5B">
        <w:rPr>
          <w:rFonts w:hint="eastAsia"/>
        </w:rPr>
        <w:t xml:space="preserve">  </w:t>
      </w:r>
      <w:r w:rsidR="00D11B5B" w:rsidRPr="00D11B5B">
        <w:rPr>
          <w:rFonts w:hint="eastAsia"/>
        </w:rPr>
        <w:t>商务部分</w:t>
      </w:r>
      <w:bookmarkEnd w:id="5"/>
    </w:p>
    <w:p w14:paraId="443BC62D" w14:textId="449D1F0A" w:rsidR="00CB0893" w:rsidRPr="003D4F34" w:rsidRDefault="00000000">
      <w:pPr>
        <w:spacing w:line="360" w:lineRule="auto"/>
        <w:rPr>
          <w:rFonts w:ascii="宋体" w:hAnsi="宋体" w:cs="Arial"/>
          <w:color w:val="000000"/>
          <w:sz w:val="24"/>
        </w:rPr>
      </w:pPr>
      <w:r>
        <w:rPr>
          <w:rFonts w:ascii="宋体" w:hAnsi="宋体" w:hint="eastAsia"/>
          <w:sz w:val="24"/>
        </w:rPr>
        <w:t xml:space="preserve">    1、</w:t>
      </w:r>
      <w:r>
        <w:rPr>
          <w:rFonts w:ascii="宋体" w:hAnsi="宋体"/>
          <w:spacing w:val="-2"/>
          <w:position w:val="-2"/>
          <w:sz w:val="24"/>
        </w:rPr>
        <w:t>投标人须为在中华人民共和国境内合法注册的独立法人</w:t>
      </w:r>
      <w:r>
        <w:rPr>
          <w:rFonts w:ascii="宋体" w:hAnsi="宋体" w:cs="宋体" w:hint="eastAsia"/>
          <w:kern w:val="0"/>
          <w:sz w:val="24"/>
        </w:rPr>
        <w:t>，</w:t>
      </w:r>
      <w:r>
        <w:rPr>
          <w:rFonts w:ascii="宋体" w:hAnsi="宋体" w:cs="华文宋体" w:hint="eastAsia"/>
          <w:color w:val="000000"/>
          <w:sz w:val="24"/>
        </w:rPr>
        <w:t>有</w:t>
      </w:r>
      <w:r>
        <w:rPr>
          <w:rFonts w:ascii="宋体" w:hAnsi="宋体"/>
          <w:color w:val="000000"/>
          <w:sz w:val="24"/>
        </w:rPr>
        <w:t>独立承担民事责任</w:t>
      </w:r>
      <w:r w:rsidRPr="003D4F34">
        <w:rPr>
          <w:rFonts w:ascii="宋体" w:hAnsi="宋体" w:cs="Arial"/>
          <w:color w:val="000000"/>
          <w:sz w:val="24"/>
        </w:rPr>
        <w:t>的能力，并且具有有效的</w:t>
      </w:r>
      <w:r w:rsidRPr="003D4F34">
        <w:rPr>
          <w:rFonts w:ascii="宋体" w:hAnsi="宋体" w:cs="Arial" w:hint="eastAsia"/>
          <w:color w:val="000000"/>
          <w:sz w:val="24"/>
        </w:rPr>
        <w:t>三证合一</w:t>
      </w:r>
      <w:r w:rsidRPr="003D4F34">
        <w:rPr>
          <w:rFonts w:ascii="宋体" w:hAnsi="宋体" w:cs="Arial"/>
          <w:color w:val="000000"/>
          <w:sz w:val="24"/>
        </w:rPr>
        <w:t>营业执照</w:t>
      </w:r>
      <w:r w:rsidR="00C87D44" w:rsidRPr="003D4F34">
        <w:rPr>
          <w:rFonts w:ascii="宋体" w:hAnsi="宋体" w:cs="Arial" w:hint="eastAsia"/>
          <w:color w:val="000000"/>
          <w:sz w:val="24"/>
        </w:rPr>
        <w:t>，经营范围含特种医疗车制造</w:t>
      </w:r>
      <w:bookmarkStart w:id="6" w:name="OLE_LINK42"/>
      <w:r w:rsidR="00C87D44" w:rsidRPr="003D4F34">
        <w:rPr>
          <w:rFonts w:ascii="宋体" w:hAnsi="宋体" w:cs="Arial" w:hint="eastAsia"/>
          <w:color w:val="000000"/>
          <w:sz w:val="24"/>
        </w:rPr>
        <w:t>、第二类/第三类医疗器械经营</w:t>
      </w:r>
      <w:bookmarkEnd w:id="6"/>
      <w:r w:rsidR="00C87D44" w:rsidRPr="003D4F34">
        <w:rPr>
          <w:rFonts w:ascii="宋体" w:hAnsi="宋体" w:cs="Arial" w:hint="eastAsia"/>
          <w:color w:val="000000"/>
          <w:sz w:val="24"/>
        </w:rPr>
        <w:t>、车载影像设备集成，注册成立满3年及以上。</w:t>
      </w:r>
    </w:p>
    <w:p w14:paraId="442E7EEB" w14:textId="77777777" w:rsidR="00CB0893" w:rsidRPr="003D4F34" w:rsidRDefault="00000000">
      <w:pPr>
        <w:spacing w:line="360" w:lineRule="auto"/>
        <w:ind w:firstLine="480"/>
        <w:rPr>
          <w:rFonts w:ascii="宋体" w:hAnsi="宋体" w:cs="Arial"/>
          <w:color w:val="000000"/>
          <w:sz w:val="24"/>
        </w:rPr>
      </w:pPr>
      <w:r w:rsidRPr="003D4F34">
        <w:rPr>
          <w:rFonts w:ascii="宋体" w:hAnsi="宋体" w:cs="Arial" w:hint="eastAsia"/>
          <w:color w:val="000000"/>
          <w:sz w:val="24"/>
        </w:rPr>
        <w:t>2、必须是获得工商部门颁发营业执照的具有法人资格的国内经济实体非外资独资或控股企业。</w:t>
      </w:r>
    </w:p>
    <w:p w14:paraId="6058D609" w14:textId="0562F8A2" w:rsidR="00C87D44" w:rsidRPr="003D4F34" w:rsidRDefault="00C87D44" w:rsidP="00A3234B">
      <w:pPr>
        <w:spacing w:line="360" w:lineRule="auto"/>
        <w:ind w:firstLine="480"/>
        <w:rPr>
          <w:rFonts w:ascii="宋体" w:hAnsi="宋体" w:cs="宋体"/>
          <w:kern w:val="0"/>
          <w:sz w:val="24"/>
        </w:rPr>
      </w:pPr>
      <w:r w:rsidRPr="00A3234B">
        <w:rPr>
          <w:rFonts w:ascii="宋体" w:hAnsi="宋体" w:cs="宋体" w:hint="eastAsia"/>
          <w:kern w:val="0"/>
          <w:sz w:val="24"/>
        </w:rPr>
        <w:t>3、医</w:t>
      </w:r>
      <w:r w:rsidRPr="003D4F34">
        <w:rPr>
          <w:rFonts w:ascii="宋体" w:hAnsi="宋体" w:cs="宋体" w:hint="eastAsia"/>
          <w:kern w:val="0"/>
          <w:sz w:val="24"/>
        </w:rPr>
        <w:t>疗资质：具备移动医疗车辆工信部机动车整车公告、辐射安全许可证、CMA资质机构出具整车辐射防护检测报告、整车环保上牌合格证，全部证书在有效期内。</w:t>
      </w:r>
    </w:p>
    <w:p w14:paraId="46C7DDA7" w14:textId="16A62872" w:rsidR="00CB0893" w:rsidRPr="003D4F34" w:rsidRDefault="00C87D44" w:rsidP="00A3234B">
      <w:pPr>
        <w:spacing w:line="360" w:lineRule="auto"/>
        <w:ind w:firstLineChars="200" w:firstLine="480"/>
        <w:rPr>
          <w:rFonts w:ascii="宋体" w:hAnsi="宋体" w:cs="宋体" w:hint="eastAsia"/>
          <w:kern w:val="0"/>
          <w:sz w:val="24"/>
        </w:rPr>
      </w:pPr>
      <w:r w:rsidRPr="003D4F34">
        <w:rPr>
          <w:rFonts w:ascii="宋体" w:hAnsi="宋体" w:cs="宋体" w:hint="eastAsia"/>
          <w:kern w:val="0"/>
          <w:sz w:val="24"/>
        </w:rPr>
        <w:t>4</w:t>
      </w:r>
      <w:r w:rsidR="00A3234B">
        <w:rPr>
          <w:rFonts w:ascii="宋体" w:hAnsi="宋体" w:cs="宋体" w:hint="eastAsia"/>
          <w:kern w:val="0"/>
          <w:sz w:val="24"/>
        </w:rPr>
        <w:t>、</w:t>
      </w:r>
      <w:r w:rsidR="00A3234B" w:rsidRPr="00A3234B">
        <w:rPr>
          <w:rFonts w:ascii="宋体" w:hAnsi="宋体" w:cs="宋体"/>
          <w:kern w:val="0"/>
          <w:sz w:val="24"/>
        </w:rPr>
        <w:t>投标产品制造商2016年1月以来未发生过客车产品缺陷召回</w:t>
      </w:r>
      <w:r w:rsidR="00A3234B" w:rsidRPr="00A3234B">
        <w:rPr>
          <w:rFonts w:ascii="宋体" w:hAnsi="宋体" w:cs="宋体" w:hint="eastAsia"/>
          <w:kern w:val="0"/>
          <w:sz w:val="24"/>
        </w:rPr>
        <w:t>；</w:t>
      </w:r>
      <w:r w:rsidR="00A3234B" w:rsidRPr="00A3234B">
        <w:rPr>
          <w:rFonts w:ascii="宋体" w:hAnsi="宋体" w:cs="宋体"/>
          <w:kern w:val="0"/>
          <w:sz w:val="24"/>
        </w:rPr>
        <w:t>获得过</w:t>
      </w:r>
      <w:r w:rsidR="00A3234B" w:rsidRPr="00A3234B">
        <w:rPr>
          <w:rFonts w:ascii="宋体" w:hAnsi="宋体" w:cs="宋体" w:hint="eastAsia"/>
          <w:kern w:val="0"/>
          <w:sz w:val="24"/>
        </w:rPr>
        <w:t>相关</w:t>
      </w:r>
      <w:r w:rsidR="00A3234B" w:rsidRPr="00A3234B">
        <w:rPr>
          <w:rFonts w:ascii="宋体" w:hAnsi="宋体" w:cs="宋体"/>
          <w:kern w:val="0"/>
          <w:sz w:val="24"/>
        </w:rPr>
        <w:t>表彰奖</w:t>
      </w:r>
      <w:r w:rsidR="00A3234B" w:rsidRPr="00A3234B">
        <w:rPr>
          <w:rFonts w:ascii="宋体" w:hAnsi="宋体" w:cs="宋体" w:hint="eastAsia"/>
          <w:kern w:val="0"/>
          <w:sz w:val="24"/>
        </w:rPr>
        <w:t>、各</w:t>
      </w:r>
      <w:r w:rsidR="00A3234B" w:rsidRPr="00A3234B">
        <w:rPr>
          <w:rFonts w:ascii="宋体" w:hAnsi="宋体" w:cs="宋体"/>
          <w:kern w:val="0"/>
          <w:sz w:val="24"/>
        </w:rPr>
        <w:t>管理体系认证证书</w:t>
      </w:r>
      <w:r w:rsidR="00A3234B">
        <w:rPr>
          <w:rFonts w:ascii="宋体" w:hAnsi="宋体" w:cs="宋体" w:hint="eastAsia"/>
          <w:kern w:val="0"/>
          <w:sz w:val="24"/>
        </w:rPr>
        <w:t>可加分。</w:t>
      </w:r>
    </w:p>
    <w:p w14:paraId="7C8F392A" w14:textId="06E28699" w:rsidR="00CB0893" w:rsidRPr="003D4F34" w:rsidRDefault="00C87D44">
      <w:pPr>
        <w:spacing w:line="360" w:lineRule="auto"/>
        <w:ind w:firstLine="480"/>
        <w:rPr>
          <w:rFonts w:ascii="宋体" w:hAnsi="宋体" w:cs="宋体"/>
          <w:kern w:val="0"/>
          <w:sz w:val="24"/>
        </w:rPr>
      </w:pPr>
      <w:r w:rsidRPr="003D4F34">
        <w:rPr>
          <w:rFonts w:ascii="宋体" w:hAnsi="宋体" w:cs="宋体" w:hint="eastAsia"/>
          <w:kern w:val="0"/>
          <w:sz w:val="24"/>
        </w:rPr>
        <w:t>5</w:t>
      </w:r>
      <w:r w:rsidRPr="003D4F34">
        <w:rPr>
          <w:rFonts w:ascii="宋体" w:hAnsi="宋体" w:cs="宋体"/>
          <w:kern w:val="0"/>
          <w:sz w:val="24"/>
        </w:rPr>
        <w:t>、投标人</w:t>
      </w:r>
      <w:r w:rsidRPr="003D4F34">
        <w:rPr>
          <w:rFonts w:ascii="宋体" w:hAnsi="宋体" w:cs="宋体" w:hint="eastAsia"/>
          <w:kern w:val="0"/>
          <w:sz w:val="24"/>
        </w:rPr>
        <w:t>近三年无政府采购失信处罚、无医疗设备质量行政处罚、无招投标围标串标不良记录，未列入信用中国失信被执行人名单。</w:t>
      </w:r>
      <w:r w:rsidRPr="003D4F34">
        <w:rPr>
          <w:rFonts w:ascii="宋体" w:hAnsi="宋体" w:cs="宋体"/>
          <w:kern w:val="0"/>
          <w:sz w:val="24"/>
        </w:rPr>
        <w:t>应提供资格声明书、提供在信用中国（www.creditchina.gov.cn）“信用信息”截图。</w:t>
      </w:r>
      <w:r w:rsidRPr="003D4F34">
        <w:rPr>
          <w:rFonts w:ascii="宋体" w:hAnsi="宋体" w:cs="宋体" w:hint="eastAsia"/>
          <w:kern w:val="0"/>
          <w:sz w:val="24"/>
        </w:rPr>
        <w:t>投标人存在不良信用记录的，其投标将被作为无效投标被拒绝。</w:t>
      </w:r>
    </w:p>
    <w:p w14:paraId="544CFCB4" w14:textId="28222BEB" w:rsidR="00C87D44" w:rsidRPr="003D4F34" w:rsidRDefault="00A026A7" w:rsidP="00C87D44">
      <w:pPr>
        <w:spacing w:line="360" w:lineRule="auto"/>
        <w:ind w:firstLineChars="200" w:firstLine="480"/>
        <w:rPr>
          <w:rFonts w:ascii="宋体" w:hAnsi="宋体" w:cs="宋体"/>
          <w:kern w:val="0"/>
          <w:sz w:val="24"/>
        </w:rPr>
      </w:pPr>
      <w:r>
        <w:rPr>
          <w:rFonts w:ascii="宋体" w:hAnsi="宋体" w:cs="宋体"/>
          <w:kern w:val="0"/>
          <w:sz w:val="24"/>
        </w:rPr>
        <w:t>6</w:t>
      </w:r>
      <w:r w:rsidR="00C87D44" w:rsidRPr="003D4F34">
        <w:rPr>
          <w:rFonts w:ascii="宋体" w:hAnsi="宋体" w:cs="宋体" w:hint="eastAsia"/>
          <w:kern w:val="0"/>
          <w:sz w:val="24"/>
        </w:rPr>
        <w:t>、项目业绩：</w:t>
      </w:r>
      <w:r w:rsidR="00C87D44" w:rsidRPr="003D4F34">
        <w:rPr>
          <w:rFonts w:ascii="宋体" w:hAnsi="宋体" w:cs="宋体"/>
          <w:kern w:val="0"/>
          <w:sz w:val="24"/>
        </w:rPr>
        <w:t>202</w:t>
      </w:r>
      <w:r>
        <w:rPr>
          <w:rFonts w:ascii="宋体" w:hAnsi="宋体" w:cs="宋体"/>
          <w:kern w:val="0"/>
          <w:sz w:val="24"/>
        </w:rPr>
        <w:t>3</w:t>
      </w:r>
      <w:r w:rsidR="00C87D44" w:rsidRPr="003D4F34">
        <w:rPr>
          <w:rFonts w:ascii="宋体" w:hAnsi="宋体" w:cs="宋体"/>
          <w:kern w:val="0"/>
          <w:sz w:val="24"/>
        </w:rPr>
        <w:t>年1月1日至今的同类项目经验</w:t>
      </w:r>
      <w:r w:rsidR="00C87D44" w:rsidRPr="003D4F34">
        <w:rPr>
          <w:rFonts w:ascii="宋体" w:hAnsi="宋体" w:cs="宋体" w:hint="eastAsia"/>
          <w:kern w:val="0"/>
          <w:sz w:val="24"/>
        </w:rPr>
        <w:t>，提供至少五份。</w:t>
      </w:r>
      <w:bookmarkStart w:id="7" w:name="OLE_LINK39"/>
    </w:p>
    <w:bookmarkEnd w:id="7"/>
    <w:p w14:paraId="4AB8E3FC" w14:textId="2B2F7715" w:rsidR="00C87D44" w:rsidRPr="003D4F34" w:rsidRDefault="00A026A7" w:rsidP="00C87D44">
      <w:pPr>
        <w:spacing w:line="360" w:lineRule="auto"/>
        <w:ind w:firstLineChars="200" w:firstLine="480"/>
        <w:rPr>
          <w:rFonts w:ascii="宋体" w:hAnsi="宋体" w:cs="宋体"/>
          <w:kern w:val="0"/>
          <w:sz w:val="24"/>
        </w:rPr>
      </w:pPr>
      <w:r>
        <w:rPr>
          <w:rFonts w:ascii="宋体" w:hAnsi="宋体" w:cs="宋体"/>
          <w:kern w:val="0"/>
          <w:sz w:val="24"/>
        </w:rPr>
        <w:t>7</w:t>
      </w:r>
      <w:r w:rsidR="00C87D44" w:rsidRPr="003D4F34">
        <w:rPr>
          <w:rFonts w:ascii="宋体" w:hAnsi="宋体" w:cs="宋体" w:hint="eastAsia"/>
          <w:kern w:val="0"/>
          <w:sz w:val="24"/>
        </w:rPr>
        <w:t>、售后资质：底盘生产厂家在全国多地设立维保服务站点，配备车辆维修工程师，具备4小时应急到场维修能力。</w:t>
      </w:r>
    </w:p>
    <w:p w14:paraId="51F5A83E" w14:textId="0BB70178" w:rsidR="003D4F34" w:rsidRPr="003D4F34" w:rsidRDefault="00A026A7" w:rsidP="00C87D44">
      <w:pPr>
        <w:spacing w:line="360" w:lineRule="auto"/>
        <w:ind w:firstLineChars="200" w:firstLine="480"/>
        <w:rPr>
          <w:rFonts w:ascii="宋体" w:hAnsi="宋体" w:cs="宋体"/>
          <w:kern w:val="0"/>
          <w:sz w:val="24"/>
        </w:rPr>
      </w:pPr>
      <w:r>
        <w:rPr>
          <w:rFonts w:ascii="宋体" w:hAnsi="宋体" w:cs="宋体"/>
          <w:kern w:val="0"/>
          <w:sz w:val="24"/>
        </w:rPr>
        <w:t>8</w:t>
      </w:r>
      <w:r w:rsidR="003D4F34" w:rsidRPr="003D4F34">
        <w:rPr>
          <w:rFonts w:ascii="宋体" w:hAnsi="宋体" w:cs="宋体" w:hint="eastAsia"/>
          <w:kern w:val="0"/>
          <w:sz w:val="24"/>
        </w:rPr>
        <w:t>、供货标准：严格遵照</w:t>
      </w:r>
      <w:r w:rsidR="009F2C68">
        <w:rPr>
          <w:rFonts w:ascii="宋体" w:hAnsi="宋体" w:cs="宋体" w:hint="eastAsia"/>
          <w:kern w:val="0"/>
          <w:sz w:val="24"/>
        </w:rPr>
        <w:t>采购</w:t>
      </w:r>
      <w:r w:rsidR="003D4F34" w:rsidRPr="003D4F34">
        <w:rPr>
          <w:rFonts w:ascii="宋体" w:hAnsi="宋体" w:cs="宋体" w:hint="eastAsia"/>
          <w:kern w:val="0"/>
          <w:sz w:val="24"/>
        </w:rPr>
        <w:t>方原始参数、招标文件全部技术条款、国家车载射线设备国标、机动车上牌标准、卫健医疗设备准入标准执行交付。</w:t>
      </w:r>
    </w:p>
    <w:p w14:paraId="2785CA02" w14:textId="0F8ACC80" w:rsidR="00CB0893" w:rsidRPr="00B657FA" w:rsidRDefault="00A026A7" w:rsidP="00B657FA">
      <w:pPr>
        <w:spacing w:line="486" w:lineRule="exact"/>
        <w:ind w:firstLineChars="200" w:firstLine="480"/>
        <w:rPr>
          <w:rFonts w:ascii="宋体" w:hAnsi="宋体" w:cs="宋体"/>
          <w:kern w:val="0"/>
          <w:sz w:val="24"/>
        </w:rPr>
      </w:pPr>
      <w:r>
        <w:rPr>
          <w:rFonts w:ascii="宋体" w:hAnsi="宋体" w:cs="宋体"/>
          <w:kern w:val="0"/>
          <w:sz w:val="24"/>
        </w:rPr>
        <w:t>9</w:t>
      </w:r>
      <w:r w:rsidR="003D4F34" w:rsidRPr="003D4F34">
        <w:rPr>
          <w:rFonts w:ascii="宋体" w:hAnsi="宋体" w:cs="宋体"/>
          <w:kern w:val="0"/>
          <w:sz w:val="24"/>
        </w:rPr>
        <w:t>、</w:t>
      </w:r>
      <w:r w:rsidR="003D4F34" w:rsidRPr="003D4F34">
        <w:rPr>
          <w:rFonts w:ascii="宋体" w:hAnsi="宋体" w:cs="宋体" w:hint="eastAsia"/>
          <w:kern w:val="0"/>
          <w:sz w:val="24"/>
        </w:rPr>
        <w:t>投标人应提供所投产品全部符合本次采购需求的投标产品全部资质证书文件，</w:t>
      </w:r>
      <w:r w:rsidR="003D4F34">
        <w:rPr>
          <w:rFonts w:ascii="宋体" w:hAnsi="宋体" w:cs="宋体" w:hint="eastAsia"/>
          <w:kern w:val="0"/>
          <w:sz w:val="24"/>
        </w:rPr>
        <w:t>投标产品及制造商应符合国家有关部门规定的相应技术、计量、节能、安全和环保法规及标准，如国家有关部门对投标产品或其制造商有强制性规定或要求的，投标产品或其制造商必须</w:t>
      </w:r>
      <w:r w:rsidR="003D4F34">
        <w:rPr>
          <w:rFonts w:ascii="宋体" w:hAnsi="宋体" w:cs="宋体" w:hint="eastAsia"/>
          <w:kern w:val="0"/>
          <w:sz w:val="24"/>
        </w:rPr>
        <w:lastRenderedPageBreak/>
        <w:t>符合相应规定或要求，供应商须提供相关证明文件的复印件。</w:t>
      </w:r>
    </w:p>
    <w:p w14:paraId="52A36D97" w14:textId="491C19EF" w:rsidR="00CB0893" w:rsidRPr="00D11B5B" w:rsidRDefault="00A5786A" w:rsidP="00A26B17">
      <w:pPr>
        <w:pStyle w:val="20"/>
        <w:spacing w:line="360" w:lineRule="auto"/>
      </w:pPr>
      <w:bookmarkStart w:id="8" w:name="_Toc242693092"/>
      <w:r>
        <w:rPr>
          <w:rFonts w:hint="eastAsia"/>
        </w:rPr>
        <w:t>（</w:t>
      </w:r>
      <w:r w:rsidRPr="00D11B5B">
        <w:rPr>
          <w:rFonts w:hint="eastAsia"/>
        </w:rPr>
        <w:t>二</w:t>
      </w:r>
      <w:r>
        <w:rPr>
          <w:rFonts w:hint="eastAsia"/>
        </w:rPr>
        <w:t>）</w:t>
      </w:r>
      <w:r w:rsidRPr="00D11B5B">
        <w:rPr>
          <w:rFonts w:hint="eastAsia"/>
        </w:rPr>
        <w:t xml:space="preserve">  </w:t>
      </w:r>
      <w:r w:rsidR="004D6E7D">
        <w:rPr>
          <w:rFonts w:hint="eastAsia"/>
        </w:rPr>
        <w:t>技术部分</w:t>
      </w:r>
      <w:bookmarkEnd w:id="8"/>
    </w:p>
    <w:p w14:paraId="62B022E7" w14:textId="77777777" w:rsidR="00CB0893" w:rsidRDefault="00000000">
      <w:pPr>
        <w:spacing w:line="360" w:lineRule="auto"/>
        <w:rPr>
          <w:rFonts w:ascii="宋体" w:hAnsi="宋体"/>
          <w:sz w:val="24"/>
        </w:rPr>
      </w:pPr>
      <w:r>
        <w:rPr>
          <w:rFonts w:ascii="宋体" w:hAnsi="宋体" w:cs="宋体" w:hint="eastAsia"/>
          <w:b/>
          <w:color w:val="000000"/>
          <w:kern w:val="0"/>
          <w:sz w:val="30"/>
          <w:szCs w:val="30"/>
        </w:rPr>
        <w:t xml:space="preserve"> </w:t>
      </w:r>
      <w:r>
        <w:rPr>
          <w:rFonts w:ascii="宋体" w:hAnsi="宋体" w:cs="宋体"/>
          <w:b/>
          <w:color w:val="000000"/>
          <w:kern w:val="0"/>
          <w:sz w:val="30"/>
          <w:szCs w:val="30"/>
        </w:rPr>
        <w:t xml:space="preserve">  </w:t>
      </w:r>
      <w:r>
        <w:rPr>
          <w:rFonts w:ascii="宋体" w:hAnsi="宋体"/>
          <w:sz w:val="24"/>
        </w:rPr>
        <w:t>投标人应对技术部分内容进行逐项解答，</w:t>
      </w:r>
      <w:r>
        <w:rPr>
          <w:rFonts w:ascii="宋体" w:hAnsi="宋体" w:hint="eastAsia"/>
          <w:sz w:val="24"/>
        </w:rPr>
        <w:t>评标人</w:t>
      </w:r>
      <w:r>
        <w:rPr>
          <w:rFonts w:ascii="宋体" w:hAnsi="宋体"/>
          <w:sz w:val="24"/>
        </w:rPr>
        <w:t>对技术参数响应程度进行打分评价。</w:t>
      </w:r>
      <w:r>
        <w:rPr>
          <w:rFonts w:ascii="宋体" w:hAnsi="宋体" w:hint="eastAsia"/>
          <w:sz w:val="24"/>
        </w:rPr>
        <w:t>供应商须在投标文件中提供技术应答的证明材料并加盖公章。未提供投标产品技术支持资料（或证明材料）的，评标委员会可不予承认。</w:t>
      </w:r>
      <w:r w:rsidRPr="00D11B5B">
        <w:rPr>
          <w:rFonts w:ascii="宋体" w:hAnsi="宋体" w:hint="eastAsia"/>
          <w:sz w:val="24"/>
        </w:rPr>
        <w:t>投标人应给与明确的偏离度表和佐证资料页码供评标专家评审。</w:t>
      </w:r>
      <w:r>
        <w:rPr>
          <w:rFonts w:ascii="宋体" w:hAnsi="宋体"/>
          <w:sz w:val="24"/>
        </w:rPr>
        <w:t>投标人</w:t>
      </w:r>
      <w:r>
        <w:rPr>
          <w:rFonts w:ascii="宋体" w:hAnsi="宋体" w:hint="eastAsia"/>
          <w:sz w:val="24"/>
        </w:rPr>
        <w:t>实质上响应的投标应该是与招标文件要求的全部条款、条件和规格相符，没有重大偏离的投标，技术参数</w:t>
      </w:r>
      <w:r>
        <w:rPr>
          <w:rFonts w:ascii="宋体" w:hAnsi="宋体"/>
          <w:sz w:val="24"/>
        </w:rPr>
        <w:t>最低得分为0分时将按照无效投标处理，予以拒绝</w:t>
      </w:r>
      <w:r>
        <w:rPr>
          <w:rFonts w:ascii="宋体" w:hAnsi="宋体" w:hint="eastAsia"/>
          <w:sz w:val="24"/>
        </w:rPr>
        <w:t>。对关键条款的偏离、保留和反对，将被认为是实质上的偏离，属于无效投标被拒绝。</w:t>
      </w:r>
    </w:p>
    <w:p w14:paraId="0728FFDB" w14:textId="761BA16F" w:rsidR="00592D7C" w:rsidRPr="002E03D7" w:rsidRDefault="002E03D7" w:rsidP="00A26B17">
      <w:pPr>
        <w:pStyle w:val="30"/>
        <w:spacing w:line="360" w:lineRule="auto"/>
        <w:rPr>
          <w:rFonts w:ascii="宋体" w:hAnsi="宋体"/>
          <w:sz w:val="30"/>
          <w:szCs w:val="30"/>
        </w:rPr>
      </w:pPr>
      <w:bookmarkStart w:id="9" w:name="_Toc242693093"/>
      <w:r w:rsidRPr="002E03D7">
        <w:rPr>
          <w:rFonts w:ascii="宋体" w:hAnsi="宋体" w:hint="eastAsia"/>
          <w:sz w:val="30"/>
          <w:szCs w:val="30"/>
        </w:rPr>
        <w:t>1、</w:t>
      </w:r>
      <w:r w:rsidR="00592D7C" w:rsidRPr="002E03D7">
        <w:rPr>
          <w:rFonts w:ascii="宋体" w:hAnsi="宋体"/>
          <w:sz w:val="30"/>
          <w:szCs w:val="30"/>
        </w:rPr>
        <w:t>车辆底盘技术参数</w:t>
      </w:r>
      <w:bookmarkEnd w:id="9"/>
    </w:p>
    <w:tbl>
      <w:tblPr>
        <w:tblW w:w="9851" w:type="dxa"/>
        <w:jc w:val="center"/>
        <w:tblLayout w:type="fixed"/>
        <w:tblLook w:val="04A0" w:firstRow="1" w:lastRow="0" w:firstColumn="1" w:lastColumn="0" w:noHBand="0" w:noVBand="1"/>
      </w:tblPr>
      <w:tblGrid>
        <w:gridCol w:w="562"/>
        <w:gridCol w:w="1134"/>
        <w:gridCol w:w="567"/>
        <w:gridCol w:w="525"/>
        <w:gridCol w:w="7063"/>
      </w:tblGrid>
      <w:tr w:rsidR="00592D7C" w14:paraId="6DB7E178" w14:textId="77777777" w:rsidTr="00A26B17">
        <w:trPr>
          <w:trHeight w:val="66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AEC2663"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序号</w:t>
            </w:r>
          </w:p>
        </w:tc>
        <w:tc>
          <w:tcPr>
            <w:tcW w:w="1134" w:type="dxa"/>
            <w:tcBorders>
              <w:top w:val="single" w:sz="4" w:space="0" w:color="000000"/>
              <w:left w:val="nil"/>
              <w:bottom w:val="single" w:sz="4" w:space="0" w:color="000000"/>
              <w:right w:val="single" w:sz="4" w:space="0" w:color="000000"/>
            </w:tcBorders>
            <w:vAlign w:val="center"/>
          </w:tcPr>
          <w:p w14:paraId="608975C9"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产品名称</w:t>
            </w:r>
          </w:p>
        </w:tc>
        <w:tc>
          <w:tcPr>
            <w:tcW w:w="567" w:type="dxa"/>
            <w:tcBorders>
              <w:top w:val="single" w:sz="4" w:space="0" w:color="000000"/>
              <w:left w:val="nil"/>
              <w:bottom w:val="single" w:sz="4" w:space="0" w:color="000000"/>
              <w:right w:val="single" w:sz="4" w:space="0" w:color="000000"/>
            </w:tcBorders>
            <w:vAlign w:val="center"/>
          </w:tcPr>
          <w:p w14:paraId="14788759"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单位</w:t>
            </w:r>
          </w:p>
        </w:tc>
        <w:tc>
          <w:tcPr>
            <w:tcW w:w="525" w:type="dxa"/>
            <w:tcBorders>
              <w:top w:val="single" w:sz="4" w:space="0" w:color="000000"/>
              <w:left w:val="nil"/>
              <w:bottom w:val="single" w:sz="4" w:space="0" w:color="000000"/>
              <w:right w:val="single" w:sz="4" w:space="0" w:color="000000"/>
            </w:tcBorders>
            <w:vAlign w:val="center"/>
          </w:tcPr>
          <w:p w14:paraId="6EED2750"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数量</w:t>
            </w:r>
          </w:p>
        </w:tc>
        <w:tc>
          <w:tcPr>
            <w:tcW w:w="7063" w:type="dxa"/>
            <w:tcBorders>
              <w:top w:val="single" w:sz="4" w:space="0" w:color="000000"/>
              <w:left w:val="nil"/>
              <w:bottom w:val="single" w:sz="4" w:space="0" w:color="000000"/>
              <w:right w:val="single" w:sz="4" w:space="0" w:color="000000"/>
            </w:tcBorders>
            <w:vAlign w:val="center"/>
          </w:tcPr>
          <w:p w14:paraId="1B0A1AEE"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技术参数</w:t>
            </w:r>
          </w:p>
        </w:tc>
      </w:tr>
      <w:tr w:rsidR="00592D7C" w14:paraId="66A37485" w14:textId="77777777" w:rsidTr="00A26B17">
        <w:trPr>
          <w:trHeight w:val="9488"/>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2519D99" w14:textId="03CCDEF7" w:rsidR="00592D7C" w:rsidRDefault="00A26B17" w:rsidP="00002604">
            <w:pPr>
              <w:widowControl/>
              <w:jc w:val="center"/>
              <w:textAlignment w:val="center"/>
              <w:rPr>
                <w:rFonts w:ascii="宋体" w:hAnsi="宋体" w:hint="eastAsia"/>
                <w:sz w:val="20"/>
                <w:szCs w:val="20"/>
              </w:rPr>
            </w:pPr>
            <w:r>
              <w:rPr>
                <w:rFonts w:ascii="宋体" w:hAnsi="宋体" w:hint="eastAsia"/>
                <w:kern w:val="0"/>
                <w:szCs w:val="21"/>
              </w:rPr>
              <w:lastRenderedPageBreak/>
              <w:t>1</w:t>
            </w:r>
            <w:r>
              <w:rPr>
                <w:rFonts w:ascii="宋体" w:hAnsi="宋体" w:hint="eastAsia"/>
                <w:kern w:val="0"/>
                <w:szCs w:val="21"/>
              </w:rPr>
              <w:t>.</w:t>
            </w:r>
            <w:r w:rsidR="00592D7C">
              <w:rPr>
                <w:rFonts w:ascii="宋体" w:hAnsi="宋体"/>
                <w:kern w:val="0"/>
                <w:sz w:val="20"/>
                <w:szCs w:val="20"/>
              </w:rPr>
              <w:t>1</w:t>
            </w:r>
          </w:p>
        </w:tc>
        <w:tc>
          <w:tcPr>
            <w:tcW w:w="1134" w:type="dxa"/>
            <w:tcBorders>
              <w:top w:val="single" w:sz="4" w:space="0" w:color="000000"/>
              <w:left w:val="nil"/>
              <w:bottom w:val="single" w:sz="4" w:space="0" w:color="000000"/>
              <w:right w:val="single" w:sz="4" w:space="0" w:color="000000"/>
            </w:tcBorders>
            <w:vAlign w:val="center"/>
          </w:tcPr>
          <w:p w14:paraId="5017CABA" w14:textId="77777777" w:rsidR="00592D7C" w:rsidRDefault="00592D7C" w:rsidP="00002604">
            <w:pPr>
              <w:widowControl/>
              <w:jc w:val="center"/>
              <w:textAlignment w:val="center"/>
              <w:rPr>
                <w:rFonts w:ascii="宋体" w:hAnsi="宋体"/>
                <w:sz w:val="20"/>
                <w:szCs w:val="20"/>
              </w:rPr>
            </w:pPr>
            <w:r>
              <w:rPr>
                <w:rFonts w:ascii="宋体" w:hAnsi="宋体"/>
                <w:kern w:val="0"/>
                <w:sz w:val="20"/>
                <w:szCs w:val="20"/>
              </w:rPr>
              <w:t>车辆参数</w:t>
            </w:r>
          </w:p>
        </w:tc>
        <w:tc>
          <w:tcPr>
            <w:tcW w:w="567" w:type="dxa"/>
            <w:tcBorders>
              <w:top w:val="single" w:sz="4" w:space="0" w:color="000000"/>
              <w:left w:val="nil"/>
              <w:bottom w:val="single" w:sz="4" w:space="0" w:color="000000"/>
              <w:right w:val="single" w:sz="4" w:space="0" w:color="000000"/>
            </w:tcBorders>
            <w:vAlign w:val="center"/>
          </w:tcPr>
          <w:p w14:paraId="3BC91ABC" w14:textId="77777777" w:rsidR="00592D7C" w:rsidRDefault="00592D7C" w:rsidP="00002604">
            <w:pPr>
              <w:widowControl/>
              <w:jc w:val="center"/>
              <w:textAlignment w:val="center"/>
              <w:rPr>
                <w:rFonts w:ascii="宋体" w:hAnsi="宋体"/>
                <w:sz w:val="20"/>
                <w:szCs w:val="20"/>
              </w:rPr>
            </w:pPr>
            <w:r>
              <w:rPr>
                <w:rFonts w:ascii="宋体" w:hAnsi="宋体"/>
                <w:kern w:val="0"/>
                <w:sz w:val="20"/>
                <w:szCs w:val="20"/>
              </w:rPr>
              <w:t>台</w:t>
            </w:r>
          </w:p>
        </w:tc>
        <w:tc>
          <w:tcPr>
            <w:tcW w:w="525" w:type="dxa"/>
            <w:tcBorders>
              <w:top w:val="single" w:sz="4" w:space="0" w:color="000000"/>
              <w:left w:val="nil"/>
              <w:bottom w:val="single" w:sz="4" w:space="0" w:color="000000"/>
              <w:right w:val="single" w:sz="4" w:space="0" w:color="000000"/>
            </w:tcBorders>
            <w:vAlign w:val="center"/>
          </w:tcPr>
          <w:p w14:paraId="2D137DFB" w14:textId="77777777" w:rsidR="00592D7C" w:rsidRDefault="00592D7C" w:rsidP="00002604">
            <w:pPr>
              <w:widowControl/>
              <w:jc w:val="center"/>
              <w:textAlignment w:val="center"/>
              <w:rPr>
                <w:rFonts w:ascii="宋体" w:hAnsi="宋体"/>
                <w:sz w:val="20"/>
                <w:szCs w:val="20"/>
              </w:rPr>
            </w:pPr>
            <w:r>
              <w:rPr>
                <w:rFonts w:ascii="宋体" w:hAnsi="宋体"/>
                <w:kern w:val="0"/>
                <w:sz w:val="20"/>
                <w:szCs w:val="20"/>
              </w:rPr>
              <w:t>1</w:t>
            </w:r>
          </w:p>
        </w:tc>
        <w:tc>
          <w:tcPr>
            <w:tcW w:w="7063" w:type="dxa"/>
            <w:tcBorders>
              <w:top w:val="single" w:sz="4" w:space="0" w:color="000000"/>
              <w:left w:val="nil"/>
              <w:bottom w:val="single" w:sz="4" w:space="0" w:color="000000"/>
              <w:right w:val="single" w:sz="4" w:space="0" w:color="000000"/>
            </w:tcBorders>
            <w:vAlign w:val="center"/>
          </w:tcPr>
          <w:p w14:paraId="5FD4DE4C" w14:textId="77777777" w:rsidR="00592D7C" w:rsidRPr="00A2763D" w:rsidRDefault="00592D7C" w:rsidP="00002604">
            <w:pPr>
              <w:rPr>
                <w:rFonts w:ascii="宋体" w:hAnsi="宋体"/>
                <w:szCs w:val="22"/>
              </w:rPr>
            </w:pPr>
            <w:r w:rsidRPr="00A2763D">
              <w:rPr>
                <w:rFonts w:ascii="宋体" w:hAnsi="宋体"/>
                <w:szCs w:val="22"/>
              </w:rPr>
              <w:t>车型：医疗车</w:t>
            </w:r>
          </w:p>
          <w:p w14:paraId="0460FAD4"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保证车辆通过性，整车尺寸要求：车长</w:t>
            </w:r>
            <w:r w:rsidRPr="00A2763D">
              <w:rPr>
                <w:rFonts w:ascii="宋体" w:hAnsi="宋体" w:hint="eastAsia"/>
              </w:rPr>
              <w:t>小于11400mm</w:t>
            </w:r>
            <w:r w:rsidRPr="006E5C2B">
              <w:rPr>
                <w:rFonts w:ascii="宋体" w:hAnsi="宋体" w:hint="eastAsia"/>
              </w:rPr>
              <w:t>；</w:t>
            </w:r>
          </w:p>
          <w:p w14:paraId="17835C1A"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轴距参数：轴距≥5</w:t>
            </w:r>
            <w:r w:rsidRPr="00A2763D">
              <w:rPr>
                <w:rFonts w:ascii="宋体" w:hAnsi="宋体" w:hint="eastAsia"/>
              </w:rPr>
              <w:t>3</w:t>
            </w:r>
            <w:r w:rsidRPr="00A2763D">
              <w:rPr>
                <w:rFonts w:ascii="宋体" w:hAnsi="宋体"/>
              </w:rPr>
              <w:t>50mm</w:t>
            </w:r>
            <w:r w:rsidRPr="00A2763D">
              <w:rPr>
                <w:rFonts w:ascii="宋体" w:hAnsi="宋体" w:hint="eastAsia"/>
              </w:rPr>
              <w:t>；</w:t>
            </w:r>
          </w:p>
          <w:p w14:paraId="2571170E"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通过性能：车辆接近角≥8°、离去角≥8°</w:t>
            </w:r>
            <w:r w:rsidRPr="00A2763D">
              <w:rPr>
                <w:rFonts w:ascii="宋体" w:hAnsi="宋体" w:hint="eastAsia"/>
              </w:rPr>
              <w:t>；</w:t>
            </w:r>
          </w:p>
          <w:p w14:paraId="7E8E441B"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承载形式：采用承载式车身</w:t>
            </w:r>
            <w:r w:rsidRPr="00A2763D">
              <w:rPr>
                <w:rFonts w:ascii="宋体" w:hAnsi="宋体" w:hint="eastAsia"/>
              </w:rPr>
              <w:t>；</w:t>
            </w:r>
          </w:p>
          <w:p w14:paraId="32D7BFB6"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核载人数：核载人数≥</w:t>
            </w:r>
            <w:r w:rsidRPr="00A2763D">
              <w:rPr>
                <w:rFonts w:ascii="宋体" w:hAnsi="宋体" w:hint="eastAsia"/>
              </w:rPr>
              <w:t>3</w:t>
            </w:r>
            <w:r w:rsidRPr="00A2763D">
              <w:rPr>
                <w:rFonts w:ascii="宋体" w:hAnsi="宋体"/>
              </w:rPr>
              <w:t>人</w:t>
            </w:r>
            <w:r w:rsidRPr="00A2763D">
              <w:rPr>
                <w:rFonts w:ascii="宋体" w:hAnsi="宋体" w:hint="eastAsia"/>
              </w:rPr>
              <w:t>；</w:t>
            </w:r>
          </w:p>
          <w:p w14:paraId="19E2855B"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hint="eastAsia"/>
              </w:rPr>
              <w:t>整备</w:t>
            </w:r>
            <w:r w:rsidRPr="00A2763D">
              <w:rPr>
                <w:rFonts w:ascii="宋体" w:hAnsi="宋体"/>
              </w:rPr>
              <w:t>质量：</w:t>
            </w:r>
            <w:r w:rsidRPr="00A2763D">
              <w:rPr>
                <w:rFonts w:ascii="宋体" w:hAnsi="宋体" w:hint="eastAsia"/>
              </w:rPr>
              <w:t>≤18吨；</w:t>
            </w:r>
          </w:p>
          <w:p w14:paraId="2222BE8A"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发动机配置：搭载国Ⅵ排放标准</w:t>
            </w:r>
            <w:r w:rsidRPr="00A2763D">
              <w:rPr>
                <w:rFonts w:ascii="宋体" w:hAnsi="宋体" w:hint="eastAsia"/>
              </w:rPr>
              <w:t>六缸水冷直喷增压中冷</w:t>
            </w:r>
            <w:r w:rsidRPr="00A2763D">
              <w:rPr>
                <w:rFonts w:ascii="宋体" w:hAnsi="宋体"/>
              </w:rPr>
              <w:t>柴油发动机，功率≥220Kw</w:t>
            </w:r>
            <w:r w:rsidRPr="00A2763D">
              <w:rPr>
                <w:rFonts w:ascii="宋体" w:hAnsi="宋体" w:hint="eastAsia"/>
              </w:rPr>
              <w:t>；</w:t>
            </w:r>
          </w:p>
          <w:p w14:paraId="29F47CBD"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悬挂制动：采用空气悬架结构，配备前后盘式制动器</w:t>
            </w:r>
            <w:r w:rsidRPr="00A2763D">
              <w:rPr>
                <w:rFonts w:ascii="宋体" w:hAnsi="宋体" w:hint="eastAsia"/>
              </w:rPr>
              <w:t>；</w:t>
            </w:r>
          </w:p>
          <w:p w14:paraId="236238E0"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操纵结构：采用二软轴仪表台气助力操纵结构，变速箱配备缓速器，操控稳定、制动防护可靠</w:t>
            </w:r>
            <w:r w:rsidRPr="00A2763D">
              <w:rPr>
                <w:rFonts w:ascii="宋体" w:hAnsi="宋体" w:hint="eastAsia"/>
              </w:rPr>
              <w:t>；</w:t>
            </w:r>
          </w:p>
          <w:p w14:paraId="0A2CB787"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转向轮胎：搭载液压助力方向机，配备子午线无内胎轮胎，行车转向轻便、耐磨耐用</w:t>
            </w:r>
            <w:r w:rsidRPr="00A2763D">
              <w:rPr>
                <w:rFonts w:ascii="宋体" w:hAnsi="宋体" w:hint="eastAsia"/>
              </w:rPr>
              <w:t>；</w:t>
            </w:r>
          </w:p>
          <w:p w14:paraId="70897AD3"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车身支撑：车身底部配备4组自动调平支撑架</w:t>
            </w:r>
            <w:r w:rsidRPr="00A2763D">
              <w:rPr>
                <w:rFonts w:ascii="宋体" w:hAnsi="宋体" w:hint="eastAsia"/>
              </w:rPr>
              <w:t>。一键自动支撑并自动调平；一键支腿自动收回；按键控制任意支腿支撑；按键控制任意支腿收回；手动泵实现紧急支撑和回收；备用触摸屏操作方式；运行状态实时显示；水平状态及倾角数值实时显示；故障诊断与报警；限位开关状态实时显示；简易操作说明书触摸屏显示功能；行驶前支撑未收起报警功能；</w:t>
            </w:r>
          </w:p>
          <w:p w14:paraId="6539E71D"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空调性能：车载双源</w:t>
            </w:r>
            <w:r w:rsidRPr="00A2763D">
              <w:rPr>
                <w:rFonts w:ascii="宋体" w:hAnsi="宋体" w:hint="eastAsia"/>
              </w:rPr>
              <w:t>变频空调</w:t>
            </w:r>
            <w:r w:rsidRPr="00A2763D">
              <w:rPr>
                <w:rFonts w:ascii="宋体" w:hAnsi="宋体"/>
              </w:rPr>
              <w:t>，一体化布置，</w:t>
            </w:r>
            <w:r w:rsidRPr="00A2763D">
              <w:rPr>
                <w:rFonts w:ascii="宋体" w:hAnsi="宋体" w:hint="eastAsia"/>
              </w:rPr>
              <w:t>节能环保，</w:t>
            </w:r>
            <w:r w:rsidRPr="00A2763D">
              <w:rPr>
                <w:rFonts w:ascii="宋体" w:hAnsi="宋体"/>
              </w:rPr>
              <w:t>满足车辆行驶和驻车时的制冷要求，空调制冷量≥30000kcal/h</w:t>
            </w:r>
            <w:r w:rsidRPr="00A2763D">
              <w:rPr>
                <w:rFonts w:ascii="宋体" w:hAnsi="宋体" w:hint="eastAsia"/>
              </w:rPr>
              <w:t>；</w:t>
            </w:r>
          </w:p>
          <w:p w14:paraId="7964241D"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车身工艺：整车密封性能可靠；</w:t>
            </w:r>
            <w:r w:rsidRPr="00A2763D">
              <w:rPr>
                <w:rFonts w:ascii="宋体" w:hAnsi="宋体" w:hint="eastAsia"/>
              </w:rPr>
              <w:t>车身骨架及隔断骨架整体电泳防腐；</w:t>
            </w:r>
            <w:r w:rsidRPr="00A2763D">
              <w:rPr>
                <w:rFonts w:ascii="宋体" w:hAnsi="宋体"/>
              </w:rPr>
              <w:t>车身两侧蒙皮、顶蒙皮内部采用水性发泡填充，填充厚度与骨架内壁平齐</w:t>
            </w:r>
            <w:r w:rsidRPr="00A2763D">
              <w:rPr>
                <w:rFonts w:ascii="宋体" w:hAnsi="宋体" w:hint="eastAsia"/>
              </w:rPr>
              <w:t>；</w:t>
            </w:r>
          </w:p>
          <w:p w14:paraId="11CA71E9"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车载功能设备：配置动力电池给设备供电，电量≥88kwh，电池组安装于车辆行李舱内部</w:t>
            </w:r>
            <w:r w:rsidRPr="00A2763D">
              <w:rPr>
                <w:rFonts w:ascii="宋体" w:hAnsi="宋体" w:hint="eastAsia"/>
              </w:rPr>
              <w:t>；</w:t>
            </w:r>
          </w:p>
          <w:p w14:paraId="1E80B769"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车厢布局：车厢工作区域采用分区布置；车厢内部出风口排布均匀，保证车内前后温差≤3℃</w:t>
            </w:r>
            <w:r w:rsidRPr="00A2763D">
              <w:rPr>
                <w:rFonts w:ascii="宋体" w:hAnsi="宋体" w:hint="eastAsia"/>
              </w:rPr>
              <w:t>；</w:t>
            </w:r>
          </w:p>
          <w:p w14:paraId="4B0900B9" w14:textId="77777777" w:rsidR="00592D7C" w:rsidRPr="00A2763D" w:rsidRDefault="00592D7C">
            <w:pPr>
              <w:pStyle w:val="aff1"/>
              <w:numPr>
                <w:ilvl w:val="0"/>
                <w:numId w:val="3"/>
              </w:numPr>
              <w:ind w:left="650" w:firstLineChars="0" w:hanging="650"/>
              <w:rPr>
                <w:rFonts w:ascii="宋体" w:hAnsi="宋体"/>
              </w:rPr>
            </w:pPr>
            <w:r w:rsidRPr="00A2763D">
              <w:rPr>
                <w:rFonts w:ascii="宋体" w:hAnsi="宋体"/>
              </w:rPr>
              <w:t>采暖配置：车厢内部、驾驶员区域、检测区均布置散热器，采用电喷加热器供暖</w:t>
            </w:r>
            <w:r w:rsidRPr="00A2763D">
              <w:rPr>
                <w:rFonts w:ascii="宋体" w:hAnsi="宋体" w:hint="eastAsia"/>
              </w:rPr>
              <w:t>；</w:t>
            </w:r>
          </w:p>
          <w:p w14:paraId="605A9C5F" w14:textId="77777777" w:rsidR="00592D7C" w:rsidRDefault="00592D7C">
            <w:pPr>
              <w:pStyle w:val="aff1"/>
              <w:numPr>
                <w:ilvl w:val="0"/>
                <w:numId w:val="3"/>
              </w:numPr>
              <w:ind w:left="650" w:firstLineChars="0" w:hanging="650"/>
              <w:rPr>
                <w:rFonts w:ascii="宋体" w:hAnsi="宋体"/>
              </w:rPr>
            </w:pPr>
            <w:r w:rsidRPr="00A2763D">
              <w:rPr>
                <w:rFonts w:ascii="宋体" w:hAnsi="宋体"/>
              </w:rPr>
              <w:t>内饰材质：整车地板、窗帘、侧围采用易清洁、可消杀材质，铺设医用地板革，适配车内常态化消杀作业场景</w:t>
            </w:r>
            <w:r w:rsidRPr="00A2763D">
              <w:rPr>
                <w:rFonts w:ascii="宋体" w:hAnsi="宋体" w:hint="eastAsia"/>
              </w:rPr>
              <w:t>；</w:t>
            </w:r>
          </w:p>
          <w:p w14:paraId="0FD12C76" w14:textId="1939FAE3" w:rsidR="00592D7C" w:rsidRPr="00592D7C" w:rsidRDefault="00592D7C">
            <w:pPr>
              <w:pStyle w:val="aff1"/>
              <w:numPr>
                <w:ilvl w:val="0"/>
                <w:numId w:val="3"/>
              </w:numPr>
              <w:ind w:left="650" w:firstLineChars="0" w:hanging="650"/>
              <w:rPr>
                <w:rFonts w:ascii="宋体" w:hAnsi="宋体"/>
              </w:rPr>
            </w:pPr>
            <w:r w:rsidRPr="00592D7C">
              <w:rPr>
                <w:rFonts w:ascii="宋体" w:hAnsi="宋体"/>
              </w:rPr>
              <w:t>外部配置：车辆右侧配备可手动收放式遮阳棚。</w:t>
            </w:r>
          </w:p>
        </w:tc>
      </w:tr>
    </w:tbl>
    <w:p w14:paraId="27BA015D" w14:textId="77777777" w:rsidR="00592D7C" w:rsidRDefault="00592D7C" w:rsidP="00592D7C">
      <w:pPr>
        <w:rPr>
          <w:rFonts w:eastAsia="仿宋"/>
          <w:sz w:val="28"/>
          <w:szCs w:val="28"/>
        </w:rPr>
      </w:pPr>
      <w:r>
        <w:rPr>
          <w:rFonts w:eastAsia="仿宋"/>
          <w:sz w:val="28"/>
          <w:szCs w:val="28"/>
        </w:rPr>
        <w:t xml:space="preserve"> </w:t>
      </w:r>
    </w:p>
    <w:p w14:paraId="25D3079B" w14:textId="25AA3CB8" w:rsidR="00592D7C" w:rsidRPr="002E03D7" w:rsidRDefault="002E03D7" w:rsidP="002E03D7">
      <w:pPr>
        <w:pStyle w:val="30"/>
        <w:rPr>
          <w:rFonts w:ascii="宋体" w:hAnsi="宋体"/>
          <w:sz w:val="30"/>
          <w:szCs w:val="30"/>
        </w:rPr>
      </w:pPr>
      <w:bookmarkStart w:id="10" w:name="_Toc242693094"/>
      <w:r>
        <w:rPr>
          <w:rFonts w:ascii="宋体" w:hAnsi="宋体" w:hint="eastAsia"/>
          <w:sz w:val="30"/>
          <w:szCs w:val="30"/>
        </w:rPr>
        <w:t>2、</w:t>
      </w:r>
      <w:r w:rsidR="00592D7C" w:rsidRPr="002E03D7">
        <w:rPr>
          <w:rFonts w:ascii="宋体" w:hAnsi="宋体"/>
          <w:sz w:val="30"/>
          <w:szCs w:val="30"/>
        </w:rPr>
        <w:t>车身及内饰</w:t>
      </w:r>
      <w:bookmarkEnd w:id="10"/>
    </w:p>
    <w:tbl>
      <w:tblPr>
        <w:tblW w:w="9672" w:type="dxa"/>
        <w:jc w:val="center"/>
        <w:tblLook w:val="04A0" w:firstRow="1" w:lastRow="0" w:firstColumn="1" w:lastColumn="0" w:noHBand="0" w:noVBand="1"/>
      </w:tblPr>
      <w:tblGrid>
        <w:gridCol w:w="538"/>
        <w:gridCol w:w="1164"/>
        <w:gridCol w:w="567"/>
        <w:gridCol w:w="567"/>
        <w:gridCol w:w="6836"/>
      </w:tblGrid>
      <w:tr w:rsidR="00592D7C" w14:paraId="72650DEC" w14:textId="77777777" w:rsidTr="00592D7C">
        <w:trPr>
          <w:trHeight w:val="660"/>
          <w:jc w:val="center"/>
        </w:trPr>
        <w:tc>
          <w:tcPr>
            <w:tcW w:w="538" w:type="dxa"/>
            <w:tcBorders>
              <w:top w:val="single" w:sz="4" w:space="0" w:color="000000"/>
              <w:left w:val="single" w:sz="4" w:space="0" w:color="000000"/>
              <w:bottom w:val="single" w:sz="4" w:space="0" w:color="000000"/>
              <w:right w:val="single" w:sz="4" w:space="0" w:color="000000"/>
            </w:tcBorders>
            <w:vAlign w:val="center"/>
          </w:tcPr>
          <w:p w14:paraId="2BD78F57"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序号</w:t>
            </w:r>
          </w:p>
        </w:tc>
        <w:tc>
          <w:tcPr>
            <w:tcW w:w="1164" w:type="dxa"/>
            <w:tcBorders>
              <w:top w:val="single" w:sz="4" w:space="0" w:color="000000"/>
              <w:left w:val="nil"/>
              <w:bottom w:val="single" w:sz="4" w:space="0" w:color="000000"/>
              <w:right w:val="single" w:sz="4" w:space="0" w:color="000000"/>
            </w:tcBorders>
            <w:vAlign w:val="center"/>
          </w:tcPr>
          <w:p w14:paraId="07A2C1C5"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产品名称</w:t>
            </w:r>
          </w:p>
        </w:tc>
        <w:tc>
          <w:tcPr>
            <w:tcW w:w="567" w:type="dxa"/>
            <w:tcBorders>
              <w:top w:val="single" w:sz="4" w:space="0" w:color="000000"/>
              <w:left w:val="nil"/>
              <w:bottom w:val="single" w:sz="4" w:space="0" w:color="000000"/>
              <w:right w:val="single" w:sz="4" w:space="0" w:color="000000"/>
            </w:tcBorders>
            <w:vAlign w:val="center"/>
          </w:tcPr>
          <w:p w14:paraId="09F048C9"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单位</w:t>
            </w:r>
          </w:p>
        </w:tc>
        <w:tc>
          <w:tcPr>
            <w:tcW w:w="567" w:type="dxa"/>
            <w:tcBorders>
              <w:top w:val="single" w:sz="4" w:space="0" w:color="000000"/>
              <w:left w:val="nil"/>
              <w:bottom w:val="single" w:sz="4" w:space="0" w:color="000000"/>
              <w:right w:val="single" w:sz="4" w:space="0" w:color="000000"/>
            </w:tcBorders>
            <w:vAlign w:val="center"/>
          </w:tcPr>
          <w:p w14:paraId="6224EC8F"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数量</w:t>
            </w:r>
          </w:p>
        </w:tc>
        <w:tc>
          <w:tcPr>
            <w:tcW w:w="6836" w:type="dxa"/>
            <w:tcBorders>
              <w:top w:val="single" w:sz="4" w:space="0" w:color="000000"/>
              <w:left w:val="nil"/>
              <w:bottom w:val="single" w:sz="4" w:space="0" w:color="000000"/>
              <w:right w:val="single" w:sz="4" w:space="0" w:color="000000"/>
            </w:tcBorders>
            <w:vAlign w:val="center"/>
          </w:tcPr>
          <w:p w14:paraId="3D9403DD"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技术参数</w:t>
            </w:r>
          </w:p>
        </w:tc>
      </w:tr>
      <w:tr w:rsidR="00592D7C" w14:paraId="1D3F2EBD" w14:textId="77777777" w:rsidTr="00592D7C">
        <w:trPr>
          <w:trHeight w:val="660"/>
          <w:jc w:val="center"/>
        </w:trPr>
        <w:tc>
          <w:tcPr>
            <w:tcW w:w="538" w:type="dxa"/>
            <w:tcBorders>
              <w:top w:val="single" w:sz="4" w:space="0" w:color="000000"/>
              <w:left w:val="single" w:sz="4" w:space="0" w:color="000000"/>
              <w:bottom w:val="single" w:sz="4" w:space="0" w:color="000000"/>
              <w:right w:val="single" w:sz="4" w:space="0" w:color="000000"/>
            </w:tcBorders>
            <w:vAlign w:val="center"/>
          </w:tcPr>
          <w:p w14:paraId="29D4125E" w14:textId="79ED2A49" w:rsidR="00592D7C" w:rsidRPr="00A26B17" w:rsidRDefault="00A26B17" w:rsidP="00002604">
            <w:pPr>
              <w:widowControl/>
              <w:jc w:val="center"/>
              <w:textAlignment w:val="center"/>
              <w:rPr>
                <w:rFonts w:ascii="宋体" w:hAnsi="宋体"/>
                <w:kern w:val="0"/>
                <w:szCs w:val="21"/>
              </w:rPr>
            </w:pPr>
            <w:r>
              <w:rPr>
                <w:rFonts w:ascii="宋体" w:hAnsi="宋体" w:hint="eastAsia"/>
                <w:kern w:val="0"/>
                <w:szCs w:val="21"/>
              </w:rPr>
              <w:t>2.</w:t>
            </w:r>
            <w:r w:rsidR="00592D7C" w:rsidRPr="00A26B17">
              <w:rPr>
                <w:rFonts w:ascii="宋体" w:hAnsi="宋体"/>
                <w:kern w:val="0"/>
                <w:szCs w:val="21"/>
              </w:rPr>
              <w:t>1</w:t>
            </w:r>
          </w:p>
        </w:tc>
        <w:tc>
          <w:tcPr>
            <w:tcW w:w="1164" w:type="dxa"/>
            <w:tcBorders>
              <w:top w:val="single" w:sz="4" w:space="0" w:color="000000"/>
              <w:left w:val="nil"/>
              <w:bottom w:val="single" w:sz="4" w:space="0" w:color="000000"/>
              <w:right w:val="single" w:sz="4" w:space="0" w:color="000000"/>
            </w:tcBorders>
            <w:vAlign w:val="center"/>
          </w:tcPr>
          <w:p w14:paraId="47D16EC0" w14:textId="77777777" w:rsidR="00592D7C" w:rsidRPr="002E03D7" w:rsidRDefault="00592D7C" w:rsidP="00002604">
            <w:pPr>
              <w:widowControl/>
              <w:jc w:val="center"/>
              <w:textAlignment w:val="center"/>
              <w:rPr>
                <w:rFonts w:ascii="宋体" w:hAnsi="宋体"/>
                <w:kern w:val="0"/>
                <w:szCs w:val="21"/>
              </w:rPr>
            </w:pPr>
            <w:r w:rsidRPr="002E03D7">
              <w:rPr>
                <w:rFonts w:ascii="宋体" w:hAnsi="宋体"/>
                <w:kern w:val="0"/>
                <w:szCs w:val="21"/>
              </w:rPr>
              <w:t>供电设备</w:t>
            </w:r>
          </w:p>
        </w:tc>
        <w:tc>
          <w:tcPr>
            <w:tcW w:w="567" w:type="dxa"/>
            <w:tcBorders>
              <w:top w:val="single" w:sz="4" w:space="0" w:color="000000"/>
              <w:left w:val="nil"/>
              <w:bottom w:val="single" w:sz="4" w:space="0" w:color="000000"/>
              <w:right w:val="single" w:sz="4" w:space="0" w:color="000000"/>
            </w:tcBorders>
            <w:vAlign w:val="center"/>
          </w:tcPr>
          <w:p w14:paraId="489283FB" w14:textId="77777777" w:rsidR="00592D7C" w:rsidRDefault="00592D7C" w:rsidP="00002604">
            <w:pPr>
              <w:widowControl/>
              <w:jc w:val="center"/>
              <w:textAlignment w:val="center"/>
              <w:rPr>
                <w:rFonts w:ascii="宋体" w:hAnsi="宋体"/>
                <w:kern w:val="0"/>
                <w:szCs w:val="21"/>
              </w:rPr>
            </w:pPr>
            <w:r>
              <w:rPr>
                <w:rFonts w:ascii="宋体" w:hAnsi="宋体"/>
                <w:kern w:val="0"/>
                <w:szCs w:val="21"/>
              </w:rPr>
              <w:t>套</w:t>
            </w:r>
          </w:p>
        </w:tc>
        <w:tc>
          <w:tcPr>
            <w:tcW w:w="567" w:type="dxa"/>
            <w:tcBorders>
              <w:top w:val="single" w:sz="4" w:space="0" w:color="000000"/>
              <w:left w:val="nil"/>
              <w:bottom w:val="single" w:sz="4" w:space="0" w:color="000000"/>
              <w:right w:val="single" w:sz="4" w:space="0" w:color="000000"/>
            </w:tcBorders>
            <w:vAlign w:val="center"/>
          </w:tcPr>
          <w:p w14:paraId="37DE11EB" w14:textId="77777777" w:rsidR="00592D7C" w:rsidRDefault="00592D7C" w:rsidP="00002604">
            <w:pPr>
              <w:widowControl/>
              <w:jc w:val="center"/>
              <w:textAlignment w:val="center"/>
              <w:rPr>
                <w:rFonts w:ascii="宋体" w:hAnsi="宋体"/>
                <w:kern w:val="0"/>
                <w:szCs w:val="21"/>
              </w:rPr>
            </w:pPr>
            <w:r>
              <w:rPr>
                <w:rFonts w:ascii="宋体" w:hAnsi="宋体"/>
                <w:kern w:val="0"/>
                <w:szCs w:val="21"/>
              </w:rPr>
              <w:t>1</w:t>
            </w:r>
          </w:p>
        </w:tc>
        <w:tc>
          <w:tcPr>
            <w:tcW w:w="6836" w:type="dxa"/>
            <w:tcBorders>
              <w:top w:val="single" w:sz="4" w:space="0" w:color="000000"/>
              <w:left w:val="nil"/>
              <w:bottom w:val="single" w:sz="4" w:space="0" w:color="000000"/>
              <w:right w:val="single" w:sz="4" w:space="0" w:color="000000"/>
            </w:tcBorders>
            <w:vAlign w:val="center"/>
          </w:tcPr>
          <w:p w14:paraId="5D624720" w14:textId="77777777" w:rsidR="00592D7C" w:rsidRDefault="00592D7C" w:rsidP="00002604">
            <w:pPr>
              <w:rPr>
                <w:rFonts w:ascii="宋体" w:hAnsi="宋体"/>
                <w:szCs w:val="22"/>
              </w:rPr>
            </w:pPr>
            <w:r>
              <w:rPr>
                <w:rFonts w:ascii="宋体" w:hAnsi="宋体"/>
                <w:szCs w:val="22"/>
              </w:rPr>
              <w:t>380V及220</w:t>
            </w:r>
            <w:r>
              <w:rPr>
                <w:rFonts w:ascii="宋体" w:hAnsi="宋体" w:hint="eastAsia"/>
                <w:szCs w:val="22"/>
              </w:rPr>
              <w:t>V</w:t>
            </w:r>
            <w:r>
              <w:rPr>
                <w:rFonts w:ascii="宋体" w:hAnsi="宋体"/>
                <w:szCs w:val="22"/>
              </w:rPr>
              <w:t>市电系统</w:t>
            </w:r>
          </w:p>
          <w:p w14:paraId="1E4F7FE7" w14:textId="77777777" w:rsidR="00592D7C" w:rsidRDefault="00592D7C">
            <w:pPr>
              <w:pStyle w:val="aff1"/>
              <w:numPr>
                <w:ilvl w:val="0"/>
                <w:numId w:val="4"/>
              </w:numPr>
              <w:ind w:left="605" w:firstLineChars="0" w:hanging="605"/>
              <w:rPr>
                <w:rFonts w:ascii="宋体" w:hAnsi="宋体"/>
              </w:rPr>
            </w:pPr>
            <w:r>
              <w:rPr>
                <w:rFonts w:ascii="宋体" w:hAnsi="宋体" w:hint="eastAsia"/>
              </w:rPr>
              <w:t>支持220V给动力电池充电，充电功率分两挡可调，7千瓦、12千瓦；</w:t>
            </w:r>
          </w:p>
          <w:p w14:paraId="6AEA7C42" w14:textId="77777777" w:rsidR="00592D7C" w:rsidRDefault="00592D7C">
            <w:pPr>
              <w:pStyle w:val="aff1"/>
              <w:numPr>
                <w:ilvl w:val="0"/>
                <w:numId w:val="4"/>
              </w:numPr>
              <w:ind w:left="605" w:firstLineChars="0" w:hanging="605"/>
              <w:rPr>
                <w:rFonts w:ascii="宋体" w:hAnsi="宋体"/>
              </w:rPr>
            </w:pPr>
            <w:r>
              <w:rPr>
                <w:rFonts w:ascii="宋体" w:hAnsi="宋体"/>
              </w:rPr>
              <w:t>线盘：带电动50米线盘</w:t>
            </w:r>
            <w:r>
              <w:rPr>
                <w:rFonts w:ascii="宋体" w:hAnsi="宋体" w:hint="eastAsia"/>
              </w:rPr>
              <w:t>2盘</w:t>
            </w:r>
            <w:r>
              <w:rPr>
                <w:rFonts w:ascii="宋体" w:hAnsi="宋体"/>
              </w:rPr>
              <w:t>；</w:t>
            </w:r>
            <w:r>
              <w:rPr>
                <w:rFonts w:ascii="宋体" w:hAnsi="宋体" w:hint="eastAsia"/>
              </w:rPr>
              <w:t>分别</w:t>
            </w:r>
            <w:r>
              <w:rPr>
                <w:rFonts w:ascii="宋体" w:hAnsi="宋体"/>
              </w:rPr>
              <w:t>供电380</w:t>
            </w:r>
            <w:r>
              <w:rPr>
                <w:rFonts w:ascii="宋体" w:hAnsi="宋体" w:hint="eastAsia"/>
              </w:rPr>
              <w:t>V和</w:t>
            </w:r>
            <w:r>
              <w:rPr>
                <w:rFonts w:ascii="宋体" w:hAnsi="宋体"/>
              </w:rPr>
              <w:t>220V</w:t>
            </w:r>
            <w:r>
              <w:rPr>
                <w:rFonts w:ascii="宋体" w:hAnsi="宋体" w:hint="eastAsia"/>
              </w:rPr>
              <w:t>；</w:t>
            </w:r>
          </w:p>
          <w:p w14:paraId="40ADEAC9" w14:textId="77777777" w:rsidR="00592D7C" w:rsidRPr="00A2763D" w:rsidRDefault="00592D7C">
            <w:pPr>
              <w:pStyle w:val="aff1"/>
              <w:numPr>
                <w:ilvl w:val="0"/>
                <w:numId w:val="4"/>
              </w:numPr>
              <w:ind w:left="605" w:firstLineChars="0" w:hanging="605"/>
              <w:rPr>
                <w:rFonts w:ascii="宋体" w:hAnsi="宋体"/>
              </w:rPr>
            </w:pPr>
            <w:r w:rsidRPr="00615D11">
              <w:rPr>
                <w:rFonts w:ascii="宋体" w:hAnsi="宋体" w:hint="eastAsia"/>
              </w:rPr>
              <w:t>配足够</w:t>
            </w:r>
            <w:r w:rsidRPr="00615D11">
              <w:rPr>
                <w:rFonts w:ascii="宋体" w:hAnsi="宋体"/>
              </w:rPr>
              <w:t>220V插座</w:t>
            </w:r>
            <w:r w:rsidRPr="00615D11">
              <w:rPr>
                <w:rFonts w:ascii="宋体" w:hAnsi="宋体" w:hint="eastAsia"/>
              </w:rPr>
              <w:t>；</w:t>
            </w:r>
          </w:p>
          <w:p w14:paraId="6B14EFC4" w14:textId="77777777" w:rsidR="00592D7C" w:rsidRDefault="00592D7C">
            <w:pPr>
              <w:pStyle w:val="aff1"/>
              <w:numPr>
                <w:ilvl w:val="0"/>
                <w:numId w:val="4"/>
              </w:numPr>
              <w:ind w:left="605" w:firstLineChars="0" w:hanging="605"/>
              <w:rPr>
                <w:rFonts w:ascii="宋体" w:hAnsi="宋体"/>
              </w:rPr>
            </w:pPr>
            <w:r>
              <w:rPr>
                <w:rFonts w:ascii="宋体" w:hAnsi="宋体" w:hint="eastAsia"/>
              </w:rPr>
              <w:t>有</w:t>
            </w:r>
            <w:r>
              <w:rPr>
                <w:rFonts w:ascii="宋体" w:hAnsi="宋体"/>
              </w:rPr>
              <w:t>接地装置</w:t>
            </w:r>
            <w:r>
              <w:rPr>
                <w:rFonts w:ascii="宋体" w:hAnsi="宋体" w:hint="eastAsia"/>
              </w:rPr>
              <w:t>。</w:t>
            </w:r>
          </w:p>
        </w:tc>
      </w:tr>
      <w:tr w:rsidR="00592D7C" w14:paraId="30C05BC4" w14:textId="77777777" w:rsidTr="00592D7C">
        <w:trPr>
          <w:trHeight w:val="660"/>
          <w:jc w:val="center"/>
        </w:trPr>
        <w:tc>
          <w:tcPr>
            <w:tcW w:w="538" w:type="dxa"/>
            <w:tcBorders>
              <w:top w:val="single" w:sz="4" w:space="0" w:color="000000"/>
              <w:left w:val="single" w:sz="4" w:space="0" w:color="000000"/>
              <w:bottom w:val="single" w:sz="4" w:space="0" w:color="000000"/>
              <w:right w:val="single" w:sz="4" w:space="0" w:color="000000"/>
            </w:tcBorders>
            <w:vAlign w:val="center"/>
          </w:tcPr>
          <w:p w14:paraId="1BF0B7CB" w14:textId="0F37A1DE" w:rsidR="00592D7C" w:rsidRDefault="00A26B17" w:rsidP="00002604">
            <w:pPr>
              <w:widowControl/>
              <w:jc w:val="center"/>
              <w:textAlignment w:val="center"/>
              <w:rPr>
                <w:rFonts w:ascii="宋体" w:hAnsi="宋体"/>
                <w:kern w:val="0"/>
                <w:szCs w:val="21"/>
              </w:rPr>
            </w:pPr>
            <w:r>
              <w:rPr>
                <w:rFonts w:ascii="宋体" w:hAnsi="宋体" w:hint="eastAsia"/>
                <w:kern w:val="0"/>
                <w:szCs w:val="21"/>
              </w:rPr>
              <w:t>2.</w:t>
            </w:r>
            <w:r w:rsidR="00592D7C">
              <w:rPr>
                <w:rFonts w:ascii="宋体" w:hAnsi="宋体"/>
                <w:kern w:val="0"/>
                <w:szCs w:val="21"/>
              </w:rPr>
              <w:t>2</w:t>
            </w:r>
          </w:p>
        </w:tc>
        <w:tc>
          <w:tcPr>
            <w:tcW w:w="1164" w:type="dxa"/>
            <w:tcBorders>
              <w:top w:val="single" w:sz="4" w:space="0" w:color="000000"/>
              <w:left w:val="nil"/>
              <w:bottom w:val="single" w:sz="4" w:space="0" w:color="000000"/>
              <w:right w:val="single" w:sz="4" w:space="0" w:color="000000"/>
            </w:tcBorders>
            <w:vAlign w:val="center"/>
          </w:tcPr>
          <w:p w14:paraId="7CC7A3E2" w14:textId="77777777" w:rsidR="00592D7C" w:rsidRDefault="00592D7C" w:rsidP="00002604">
            <w:pPr>
              <w:widowControl/>
              <w:jc w:val="center"/>
              <w:textAlignment w:val="center"/>
              <w:rPr>
                <w:rFonts w:ascii="宋体" w:hAnsi="宋体"/>
                <w:kern w:val="0"/>
                <w:szCs w:val="21"/>
              </w:rPr>
            </w:pPr>
            <w:r>
              <w:rPr>
                <w:rFonts w:ascii="宋体" w:hAnsi="宋体"/>
                <w:kern w:val="0"/>
                <w:szCs w:val="21"/>
              </w:rPr>
              <w:t>内饰结构</w:t>
            </w:r>
          </w:p>
        </w:tc>
        <w:tc>
          <w:tcPr>
            <w:tcW w:w="567" w:type="dxa"/>
            <w:tcBorders>
              <w:top w:val="single" w:sz="4" w:space="0" w:color="000000"/>
              <w:left w:val="nil"/>
              <w:bottom w:val="single" w:sz="4" w:space="0" w:color="000000"/>
              <w:right w:val="single" w:sz="4" w:space="0" w:color="000000"/>
            </w:tcBorders>
            <w:vAlign w:val="center"/>
          </w:tcPr>
          <w:p w14:paraId="11E71DB3" w14:textId="77777777" w:rsidR="00592D7C" w:rsidRDefault="00592D7C" w:rsidP="00002604">
            <w:pPr>
              <w:widowControl/>
              <w:jc w:val="center"/>
              <w:textAlignment w:val="center"/>
              <w:rPr>
                <w:rFonts w:ascii="宋体" w:hAnsi="宋体"/>
                <w:kern w:val="0"/>
                <w:szCs w:val="21"/>
              </w:rPr>
            </w:pPr>
            <w:r>
              <w:rPr>
                <w:rFonts w:ascii="宋体" w:hAnsi="宋体"/>
                <w:kern w:val="0"/>
                <w:szCs w:val="21"/>
              </w:rPr>
              <w:t>套</w:t>
            </w:r>
          </w:p>
        </w:tc>
        <w:tc>
          <w:tcPr>
            <w:tcW w:w="567" w:type="dxa"/>
            <w:tcBorders>
              <w:top w:val="single" w:sz="4" w:space="0" w:color="000000"/>
              <w:left w:val="nil"/>
              <w:bottom w:val="single" w:sz="4" w:space="0" w:color="000000"/>
              <w:right w:val="single" w:sz="4" w:space="0" w:color="000000"/>
            </w:tcBorders>
            <w:vAlign w:val="center"/>
          </w:tcPr>
          <w:p w14:paraId="6A6B1499" w14:textId="77777777" w:rsidR="00592D7C" w:rsidRDefault="00592D7C" w:rsidP="00002604">
            <w:pPr>
              <w:widowControl/>
              <w:jc w:val="center"/>
              <w:textAlignment w:val="center"/>
              <w:rPr>
                <w:rFonts w:ascii="宋体" w:hAnsi="宋体"/>
                <w:kern w:val="0"/>
                <w:szCs w:val="21"/>
              </w:rPr>
            </w:pPr>
            <w:r>
              <w:rPr>
                <w:rFonts w:ascii="宋体" w:hAnsi="宋体"/>
                <w:kern w:val="0"/>
                <w:szCs w:val="21"/>
              </w:rPr>
              <w:t>1</w:t>
            </w:r>
          </w:p>
        </w:tc>
        <w:tc>
          <w:tcPr>
            <w:tcW w:w="6836" w:type="dxa"/>
            <w:tcBorders>
              <w:top w:val="single" w:sz="4" w:space="0" w:color="000000"/>
              <w:left w:val="nil"/>
              <w:bottom w:val="single" w:sz="4" w:space="0" w:color="000000"/>
              <w:right w:val="single" w:sz="4" w:space="0" w:color="000000"/>
            </w:tcBorders>
            <w:vAlign w:val="center"/>
          </w:tcPr>
          <w:p w14:paraId="290210BE" w14:textId="77777777" w:rsidR="00592D7C" w:rsidRDefault="00592D7C">
            <w:pPr>
              <w:pStyle w:val="aff1"/>
              <w:numPr>
                <w:ilvl w:val="0"/>
                <w:numId w:val="5"/>
              </w:numPr>
              <w:ind w:left="581" w:firstLineChars="0" w:hanging="581"/>
              <w:rPr>
                <w:rFonts w:ascii="宋体" w:hAnsi="宋体"/>
              </w:rPr>
            </w:pPr>
            <w:r>
              <w:rPr>
                <w:rFonts w:ascii="宋体" w:hAnsi="宋体"/>
              </w:rPr>
              <w:t>储物柜</w:t>
            </w:r>
            <w:r>
              <w:rPr>
                <w:rFonts w:ascii="宋体" w:hAnsi="宋体" w:hint="eastAsia"/>
              </w:rPr>
              <w:t>：</w:t>
            </w:r>
            <w:r>
              <w:rPr>
                <w:rFonts w:ascii="宋体" w:hAnsi="宋体"/>
              </w:rPr>
              <w:t>定制、长方形</w:t>
            </w:r>
            <w:r>
              <w:rPr>
                <w:rFonts w:ascii="宋体" w:hAnsi="宋体" w:hint="eastAsia"/>
              </w:rPr>
              <w:t>；</w:t>
            </w:r>
          </w:p>
          <w:p w14:paraId="4F4916B9" w14:textId="77777777" w:rsidR="00592D7C" w:rsidRDefault="00592D7C">
            <w:pPr>
              <w:pStyle w:val="aff1"/>
              <w:numPr>
                <w:ilvl w:val="0"/>
                <w:numId w:val="5"/>
              </w:numPr>
              <w:ind w:left="581" w:firstLineChars="0" w:hanging="581"/>
              <w:rPr>
                <w:rFonts w:ascii="宋体" w:hAnsi="宋体"/>
              </w:rPr>
            </w:pPr>
            <w:r>
              <w:rPr>
                <w:rFonts w:ascii="宋体" w:hAnsi="宋体"/>
              </w:rPr>
              <w:t>CT控制台</w:t>
            </w:r>
            <w:r>
              <w:rPr>
                <w:rFonts w:ascii="宋体" w:hAnsi="宋体" w:hint="eastAsia"/>
              </w:rPr>
              <w:t>：</w:t>
            </w:r>
            <w:r>
              <w:rPr>
                <w:rFonts w:ascii="宋体" w:hAnsi="宋体"/>
              </w:rPr>
              <w:t>定制、放置操作电脑，身份证读卡器等设备</w:t>
            </w:r>
            <w:r>
              <w:rPr>
                <w:rFonts w:ascii="宋体" w:hAnsi="宋体" w:hint="eastAsia"/>
              </w:rPr>
              <w:t>；</w:t>
            </w:r>
          </w:p>
          <w:p w14:paraId="41F99EE8" w14:textId="77777777" w:rsidR="00592D7C" w:rsidRDefault="00592D7C">
            <w:pPr>
              <w:pStyle w:val="aff1"/>
              <w:numPr>
                <w:ilvl w:val="0"/>
                <w:numId w:val="5"/>
              </w:numPr>
              <w:ind w:left="581" w:firstLineChars="0" w:hanging="581"/>
              <w:rPr>
                <w:rFonts w:ascii="宋体" w:hAnsi="宋体"/>
              </w:rPr>
            </w:pPr>
            <w:r>
              <w:rPr>
                <w:rFonts w:ascii="宋体" w:hAnsi="宋体"/>
              </w:rPr>
              <w:t>工作椅</w:t>
            </w:r>
            <w:r>
              <w:rPr>
                <w:rFonts w:ascii="宋体" w:hAnsi="宋体" w:hint="eastAsia"/>
              </w:rPr>
              <w:t>：</w:t>
            </w:r>
            <w:r>
              <w:rPr>
                <w:rFonts w:ascii="宋体" w:hAnsi="宋体"/>
              </w:rPr>
              <w:t>用于CT操作台，圆凳带靠背，可升降，旋转</w:t>
            </w:r>
            <w:r>
              <w:rPr>
                <w:rFonts w:ascii="宋体" w:hAnsi="宋体" w:hint="eastAsia"/>
              </w:rPr>
              <w:t>；</w:t>
            </w:r>
          </w:p>
          <w:p w14:paraId="2052131C" w14:textId="77777777" w:rsidR="00592D7C" w:rsidRDefault="00592D7C">
            <w:pPr>
              <w:pStyle w:val="aff1"/>
              <w:numPr>
                <w:ilvl w:val="0"/>
                <w:numId w:val="5"/>
              </w:numPr>
              <w:ind w:left="581" w:firstLineChars="0" w:hanging="581"/>
              <w:rPr>
                <w:rFonts w:ascii="宋体" w:hAnsi="宋体"/>
              </w:rPr>
            </w:pPr>
            <w:r>
              <w:rPr>
                <w:rFonts w:ascii="宋体" w:hAnsi="宋体"/>
              </w:rPr>
              <w:lastRenderedPageBreak/>
              <w:t>折叠座椅</w:t>
            </w:r>
            <w:r>
              <w:rPr>
                <w:rFonts w:ascii="宋体" w:hAnsi="宋体" w:hint="eastAsia"/>
              </w:rPr>
              <w:t>：</w:t>
            </w:r>
            <w:r>
              <w:rPr>
                <w:rFonts w:ascii="宋体" w:hAnsi="宋体"/>
              </w:rPr>
              <w:t>布置中门后，用于检查人员休息</w:t>
            </w:r>
            <w:r>
              <w:rPr>
                <w:rFonts w:ascii="宋体" w:hAnsi="宋体" w:hint="eastAsia"/>
              </w:rPr>
              <w:t>；</w:t>
            </w:r>
          </w:p>
          <w:p w14:paraId="07B3D112" w14:textId="77777777" w:rsidR="00592D7C" w:rsidRDefault="00592D7C">
            <w:pPr>
              <w:pStyle w:val="aff1"/>
              <w:numPr>
                <w:ilvl w:val="0"/>
                <w:numId w:val="5"/>
              </w:numPr>
              <w:ind w:left="581" w:firstLineChars="0" w:hanging="581"/>
              <w:rPr>
                <w:rFonts w:ascii="宋体" w:hAnsi="宋体"/>
              </w:rPr>
            </w:pPr>
            <w:r>
              <w:rPr>
                <w:rFonts w:ascii="宋体" w:hAnsi="宋体"/>
              </w:rPr>
              <w:t>前门防护栏</w:t>
            </w:r>
            <w:r>
              <w:rPr>
                <w:rFonts w:ascii="宋体" w:hAnsi="宋体" w:hint="eastAsia"/>
              </w:rPr>
              <w:t>；</w:t>
            </w:r>
          </w:p>
          <w:p w14:paraId="18686659" w14:textId="77777777" w:rsidR="00592D7C" w:rsidRDefault="00592D7C">
            <w:pPr>
              <w:pStyle w:val="aff1"/>
              <w:numPr>
                <w:ilvl w:val="0"/>
                <w:numId w:val="5"/>
              </w:numPr>
              <w:ind w:left="581" w:firstLineChars="0" w:hanging="581"/>
              <w:rPr>
                <w:rFonts w:ascii="宋体" w:hAnsi="宋体"/>
              </w:rPr>
            </w:pPr>
            <w:r>
              <w:rPr>
                <w:rFonts w:ascii="宋体" w:hAnsi="宋体"/>
              </w:rPr>
              <w:t>后门前扶手</w:t>
            </w:r>
            <w:r>
              <w:rPr>
                <w:rFonts w:ascii="宋体" w:hAnsi="宋体" w:hint="eastAsia"/>
              </w:rPr>
              <w:t>：</w:t>
            </w:r>
            <w:r>
              <w:rPr>
                <w:rFonts w:ascii="宋体" w:hAnsi="宋体"/>
              </w:rPr>
              <w:t>布置在后门，护栏铁管喷涂</w:t>
            </w:r>
            <w:r>
              <w:rPr>
                <w:rFonts w:ascii="宋体" w:hAnsi="宋体" w:hint="eastAsia"/>
              </w:rPr>
              <w:t>；</w:t>
            </w:r>
          </w:p>
          <w:p w14:paraId="782B30C1" w14:textId="77777777" w:rsidR="00592D7C" w:rsidRDefault="00592D7C">
            <w:pPr>
              <w:pStyle w:val="aff1"/>
              <w:numPr>
                <w:ilvl w:val="0"/>
                <w:numId w:val="5"/>
              </w:numPr>
              <w:ind w:left="581" w:firstLineChars="0" w:hanging="581"/>
              <w:rPr>
                <w:rFonts w:ascii="宋体" w:hAnsi="宋体"/>
              </w:rPr>
            </w:pPr>
            <w:r>
              <w:rPr>
                <w:rFonts w:ascii="宋体" w:hAnsi="宋体"/>
              </w:rPr>
              <w:t>后门上车门扶手</w:t>
            </w:r>
            <w:r>
              <w:rPr>
                <w:rFonts w:ascii="宋体" w:hAnsi="宋体" w:hint="eastAsia"/>
              </w:rPr>
              <w:t>：</w:t>
            </w:r>
            <w:r>
              <w:rPr>
                <w:rFonts w:ascii="宋体" w:hAnsi="宋体"/>
              </w:rPr>
              <w:t>布置在后门，护栏铁管喷涂</w:t>
            </w:r>
            <w:r>
              <w:rPr>
                <w:rFonts w:ascii="宋体" w:hAnsi="宋体" w:hint="eastAsia"/>
              </w:rPr>
              <w:t>；</w:t>
            </w:r>
          </w:p>
          <w:p w14:paraId="2BFA66CF" w14:textId="77777777" w:rsidR="00592D7C" w:rsidRDefault="00592D7C">
            <w:pPr>
              <w:pStyle w:val="aff1"/>
              <w:numPr>
                <w:ilvl w:val="0"/>
                <w:numId w:val="5"/>
              </w:numPr>
              <w:ind w:left="581" w:firstLineChars="0" w:hanging="581"/>
              <w:rPr>
                <w:rFonts w:ascii="宋体" w:hAnsi="宋体"/>
              </w:rPr>
            </w:pPr>
            <w:r>
              <w:rPr>
                <w:rFonts w:ascii="宋体" w:hAnsi="宋体"/>
              </w:rPr>
              <w:t>风道</w:t>
            </w:r>
            <w:r>
              <w:rPr>
                <w:rFonts w:ascii="宋体" w:hAnsi="宋体" w:hint="eastAsia"/>
              </w:rPr>
              <w:t>：</w:t>
            </w:r>
            <w:r>
              <w:rPr>
                <w:rFonts w:ascii="宋体" w:hAnsi="宋体"/>
              </w:rPr>
              <w:t>整车风道，根据实车定制</w:t>
            </w:r>
            <w:r>
              <w:rPr>
                <w:rFonts w:ascii="宋体" w:hAnsi="宋体" w:hint="eastAsia"/>
              </w:rPr>
              <w:t>；</w:t>
            </w:r>
          </w:p>
          <w:p w14:paraId="4046CF11" w14:textId="77777777" w:rsidR="00592D7C" w:rsidRDefault="00592D7C">
            <w:pPr>
              <w:pStyle w:val="aff1"/>
              <w:numPr>
                <w:ilvl w:val="0"/>
                <w:numId w:val="5"/>
              </w:numPr>
              <w:ind w:left="581" w:firstLineChars="0" w:hanging="581"/>
              <w:rPr>
                <w:rFonts w:ascii="宋体" w:hAnsi="宋体"/>
              </w:rPr>
            </w:pPr>
            <w:r>
              <w:rPr>
                <w:rFonts w:ascii="宋体" w:hAnsi="宋体"/>
              </w:rPr>
              <w:t>窗帘</w:t>
            </w:r>
            <w:r>
              <w:rPr>
                <w:rFonts w:ascii="宋体" w:hAnsi="宋体" w:hint="eastAsia"/>
              </w:rPr>
              <w:t>：布</w:t>
            </w:r>
            <w:r>
              <w:rPr>
                <w:rFonts w:ascii="宋体" w:hAnsi="宋体"/>
              </w:rPr>
              <w:t>窗帘，接近内饰颜色灰白色</w:t>
            </w:r>
            <w:r>
              <w:rPr>
                <w:rFonts w:ascii="宋体" w:hAnsi="宋体" w:hint="eastAsia"/>
              </w:rPr>
              <w:t>；</w:t>
            </w:r>
          </w:p>
          <w:p w14:paraId="77829E08" w14:textId="77777777" w:rsidR="00592D7C" w:rsidRDefault="00592D7C">
            <w:pPr>
              <w:pStyle w:val="aff1"/>
              <w:numPr>
                <w:ilvl w:val="0"/>
                <w:numId w:val="5"/>
              </w:numPr>
              <w:ind w:left="581" w:firstLineChars="0" w:hanging="581"/>
              <w:rPr>
                <w:rFonts w:ascii="宋体" w:hAnsi="宋体"/>
              </w:rPr>
            </w:pPr>
            <w:r>
              <w:rPr>
                <w:rFonts w:ascii="宋体" w:hAnsi="宋体"/>
              </w:rPr>
              <w:t>通道灯（柔性灯带）</w:t>
            </w:r>
            <w:r>
              <w:rPr>
                <w:rFonts w:ascii="宋体" w:hAnsi="宋体" w:hint="eastAsia"/>
              </w:rPr>
              <w:t>：</w:t>
            </w:r>
            <w:r>
              <w:rPr>
                <w:rFonts w:ascii="宋体" w:hAnsi="宋体"/>
              </w:rPr>
              <w:t>铝型材，带面罩，白色灯带</w:t>
            </w:r>
            <w:r>
              <w:rPr>
                <w:rFonts w:ascii="宋体" w:hAnsi="宋体" w:hint="eastAsia"/>
              </w:rPr>
              <w:t>；</w:t>
            </w:r>
          </w:p>
          <w:p w14:paraId="68F59775" w14:textId="77777777" w:rsidR="00592D7C" w:rsidRDefault="00592D7C">
            <w:pPr>
              <w:pStyle w:val="aff1"/>
              <w:numPr>
                <w:ilvl w:val="0"/>
                <w:numId w:val="5"/>
              </w:numPr>
              <w:ind w:left="581" w:firstLineChars="0" w:hanging="581"/>
              <w:rPr>
                <w:rFonts w:ascii="宋体" w:hAnsi="宋体"/>
              </w:rPr>
            </w:pPr>
            <w:r>
              <w:rPr>
                <w:rFonts w:ascii="宋体" w:hAnsi="宋体"/>
              </w:rPr>
              <w:t>后门帘</w:t>
            </w:r>
            <w:r>
              <w:rPr>
                <w:rFonts w:ascii="宋体" w:hAnsi="宋体" w:hint="eastAsia"/>
              </w:rPr>
              <w:t>：气幕</w:t>
            </w:r>
            <w:r>
              <w:rPr>
                <w:rFonts w:ascii="宋体" w:hAnsi="宋体"/>
              </w:rPr>
              <w:t>门帘，停车作业时，可防止风沙</w:t>
            </w:r>
            <w:r>
              <w:rPr>
                <w:rFonts w:ascii="宋体" w:hAnsi="宋体" w:hint="eastAsia"/>
              </w:rPr>
              <w:t>。</w:t>
            </w:r>
          </w:p>
        </w:tc>
      </w:tr>
      <w:tr w:rsidR="00592D7C" w:rsidRPr="00BA4A71" w14:paraId="762FDB98" w14:textId="77777777" w:rsidTr="00BA4A71">
        <w:trPr>
          <w:trHeight w:val="6456"/>
          <w:jc w:val="center"/>
        </w:trPr>
        <w:tc>
          <w:tcPr>
            <w:tcW w:w="538" w:type="dxa"/>
            <w:tcBorders>
              <w:top w:val="single" w:sz="4" w:space="0" w:color="000000"/>
              <w:left w:val="single" w:sz="4" w:space="0" w:color="000000"/>
              <w:bottom w:val="single" w:sz="4" w:space="0" w:color="000000"/>
              <w:right w:val="single" w:sz="4" w:space="0" w:color="000000"/>
            </w:tcBorders>
            <w:vAlign w:val="center"/>
          </w:tcPr>
          <w:p w14:paraId="5E8D3622" w14:textId="67809E57" w:rsidR="00592D7C" w:rsidRDefault="00A26B17" w:rsidP="00002604">
            <w:pPr>
              <w:widowControl/>
              <w:jc w:val="center"/>
              <w:textAlignment w:val="center"/>
              <w:rPr>
                <w:rFonts w:ascii="宋体" w:hAnsi="宋体"/>
                <w:kern w:val="0"/>
                <w:szCs w:val="21"/>
              </w:rPr>
            </w:pPr>
            <w:r>
              <w:rPr>
                <w:rFonts w:ascii="宋体" w:hAnsi="宋体" w:hint="eastAsia"/>
                <w:kern w:val="0"/>
                <w:szCs w:val="21"/>
              </w:rPr>
              <w:lastRenderedPageBreak/>
              <w:t>2.</w:t>
            </w:r>
            <w:r>
              <w:rPr>
                <w:rFonts w:ascii="宋体" w:hAnsi="宋体" w:hint="eastAsia"/>
                <w:kern w:val="0"/>
                <w:szCs w:val="21"/>
              </w:rPr>
              <w:t>3</w:t>
            </w:r>
          </w:p>
        </w:tc>
        <w:tc>
          <w:tcPr>
            <w:tcW w:w="1164" w:type="dxa"/>
            <w:tcBorders>
              <w:top w:val="single" w:sz="4" w:space="0" w:color="000000"/>
              <w:left w:val="nil"/>
              <w:bottom w:val="single" w:sz="4" w:space="0" w:color="000000"/>
              <w:right w:val="single" w:sz="4" w:space="0" w:color="000000"/>
            </w:tcBorders>
            <w:vAlign w:val="center"/>
          </w:tcPr>
          <w:p w14:paraId="6A629E93" w14:textId="77777777" w:rsidR="00592D7C" w:rsidRDefault="00592D7C" w:rsidP="00002604">
            <w:pPr>
              <w:widowControl/>
              <w:jc w:val="center"/>
              <w:textAlignment w:val="center"/>
              <w:rPr>
                <w:rFonts w:ascii="宋体" w:hAnsi="宋体"/>
                <w:kern w:val="0"/>
                <w:szCs w:val="21"/>
              </w:rPr>
            </w:pPr>
            <w:r>
              <w:rPr>
                <w:rFonts w:ascii="宋体" w:hAnsi="宋体"/>
                <w:kern w:val="0"/>
                <w:szCs w:val="21"/>
              </w:rPr>
              <w:t>辐射防护系统</w:t>
            </w:r>
          </w:p>
        </w:tc>
        <w:tc>
          <w:tcPr>
            <w:tcW w:w="567" w:type="dxa"/>
            <w:tcBorders>
              <w:top w:val="single" w:sz="4" w:space="0" w:color="000000"/>
              <w:left w:val="nil"/>
              <w:bottom w:val="single" w:sz="4" w:space="0" w:color="000000"/>
              <w:right w:val="single" w:sz="4" w:space="0" w:color="000000"/>
            </w:tcBorders>
            <w:vAlign w:val="center"/>
          </w:tcPr>
          <w:p w14:paraId="646A60A4" w14:textId="77777777" w:rsidR="00592D7C" w:rsidRDefault="00592D7C" w:rsidP="00002604">
            <w:pPr>
              <w:widowControl/>
              <w:jc w:val="center"/>
              <w:textAlignment w:val="center"/>
              <w:rPr>
                <w:rFonts w:ascii="宋体" w:hAnsi="宋体"/>
                <w:kern w:val="0"/>
                <w:szCs w:val="21"/>
              </w:rPr>
            </w:pPr>
            <w:r>
              <w:rPr>
                <w:rFonts w:ascii="宋体" w:hAnsi="宋体"/>
                <w:kern w:val="0"/>
                <w:szCs w:val="21"/>
              </w:rPr>
              <w:t>套</w:t>
            </w:r>
          </w:p>
        </w:tc>
        <w:tc>
          <w:tcPr>
            <w:tcW w:w="567" w:type="dxa"/>
            <w:tcBorders>
              <w:top w:val="single" w:sz="4" w:space="0" w:color="000000"/>
              <w:left w:val="nil"/>
              <w:bottom w:val="single" w:sz="4" w:space="0" w:color="000000"/>
              <w:right w:val="single" w:sz="4" w:space="0" w:color="000000"/>
            </w:tcBorders>
            <w:vAlign w:val="center"/>
          </w:tcPr>
          <w:p w14:paraId="600A5B5A" w14:textId="77777777" w:rsidR="00592D7C" w:rsidRDefault="00592D7C" w:rsidP="00002604">
            <w:pPr>
              <w:widowControl/>
              <w:jc w:val="center"/>
              <w:textAlignment w:val="center"/>
              <w:rPr>
                <w:rFonts w:ascii="宋体" w:hAnsi="宋体"/>
                <w:kern w:val="0"/>
                <w:szCs w:val="21"/>
              </w:rPr>
            </w:pPr>
            <w:r>
              <w:rPr>
                <w:rFonts w:ascii="宋体" w:hAnsi="宋体"/>
                <w:kern w:val="0"/>
                <w:szCs w:val="21"/>
              </w:rPr>
              <w:t>1</w:t>
            </w:r>
          </w:p>
        </w:tc>
        <w:tc>
          <w:tcPr>
            <w:tcW w:w="6836" w:type="dxa"/>
            <w:tcBorders>
              <w:top w:val="single" w:sz="4" w:space="0" w:color="000000"/>
              <w:left w:val="nil"/>
              <w:bottom w:val="single" w:sz="4" w:space="0" w:color="000000"/>
              <w:right w:val="single" w:sz="4" w:space="0" w:color="000000"/>
            </w:tcBorders>
            <w:vAlign w:val="center"/>
          </w:tcPr>
          <w:p w14:paraId="085F7B7E" w14:textId="09B78D86" w:rsidR="00592D7C" w:rsidRDefault="00BA4A71" w:rsidP="00002604">
            <w:pPr>
              <w:rPr>
                <w:rFonts w:ascii="宋体" w:hAnsi="宋体"/>
                <w:szCs w:val="22"/>
              </w:rPr>
            </w:pPr>
            <w:r>
              <w:rPr>
                <w:rFonts w:ascii="宋体" w:hAnsi="宋体" w:hint="eastAsia"/>
                <w:kern w:val="0"/>
                <w:szCs w:val="21"/>
              </w:rPr>
              <w:t>2</w:t>
            </w:r>
            <w:r>
              <w:rPr>
                <w:rFonts w:ascii="宋体" w:hAnsi="宋体" w:hint="eastAsia"/>
                <w:kern w:val="0"/>
                <w:szCs w:val="21"/>
              </w:rPr>
              <w:t>.</w:t>
            </w:r>
            <w:r>
              <w:rPr>
                <w:rFonts w:ascii="宋体" w:hAnsi="宋体" w:hint="eastAsia"/>
                <w:kern w:val="0"/>
                <w:szCs w:val="21"/>
              </w:rPr>
              <w:t>3</w:t>
            </w:r>
            <w:r>
              <w:rPr>
                <w:rFonts w:ascii="宋体" w:hAnsi="宋体" w:hint="eastAsia"/>
                <w:kern w:val="0"/>
                <w:szCs w:val="21"/>
              </w:rPr>
              <w:t>.</w:t>
            </w:r>
            <w:r>
              <w:rPr>
                <w:rFonts w:ascii="宋体" w:hAnsi="宋体" w:hint="eastAsia"/>
                <w:kern w:val="0"/>
                <w:szCs w:val="21"/>
              </w:rPr>
              <w:t>1、</w:t>
            </w:r>
            <w:r w:rsidR="00592D7C">
              <w:rPr>
                <w:rFonts w:ascii="宋体" w:hAnsi="宋体"/>
                <w:szCs w:val="22"/>
              </w:rPr>
              <w:t>铅房</w:t>
            </w:r>
            <w:r w:rsidR="00592D7C">
              <w:rPr>
                <w:rFonts w:ascii="宋体" w:hAnsi="宋体"/>
                <w:szCs w:val="22"/>
              </w:rPr>
              <w:tab/>
            </w:r>
          </w:p>
          <w:p w14:paraId="5211448C" w14:textId="77777777" w:rsidR="00592D7C" w:rsidRDefault="00592D7C">
            <w:pPr>
              <w:pStyle w:val="aff1"/>
              <w:numPr>
                <w:ilvl w:val="0"/>
                <w:numId w:val="6"/>
              </w:numPr>
              <w:ind w:firstLineChars="0"/>
              <w:rPr>
                <w:rFonts w:ascii="宋体" w:hAnsi="宋体"/>
              </w:rPr>
            </w:pPr>
            <w:r>
              <w:rPr>
                <w:rFonts w:ascii="宋体" w:hAnsi="宋体"/>
              </w:rPr>
              <w:t>防护标准：X线防护水平符合GBZ130-2020《放射诊断放射防护要求》中车载式诊断X射线设备的放射防护要求；</w:t>
            </w:r>
            <w:r>
              <w:rPr>
                <w:rFonts w:ascii="宋体" w:hAnsi="宋体" w:hint="eastAsia"/>
              </w:rPr>
              <w:t>（交车时提供检测报告）；</w:t>
            </w:r>
          </w:p>
          <w:p w14:paraId="7B7F9C67" w14:textId="77777777" w:rsidR="00592D7C" w:rsidRDefault="00592D7C">
            <w:pPr>
              <w:pStyle w:val="aff1"/>
              <w:numPr>
                <w:ilvl w:val="0"/>
                <w:numId w:val="6"/>
              </w:numPr>
              <w:ind w:firstLineChars="0"/>
              <w:rPr>
                <w:rFonts w:ascii="宋体" w:hAnsi="宋体"/>
              </w:rPr>
            </w:pPr>
            <w:r>
              <w:rPr>
                <w:rFonts w:ascii="宋体" w:hAnsi="宋体"/>
              </w:rPr>
              <w:t>防护措施：避免有用线束照射工作人员操作台，车载铅房四周墙壁和地板顶部有固定辐射屏蔽铅防护；铅门配备铅玻璃一套，规格400*600*20mm；铅房监控1套；对讲机一套；</w:t>
            </w:r>
          </w:p>
          <w:p w14:paraId="69A00AAF" w14:textId="77777777" w:rsidR="00592D7C" w:rsidRDefault="00592D7C">
            <w:pPr>
              <w:pStyle w:val="aff1"/>
              <w:numPr>
                <w:ilvl w:val="0"/>
                <w:numId w:val="6"/>
              </w:numPr>
              <w:ind w:firstLineChars="0"/>
              <w:rPr>
                <w:rFonts w:ascii="宋体" w:hAnsi="宋体"/>
              </w:rPr>
            </w:pPr>
            <w:r>
              <w:rPr>
                <w:rFonts w:ascii="宋体" w:hAnsi="宋体"/>
              </w:rPr>
              <w:t>带门机联动功能（铅房门关闭后才可实现曝光）;</w:t>
            </w:r>
          </w:p>
          <w:p w14:paraId="3BC6D1BD" w14:textId="77777777" w:rsidR="00592D7C" w:rsidRPr="00A2763D" w:rsidRDefault="00592D7C">
            <w:pPr>
              <w:pStyle w:val="aff1"/>
              <w:numPr>
                <w:ilvl w:val="0"/>
                <w:numId w:val="6"/>
              </w:numPr>
              <w:ind w:firstLineChars="0"/>
              <w:rPr>
                <w:rFonts w:ascii="宋体" w:hAnsi="宋体"/>
              </w:rPr>
            </w:pPr>
            <w:r>
              <w:rPr>
                <w:rFonts w:ascii="宋体" w:hAnsi="宋体"/>
              </w:rPr>
              <w:t>符合车载X射</w:t>
            </w:r>
            <w:r w:rsidRPr="00A2763D">
              <w:rPr>
                <w:rFonts w:ascii="宋体" w:hAnsi="宋体"/>
              </w:rPr>
              <w:t>线设备机房防护检测标准</w:t>
            </w:r>
            <w:r w:rsidRPr="00A2763D">
              <w:rPr>
                <w:rFonts w:ascii="宋体" w:hAnsi="宋体" w:hint="eastAsia"/>
              </w:rPr>
              <w:t>。</w:t>
            </w:r>
          </w:p>
          <w:p w14:paraId="5569044B" w14:textId="61BCF983" w:rsidR="00592D7C" w:rsidRPr="00A2763D" w:rsidRDefault="00BA4A71" w:rsidP="00002604">
            <w:pPr>
              <w:rPr>
                <w:rFonts w:ascii="宋体" w:hAnsi="宋体"/>
                <w:szCs w:val="22"/>
              </w:rPr>
            </w:pPr>
            <w:r>
              <w:rPr>
                <w:rFonts w:ascii="宋体" w:hAnsi="宋体" w:hint="eastAsia"/>
                <w:kern w:val="0"/>
                <w:szCs w:val="21"/>
              </w:rPr>
              <w:t>2.3.</w:t>
            </w:r>
            <w:r>
              <w:rPr>
                <w:rFonts w:ascii="宋体" w:hAnsi="宋体" w:hint="eastAsia"/>
                <w:kern w:val="0"/>
                <w:szCs w:val="21"/>
              </w:rPr>
              <w:t>2、</w:t>
            </w:r>
            <w:r w:rsidR="00592D7C" w:rsidRPr="00A2763D">
              <w:rPr>
                <w:rFonts w:ascii="宋体" w:hAnsi="宋体"/>
                <w:szCs w:val="22"/>
              </w:rPr>
              <w:t>后电动铅门</w:t>
            </w:r>
            <w:r w:rsidR="00592D7C" w:rsidRPr="00A2763D">
              <w:rPr>
                <w:rFonts w:ascii="宋体" w:hAnsi="宋体" w:hint="eastAsia"/>
                <w:szCs w:val="22"/>
              </w:rPr>
              <w:t>：</w:t>
            </w:r>
            <w:r w:rsidR="00592D7C" w:rsidRPr="00A2763D">
              <w:rPr>
                <w:rFonts w:ascii="宋体" w:hAnsi="宋体"/>
                <w:szCs w:val="22"/>
              </w:rPr>
              <w:t>▲用于铅房人员通行，内含铅板，并与CT设备联动，具有</w:t>
            </w:r>
            <w:r w:rsidR="00592D7C" w:rsidRPr="00615D11">
              <w:rPr>
                <w:rFonts w:ascii="宋体" w:hAnsi="宋体"/>
                <w:szCs w:val="22"/>
              </w:rPr>
              <w:t>防</w:t>
            </w:r>
            <w:r w:rsidR="00592D7C" w:rsidRPr="00615D11">
              <w:rPr>
                <w:rFonts w:ascii="宋体" w:hAnsi="宋体" w:hint="eastAsia"/>
                <w:szCs w:val="22"/>
              </w:rPr>
              <w:t>误</w:t>
            </w:r>
            <w:r w:rsidR="00592D7C" w:rsidRPr="00615D11">
              <w:rPr>
                <w:rFonts w:ascii="宋体" w:hAnsi="宋体"/>
                <w:szCs w:val="22"/>
              </w:rPr>
              <w:t>曝光功能</w:t>
            </w:r>
            <w:r w:rsidR="00592D7C" w:rsidRPr="00A2763D">
              <w:rPr>
                <w:rFonts w:ascii="宋体" w:hAnsi="宋体"/>
                <w:szCs w:val="22"/>
              </w:rPr>
              <w:t>,电动滑移门，有红外防夹结构</w:t>
            </w:r>
            <w:r>
              <w:rPr>
                <w:rFonts w:ascii="宋体" w:hAnsi="宋体" w:hint="eastAsia"/>
                <w:szCs w:val="22"/>
              </w:rPr>
              <w:t>；</w:t>
            </w:r>
          </w:p>
          <w:p w14:paraId="38D699C6" w14:textId="29BCFA65" w:rsidR="00592D7C" w:rsidRPr="00A2763D" w:rsidRDefault="00BA4A71" w:rsidP="00002604">
            <w:pPr>
              <w:rPr>
                <w:rFonts w:ascii="宋体" w:hAnsi="宋体" w:hint="eastAsia"/>
                <w:szCs w:val="22"/>
              </w:rPr>
            </w:pPr>
            <w:r>
              <w:rPr>
                <w:rFonts w:ascii="宋体" w:hAnsi="宋体" w:hint="eastAsia"/>
                <w:kern w:val="0"/>
                <w:szCs w:val="21"/>
              </w:rPr>
              <w:t>2.3.</w:t>
            </w:r>
            <w:r>
              <w:rPr>
                <w:rFonts w:ascii="宋体" w:hAnsi="宋体" w:hint="eastAsia"/>
                <w:kern w:val="0"/>
                <w:szCs w:val="21"/>
              </w:rPr>
              <w:t>3、</w:t>
            </w:r>
            <w:r w:rsidR="00592D7C" w:rsidRPr="00A2763D">
              <w:rPr>
                <w:rFonts w:ascii="宋体" w:hAnsi="宋体"/>
                <w:szCs w:val="22"/>
              </w:rPr>
              <w:t>前手动铅门</w:t>
            </w:r>
            <w:r w:rsidR="00592D7C" w:rsidRPr="00A2763D">
              <w:rPr>
                <w:rFonts w:ascii="宋体" w:hAnsi="宋体" w:hint="eastAsia"/>
                <w:szCs w:val="22"/>
              </w:rPr>
              <w:t>：</w:t>
            </w:r>
            <w:r w:rsidR="00592D7C" w:rsidRPr="00A2763D">
              <w:rPr>
                <w:rFonts w:ascii="宋体" w:hAnsi="宋体"/>
                <w:szCs w:val="22"/>
              </w:rPr>
              <w:t>用于铅房,人员通行，内含铅板，并与CT设备联动，具有</w:t>
            </w:r>
            <w:r w:rsidR="00592D7C" w:rsidRPr="00615D11">
              <w:rPr>
                <w:rFonts w:ascii="宋体" w:hAnsi="宋体"/>
                <w:szCs w:val="22"/>
              </w:rPr>
              <w:t>防</w:t>
            </w:r>
            <w:r w:rsidR="00592D7C" w:rsidRPr="00615D11">
              <w:rPr>
                <w:rFonts w:ascii="宋体" w:hAnsi="宋体" w:hint="eastAsia"/>
                <w:szCs w:val="22"/>
              </w:rPr>
              <w:t>误</w:t>
            </w:r>
            <w:r w:rsidR="00592D7C" w:rsidRPr="00615D11">
              <w:rPr>
                <w:rFonts w:ascii="宋体" w:hAnsi="宋体"/>
                <w:szCs w:val="22"/>
              </w:rPr>
              <w:t>曝光功能</w:t>
            </w:r>
            <w:r>
              <w:rPr>
                <w:rFonts w:ascii="宋体" w:hAnsi="宋体" w:hint="eastAsia"/>
                <w:szCs w:val="22"/>
              </w:rPr>
              <w:t>；</w:t>
            </w:r>
          </w:p>
          <w:p w14:paraId="1BD60352" w14:textId="51DECC6F" w:rsidR="00592D7C" w:rsidRPr="00A2763D" w:rsidRDefault="00BA4A71" w:rsidP="00002604">
            <w:pPr>
              <w:rPr>
                <w:rFonts w:ascii="宋体" w:hAnsi="宋体" w:hint="eastAsia"/>
                <w:szCs w:val="22"/>
              </w:rPr>
            </w:pPr>
            <w:r>
              <w:rPr>
                <w:rFonts w:ascii="宋体" w:hAnsi="宋体" w:hint="eastAsia"/>
                <w:kern w:val="0"/>
                <w:szCs w:val="21"/>
              </w:rPr>
              <w:t>2.3.</w:t>
            </w:r>
            <w:r>
              <w:rPr>
                <w:rFonts w:ascii="宋体" w:hAnsi="宋体" w:hint="eastAsia"/>
                <w:kern w:val="0"/>
                <w:szCs w:val="21"/>
              </w:rPr>
              <w:t>4、</w:t>
            </w:r>
            <w:r w:rsidR="00592D7C" w:rsidRPr="00A2763D">
              <w:rPr>
                <w:rFonts w:ascii="宋体" w:hAnsi="宋体"/>
                <w:szCs w:val="22"/>
              </w:rPr>
              <w:t>侧检修手动铅门</w:t>
            </w:r>
            <w:r w:rsidR="00592D7C" w:rsidRPr="00A2763D">
              <w:rPr>
                <w:rFonts w:ascii="宋体" w:hAnsi="宋体" w:hint="eastAsia"/>
                <w:szCs w:val="22"/>
              </w:rPr>
              <w:t>：</w:t>
            </w:r>
            <w:r w:rsidR="00592D7C" w:rsidRPr="00A2763D">
              <w:rPr>
                <w:rFonts w:ascii="宋体" w:hAnsi="宋体"/>
                <w:szCs w:val="22"/>
              </w:rPr>
              <w:t>用于铅房,人员检修，内含铅板，并与CT设备联动，具有</w:t>
            </w:r>
            <w:r w:rsidR="00592D7C" w:rsidRPr="00615D11">
              <w:rPr>
                <w:rFonts w:ascii="宋体" w:hAnsi="宋体"/>
                <w:szCs w:val="22"/>
              </w:rPr>
              <w:t>防</w:t>
            </w:r>
            <w:r w:rsidR="00592D7C" w:rsidRPr="00615D11">
              <w:rPr>
                <w:rFonts w:ascii="宋体" w:hAnsi="宋体" w:hint="eastAsia"/>
                <w:szCs w:val="22"/>
              </w:rPr>
              <w:t>误</w:t>
            </w:r>
            <w:r w:rsidR="00592D7C" w:rsidRPr="00615D11">
              <w:rPr>
                <w:rFonts w:ascii="宋体" w:hAnsi="宋体"/>
                <w:szCs w:val="22"/>
              </w:rPr>
              <w:t>曝光功能</w:t>
            </w:r>
            <w:r>
              <w:rPr>
                <w:rFonts w:ascii="宋体" w:hAnsi="宋体" w:hint="eastAsia"/>
                <w:szCs w:val="22"/>
              </w:rPr>
              <w:t>；</w:t>
            </w:r>
          </w:p>
          <w:p w14:paraId="7C4A11B7" w14:textId="6B558CB2" w:rsidR="00592D7C" w:rsidRPr="00A2763D" w:rsidRDefault="00BA4A71" w:rsidP="00002604">
            <w:pPr>
              <w:rPr>
                <w:rFonts w:ascii="宋体" w:hAnsi="宋体" w:hint="eastAsia"/>
                <w:szCs w:val="22"/>
              </w:rPr>
            </w:pPr>
            <w:r>
              <w:rPr>
                <w:rFonts w:ascii="宋体" w:hAnsi="宋体" w:hint="eastAsia"/>
                <w:kern w:val="0"/>
                <w:szCs w:val="21"/>
              </w:rPr>
              <w:t>2.3.</w:t>
            </w:r>
            <w:r>
              <w:rPr>
                <w:rFonts w:ascii="宋体" w:hAnsi="宋体" w:hint="eastAsia"/>
                <w:kern w:val="0"/>
                <w:szCs w:val="21"/>
              </w:rPr>
              <w:t>5、</w:t>
            </w:r>
            <w:r w:rsidR="00592D7C" w:rsidRPr="00A2763D">
              <w:rPr>
                <w:rFonts w:ascii="宋体" w:hAnsi="宋体"/>
                <w:szCs w:val="22"/>
              </w:rPr>
              <w:t>侧检修</w:t>
            </w:r>
            <w:r w:rsidR="00592D7C" w:rsidRPr="00A2763D">
              <w:rPr>
                <w:rFonts w:ascii="宋体" w:hAnsi="宋体" w:hint="eastAsia"/>
                <w:szCs w:val="22"/>
              </w:rPr>
              <w:t>手</w:t>
            </w:r>
            <w:r w:rsidR="00592D7C" w:rsidRPr="00A2763D">
              <w:rPr>
                <w:rFonts w:ascii="宋体" w:hAnsi="宋体"/>
                <w:szCs w:val="22"/>
              </w:rPr>
              <w:t>动铅门</w:t>
            </w:r>
            <w:r w:rsidR="00592D7C" w:rsidRPr="00A2763D">
              <w:rPr>
                <w:rFonts w:ascii="宋体" w:hAnsi="宋体" w:hint="eastAsia"/>
                <w:szCs w:val="22"/>
              </w:rPr>
              <w:t>：</w:t>
            </w:r>
            <w:r w:rsidR="00592D7C" w:rsidRPr="00A2763D">
              <w:rPr>
                <w:rFonts w:ascii="宋体" w:hAnsi="宋体"/>
                <w:szCs w:val="22"/>
              </w:rPr>
              <w:t>用于铅房,人员检修，内含铅板,并与CT设备联动，具有</w:t>
            </w:r>
            <w:r w:rsidR="00592D7C" w:rsidRPr="00615D11">
              <w:rPr>
                <w:rFonts w:ascii="宋体" w:hAnsi="宋体"/>
                <w:szCs w:val="22"/>
              </w:rPr>
              <w:t>防</w:t>
            </w:r>
            <w:r w:rsidR="00592D7C" w:rsidRPr="00615D11">
              <w:rPr>
                <w:rFonts w:ascii="宋体" w:hAnsi="宋体" w:hint="eastAsia"/>
                <w:szCs w:val="22"/>
              </w:rPr>
              <w:t>误</w:t>
            </w:r>
            <w:r w:rsidR="00592D7C" w:rsidRPr="00615D11">
              <w:rPr>
                <w:rFonts w:ascii="宋体" w:hAnsi="宋体"/>
                <w:szCs w:val="22"/>
              </w:rPr>
              <w:t>曝光功能</w:t>
            </w:r>
            <w:r>
              <w:rPr>
                <w:rFonts w:ascii="宋体" w:hAnsi="宋体" w:hint="eastAsia"/>
                <w:szCs w:val="22"/>
              </w:rPr>
              <w:t>；</w:t>
            </w:r>
          </w:p>
          <w:p w14:paraId="40968AC6" w14:textId="4C0388B7" w:rsidR="00592D7C" w:rsidRDefault="00BA4A71" w:rsidP="00002604">
            <w:pPr>
              <w:rPr>
                <w:rFonts w:ascii="宋体" w:hAnsi="宋体" w:hint="eastAsia"/>
                <w:szCs w:val="22"/>
              </w:rPr>
            </w:pPr>
            <w:r>
              <w:rPr>
                <w:rFonts w:ascii="宋体" w:hAnsi="宋体" w:hint="eastAsia"/>
                <w:kern w:val="0"/>
                <w:szCs w:val="21"/>
              </w:rPr>
              <w:t>2.3.</w:t>
            </w:r>
            <w:r>
              <w:rPr>
                <w:rFonts w:ascii="宋体" w:hAnsi="宋体" w:hint="eastAsia"/>
                <w:kern w:val="0"/>
                <w:szCs w:val="21"/>
              </w:rPr>
              <w:t>6、</w:t>
            </w:r>
            <w:r w:rsidR="00592D7C" w:rsidRPr="00A2763D">
              <w:rPr>
                <w:rFonts w:ascii="宋体" w:hAnsi="宋体"/>
                <w:szCs w:val="22"/>
              </w:rPr>
              <w:t>侧电动防护门</w:t>
            </w:r>
            <w:r w:rsidR="00592D7C" w:rsidRPr="00A2763D">
              <w:rPr>
                <w:rFonts w:ascii="宋体" w:hAnsi="宋体" w:hint="eastAsia"/>
                <w:szCs w:val="22"/>
              </w:rPr>
              <w:t>：</w:t>
            </w:r>
            <w:r w:rsidR="00592D7C" w:rsidRPr="00A2763D">
              <w:rPr>
                <w:rFonts w:ascii="宋体" w:hAnsi="宋体"/>
                <w:szCs w:val="22"/>
              </w:rPr>
              <w:t>用于铅房,人员通行，内含铅板,并与CT设备联动，具有</w:t>
            </w:r>
            <w:r w:rsidR="00592D7C" w:rsidRPr="00615D11">
              <w:rPr>
                <w:rFonts w:ascii="宋体" w:hAnsi="宋体"/>
                <w:szCs w:val="22"/>
              </w:rPr>
              <w:t>防</w:t>
            </w:r>
            <w:r w:rsidR="00592D7C" w:rsidRPr="00615D11">
              <w:rPr>
                <w:rFonts w:ascii="宋体" w:hAnsi="宋体" w:hint="eastAsia"/>
                <w:szCs w:val="22"/>
              </w:rPr>
              <w:t>误</w:t>
            </w:r>
            <w:r w:rsidR="00592D7C" w:rsidRPr="00615D11">
              <w:rPr>
                <w:rFonts w:ascii="宋体" w:hAnsi="宋体"/>
                <w:szCs w:val="22"/>
              </w:rPr>
              <w:t>曝光功能</w:t>
            </w:r>
            <w:r>
              <w:rPr>
                <w:rFonts w:ascii="宋体" w:hAnsi="宋体" w:hint="eastAsia"/>
                <w:szCs w:val="22"/>
              </w:rPr>
              <w:t>；</w:t>
            </w:r>
          </w:p>
          <w:p w14:paraId="6A5699FB" w14:textId="3EA0BEA7" w:rsidR="00592D7C" w:rsidRDefault="00BA4A71" w:rsidP="00002604">
            <w:pPr>
              <w:rPr>
                <w:rFonts w:ascii="宋体" w:hAnsi="宋体"/>
                <w:szCs w:val="22"/>
              </w:rPr>
            </w:pPr>
            <w:r>
              <w:rPr>
                <w:rFonts w:ascii="宋体" w:hAnsi="宋体" w:hint="eastAsia"/>
                <w:kern w:val="0"/>
                <w:szCs w:val="21"/>
              </w:rPr>
              <w:t>2.3.</w:t>
            </w:r>
            <w:r>
              <w:rPr>
                <w:rFonts w:ascii="宋体" w:hAnsi="宋体" w:hint="eastAsia"/>
                <w:kern w:val="0"/>
                <w:szCs w:val="21"/>
              </w:rPr>
              <w:t>7、</w:t>
            </w:r>
            <w:r w:rsidR="00592D7C">
              <w:rPr>
                <w:rFonts w:ascii="宋体" w:hAnsi="宋体"/>
                <w:szCs w:val="22"/>
              </w:rPr>
              <w:t>手动遮阳棚</w:t>
            </w:r>
            <w:r w:rsidR="00592D7C">
              <w:rPr>
                <w:rFonts w:ascii="宋体" w:hAnsi="宋体" w:hint="eastAsia"/>
                <w:szCs w:val="22"/>
              </w:rPr>
              <w:t>：</w:t>
            </w:r>
            <w:r w:rsidR="00592D7C">
              <w:rPr>
                <w:rFonts w:ascii="宋体" w:hAnsi="宋体"/>
                <w:szCs w:val="22"/>
              </w:rPr>
              <w:t>布置于车辆</w:t>
            </w:r>
            <w:r w:rsidR="00592D7C">
              <w:rPr>
                <w:rFonts w:ascii="宋体" w:hAnsi="宋体" w:hint="eastAsia"/>
                <w:szCs w:val="22"/>
              </w:rPr>
              <w:t>右</w:t>
            </w:r>
            <w:r w:rsidR="00592D7C">
              <w:rPr>
                <w:rFonts w:ascii="宋体" w:hAnsi="宋体"/>
                <w:szCs w:val="22"/>
              </w:rPr>
              <w:t>侧车顶，可遮阳，挡雨</w:t>
            </w:r>
            <w:r>
              <w:rPr>
                <w:rFonts w:ascii="宋体" w:hAnsi="宋体" w:hint="eastAsia"/>
                <w:szCs w:val="22"/>
              </w:rPr>
              <w:t>；</w:t>
            </w:r>
          </w:p>
          <w:p w14:paraId="175E1A09" w14:textId="37BEF545" w:rsidR="00592D7C" w:rsidRDefault="00BA4A71" w:rsidP="00002604">
            <w:pPr>
              <w:rPr>
                <w:rFonts w:ascii="宋体" w:hAnsi="宋体"/>
                <w:szCs w:val="22"/>
              </w:rPr>
            </w:pPr>
            <w:r>
              <w:rPr>
                <w:rFonts w:ascii="宋体" w:hAnsi="宋体" w:hint="eastAsia"/>
                <w:kern w:val="0"/>
                <w:szCs w:val="21"/>
              </w:rPr>
              <w:t>2.3.</w:t>
            </w:r>
            <w:r>
              <w:rPr>
                <w:rFonts w:ascii="宋体" w:hAnsi="宋体" w:hint="eastAsia"/>
                <w:kern w:val="0"/>
                <w:szCs w:val="21"/>
              </w:rPr>
              <w:t>8、</w:t>
            </w:r>
            <w:r w:rsidR="00592D7C">
              <w:rPr>
                <w:rFonts w:ascii="宋体" w:hAnsi="宋体"/>
                <w:szCs w:val="22"/>
              </w:rPr>
              <w:t>上车楼梯</w:t>
            </w:r>
            <w:r w:rsidR="00592D7C">
              <w:rPr>
                <w:rFonts w:ascii="宋体" w:hAnsi="宋体" w:hint="eastAsia"/>
                <w:szCs w:val="22"/>
              </w:rPr>
              <w:t>：</w:t>
            </w:r>
            <w:r w:rsidR="00592D7C">
              <w:rPr>
                <w:rFonts w:ascii="宋体" w:hAnsi="宋体"/>
                <w:szCs w:val="22"/>
              </w:rPr>
              <w:t>采用楼梯通行，患者下车门采用翻转踏步；</w:t>
            </w:r>
          </w:p>
          <w:p w14:paraId="10199BAC" w14:textId="33D4216C" w:rsidR="00592D7C" w:rsidRDefault="00BA4A71" w:rsidP="00002604">
            <w:pPr>
              <w:rPr>
                <w:rFonts w:ascii="宋体" w:hAnsi="宋体"/>
                <w:szCs w:val="22"/>
              </w:rPr>
            </w:pPr>
            <w:r>
              <w:rPr>
                <w:rFonts w:ascii="宋体" w:hAnsi="宋体" w:hint="eastAsia"/>
                <w:kern w:val="0"/>
                <w:szCs w:val="21"/>
              </w:rPr>
              <w:t>2.3.</w:t>
            </w:r>
            <w:r>
              <w:rPr>
                <w:rFonts w:ascii="宋体" w:hAnsi="宋体" w:hint="eastAsia"/>
                <w:kern w:val="0"/>
                <w:szCs w:val="21"/>
              </w:rPr>
              <w:t>9、</w:t>
            </w:r>
            <w:r w:rsidR="00592D7C">
              <w:rPr>
                <w:rFonts w:ascii="宋体" w:hAnsi="宋体"/>
                <w:szCs w:val="22"/>
              </w:rPr>
              <w:t>埋板五金</w:t>
            </w:r>
            <w:r w:rsidR="00592D7C">
              <w:rPr>
                <w:rFonts w:ascii="宋体" w:hAnsi="宋体" w:hint="eastAsia"/>
                <w:szCs w:val="22"/>
              </w:rPr>
              <w:t>：</w:t>
            </w:r>
            <w:r w:rsidR="00592D7C">
              <w:rPr>
                <w:rFonts w:ascii="宋体" w:hAnsi="宋体"/>
                <w:szCs w:val="22"/>
              </w:rPr>
              <w:t>设备固定，满足CT厂家要求的固定埋板</w:t>
            </w:r>
            <w:r>
              <w:rPr>
                <w:rFonts w:ascii="宋体" w:hAnsi="宋体" w:hint="eastAsia"/>
                <w:szCs w:val="22"/>
              </w:rPr>
              <w:t>；</w:t>
            </w:r>
          </w:p>
          <w:p w14:paraId="4175C524" w14:textId="6C12FF67" w:rsidR="00592D7C" w:rsidRDefault="00BA4A71" w:rsidP="00002604">
            <w:pPr>
              <w:rPr>
                <w:rFonts w:ascii="宋体" w:hAnsi="宋体"/>
                <w:szCs w:val="22"/>
              </w:rPr>
            </w:pPr>
            <w:r>
              <w:rPr>
                <w:rFonts w:ascii="宋体" w:hAnsi="宋体" w:hint="eastAsia"/>
                <w:kern w:val="0"/>
                <w:szCs w:val="21"/>
              </w:rPr>
              <w:t>2.3.1</w:t>
            </w:r>
            <w:r>
              <w:rPr>
                <w:rFonts w:ascii="宋体" w:hAnsi="宋体" w:hint="eastAsia"/>
                <w:kern w:val="0"/>
                <w:szCs w:val="21"/>
              </w:rPr>
              <w:t>0、</w:t>
            </w:r>
            <w:r w:rsidR="00592D7C">
              <w:rPr>
                <w:rFonts w:ascii="宋体" w:hAnsi="宋体"/>
                <w:szCs w:val="22"/>
              </w:rPr>
              <w:t>车身平衡系统</w:t>
            </w:r>
            <w:r w:rsidR="00592D7C">
              <w:rPr>
                <w:rFonts w:ascii="宋体" w:hAnsi="宋体" w:hint="eastAsia"/>
                <w:szCs w:val="22"/>
              </w:rPr>
              <w:t>：</w:t>
            </w:r>
            <w:r w:rsidR="00592D7C">
              <w:rPr>
                <w:rFonts w:ascii="宋体" w:hAnsi="宋体"/>
                <w:szCs w:val="22"/>
              </w:rPr>
              <w:t>置于底盘，四个角落</w:t>
            </w:r>
            <w:r>
              <w:rPr>
                <w:rFonts w:ascii="宋体" w:hAnsi="宋体" w:hint="eastAsia"/>
                <w:szCs w:val="22"/>
              </w:rPr>
              <w:t>；</w:t>
            </w:r>
          </w:p>
          <w:p w14:paraId="5E18BDA2" w14:textId="2FDD0416" w:rsidR="00592D7C" w:rsidRDefault="00BA4A71" w:rsidP="00002604">
            <w:pPr>
              <w:rPr>
                <w:rFonts w:ascii="宋体" w:hAnsi="宋体" w:hint="eastAsia"/>
                <w:szCs w:val="22"/>
              </w:rPr>
            </w:pPr>
            <w:r>
              <w:rPr>
                <w:rFonts w:ascii="宋体" w:hAnsi="宋体" w:hint="eastAsia"/>
                <w:kern w:val="0"/>
                <w:szCs w:val="21"/>
              </w:rPr>
              <w:t>2.3.1</w:t>
            </w:r>
            <w:r>
              <w:rPr>
                <w:rFonts w:ascii="宋体" w:hAnsi="宋体" w:hint="eastAsia"/>
                <w:kern w:val="0"/>
                <w:szCs w:val="21"/>
              </w:rPr>
              <w:t>1、</w:t>
            </w:r>
            <w:r w:rsidR="00592D7C">
              <w:rPr>
                <w:rFonts w:ascii="宋体" w:hAnsi="宋体"/>
                <w:szCs w:val="22"/>
              </w:rPr>
              <w:t>防辐射报告</w:t>
            </w:r>
            <w:r w:rsidR="00592D7C">
              <w:rPr>
                <w:rFonts w:ascii="宋体" w:hAnsi="宋体" w:hint="eastAsia"/>
                <w:szCs w:val="22"/>
              </w:rPr>
              <w:t>：</w:t>
            </w:r>
            <w:r w:rsidR="00592D7C">
              <w:rPr>
                <w:rFonts w:ascii="宋体" w:hAnsi="宋体"/>
                <w:szCs w:val="22"/>
              </w:rPr>
              <w:t>CT室满足相关防辐射要求，并出具测试报告</w:t>
            </w:r>
            <w:r>
              <w:rPr>
                <w:rFonts w:ascii="宋体" w:hAnsi="宋体" w:hint="eastAsia"/>
                <w:szCs w:val="22"/>
              </w:rPr>
              <w:t>。</w:t>
            </w:r>
          </w:p>
        </w:tc>
      </w:tr>
    </w:tbl>
    <w:p w14:paraId="25085E11" w14:textId="14D53137" w:rsidR="00592D7C" w:rsidRDefault="00592D7C" w:rsidP="00592D7C">
      <w:pPr>
        <w:rPr>
          <w:rFonts w:ascii="Calibri" w:eastAsia="仿宋" w:hAnsi="Calibri"/>
          <w:sz w:val="28"/>
          <w:szCs w:val="28"/>
        </w:rPr>
      </w:pPr>
    </w:p>
    <w:p w14:paraId="4D0D71CA" w14:textId="59C330FB" w:rsidR="00592D7C" w:rsidRPr="002E03D7" w:rsidRDefault="002E03D7" w:rsidP="002E03D7">
      <w:pPr>
        <w:pStyle w:val="30"/>
        <w:rPr>
          <w:rFonts w:ascii="宋体" w:hAnsi="宋体"/>
          <w:sz w:val="30"/>
          <w:szCs w:val="30"/>
        </w:rPr>
      </w:pPr>
      <w:bookmarkStart w:id="11" w:name="_Toc242693095"/>
      <w:r>
        <w:rPr>
          <w:rFonts w:ascii="宋体" w:hAnsi="宋体" w:hint="eastAsia"/>
          <w:sz w:val="30"/>
          <w:szCs w:val="30"/>
        </w:rPr>
        <w:t>3、</w:t>
      </w:r>
      <w:r w:rsidR="00592D7C" w:rsidRPr="002E03D7">
        <w:rPr>
          <w:rFonts w:ascii="宋体" w:hAnsi="宋体"/>
          <w:sz w:val="30"/>
          <w:szCs w:val="30"/>
        </w:rPr>
        <w:t>配套设备技术参数</w:t>
      </w:r>
      <w:bookmarkEnd w:id="11"/>
    </w:p>
    <w:tbl>
      <w:tblPr>
        <w:tblW w:w="0" w:type="auto"/>
        <w:jc w:val="center"/>
        <w:tblLook w:val="04A0" w:firstRow="1" w:lastRow="0" w:firstColumn="1" w:lastColumn="0" w:noHBand="0" w:noVBand="1"/>
      </w:tblPr>
      <w:tblGrid>
        <w:gridCol w:w="533"/>
        <w:gridCol w:w="1131"/>
        <w:gridCol w:w="566"/>
        <w:gridCol w:w="566"/>
        <w:gridCol w:w="6550"/>
      </w:tblGrid>
      <w:tr w:rsidR="00592D7C" w14:paraId="5B9E5594" w14:textId="77777777" w:rsidTr="00592D7C">
        <w:trPr>
          <w:trHeight w:val="660"/>
          <w:jc w:val="center"/>
        </w:trPr>
        <w:tc>
          <w:tcPr>
            <w:tcW w:w="525" w:type="dxa"/>
            <w:tcBorders>
              <w:top w:val="single" w:sz="4" w:space="0" w:color="000000"/>
              <w:left w:val="single" w:sz="4" w:space="0" w:color="000000"/>
              <w:bottom w:val="single" w:sz="4" w:space="0" w:color="000000"/>
              <w:right w:val="single" w:sz="4" w:space="0" w:color="000000"/>
            </w:tcBorders>
            <w:vAlign w:val="center"/>
          </w:tcPr>
          <w:p w14:paraId="17D33464" w14:textId="77777777" w:rsidR="00592D7C" w:rsidRDefault="00592D7C" w:rsidP="00002604">
            <w:pPr>
              <w:widowControl/>
              <w:jc w:val="center"/>
              <w:textAlignment w:val="center"/>
              <w:rPr>
                <w:rFonts w:ascii="宋体" w:hAnsi="宋体"/>
                <w:b/>
                <w:bCs/>
                <w:szCs w:val="21"/>
              </w:rPr>
            </w:pPr>
            <w:bookmarkStart w:id="12" w:name="_Hlk234336582"/>
            <w:r>
              <w:rPr>
                <w:rFonts w:ascii="宋体" w:hAnsi="宋体"/>
                <w:b/>
                <w:bCs/>
                <w:kern w:val="0"/>
                <w:szCs w:val="21"/>
              </w:rPr>
              <w:t>序号</w:t>
            </w:r>
            <w:bookmarkEnd w:id="12"/>
          </w:p>
        </w:tc>
        <w:tc>
          <w:tcPr>
            <w:tcW w:w="1134" w:type="dxa"/>
            <w:tcBorders>
              <w:top w:val="single" w:sz="4" w:space="0" w:color="000000"/>
              <w:left w:val="nil"/>
              <w:bottom w:val="single" w:sz="4" w:space="0" w:color="000000"/>
              <w:right w:val="single" w:sz="4" w:space="0" w:color="000000"/>
            </w:tcBorders>
            <w:vAlign w:val="center"/>
          </w:tcPr>
          <w:p w14:paraId="1C8DAA49"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产品名称</w:t>
            </w:r>
          </w:p>
        </w:tc>
        <w:tc>
          <w:tcPr>
            <w:tcW w:w="567" w:type="dxa"/>
            <w:tcBorders>
              <w:top w:val="single" w:sz="4" w:space="0" w:color="000000"/>
              <w:left w:val="nil"/>
              <w:bottom w:val="single" w:sz="4" w:space="0" w:color="000000"/>
              <w:right w:val="single" w:sz="4" w:space="0" w:color="000000"/>
            </w:tcBorders>
            <w:vAlign w:val="center"/>
          </w:tcPr>
          <w:p w14:paraId="01CA70B7"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单位</w:t>
            </w:r>
          </w:p>
        </w:tc>
        <w:tc>
          <w:tcPr>
            <w:tcW w:w="567" w:type="dxa"/>
            <w:tcBorders>
              <w:top w:val="single" w:sz="4" w:space="0" w:color="000000"/>
              <w:left w:val="nil"/>
              <w:bottom w:val="single" w:sz="4" w:space="0" w:color="000000"/>
              <w:right w:val="single" w:sz="4" w:space="0" w:color="000000"/>
            </w:tcBorders>
            <w:vAlign w:val="center"/>
          </w:tcPr>
          <w:p w14:paraId="4E52C6D0"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数量</w:t>
            </w:r>
          </w:p>
        </w:tc>
        <w:tc>
          <w:tcPr>
            <w:tcW w:w="6569" w:type="dxa"/>
            <w:tcBorders>
              <w:top w:val="single" w:sz="4" w:space="0" w:color="000000"/>
              <w:left w:val="nil"/>
              <w:bottom w:val="single" w:sz="4" w:space="0" w:color="000000"/>
              <w:right w:val="single" w:sz="4" w:space="0" w:color="000000"/>
            </w:tcBorders>
            <w:vAlign w:val="center"/>
          </w:tcPr>
          <w:p w14:paraId="58A20B74"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技术参数</w:t>
            </w:r>
          </w:p>
        </w:tc>
      </w:tr>
      <w:tr w:rsidR="00592D7C" w14:paraId="3D674E82" w14:textId="77777777" w:rsidTr="00A3234B">
        <w:trPr>
          <w:trHeight w:val="1166"/>
          <w:jc w:val="center"/>
        </w:trPr>
        <w:tc>
          <w:tcPr>
            <w:tcW w:w="525" w:type="dxa"/>
            <w:tcBorders>
              <w:top w:val="single" w:sz="4" w:space="0" w:color="000000"/>
              <w:left w:val="single" w:sz="4" w:space="0" w:color="000000"/>
              <w:bottom w:val="single" w:sz="4" w:space="0" w:color="000000"/>
              <w:right w:val="single" w:sz="4" w:space="0" w:color="000000"/>
            </w:tcBorders>
            <w:vAlign w:val="center"/>
          </w:tcPr>
          <w:p w14:paraId="6445F2F1" w14:textId="39419A93" w:rsidR="00592D7C" w:rsidRDefault="00A26B17" w:rsidP="00002604">
            <w:pPr>
              <w:widowControl/>
              <w:jc w:val="center"/>
              <w:textAlignment w:val="center"/>
              <w:rPr>
                <w:rFonts w:ascii="宋体" w:hAnsi="宋体"/>
                <w:b/>
                <w:bCs/>
                <w:kern w:val="0"/>
                <w:szCs w:val="21"/>
              </w:rPr>
            </w:pPr>
            <w:r>
              <w:rPr>
                <w:rFonts w:ascii="宋体" w:hAnsi="宋体" w:hint="eastAsia"/>
                <w:kern w:val="0"/>
                <w:szCs w:val="21"/>
              </w:rPr>
              <w:t>3</w:t>
            </w:r>
            <w:r>
              <w:rPr>
                <w:rFonts w:ascii="宋体" w:hAnsi="宋体" w:hint="eastAsia"/>
                <w:kern w:val="0"/>
                <w:szCs w:val="21"/>
              </w:rPr>
              <w:t>.</w:t>
            </w:r>
            <w:r w:rsidR="00592D7C">
              <w:rPr>
                <w:rFonts w:ascii="宋体" w:hAnsi="宋体"/>
                <w:b/>
                <w:bCs/>
                <w:kern w:val="0"/>
                <w:szCs w:val="21"/>
              </w:rPr>
              <w:t>1</w:t>
            </w:r>
          </w:p>
        </w:tc>
        <w:tc>
          <w:tcPr>
            <w:tcW w:w="1134" w:type="dxa"/>
            <w:tcBorders>
              <w:top w:val="single" w:sz="4" w:space="0" w:color="000000"/>
              <w:left w:val="nil"/>
              <w:bottom w:val="single" w:sz="4" w:space="0" w:color="000000"/>
              <w:right w:val="single" w:sz="4" w:space="0" w:color="000000"/>
            </w:tcBorders>
            <w:vAlign w:val="center"/>
          </w:tcPr>
          <w:p w14:paraId="6A860222" w14:textId="77777777" w:rsidR="00592D7C" w:rsidRPr="00592D7C" w:rsidRDefault="00592D7C" w:rsidP="00002604">
            <w:pPr>
              <w:widowControl/>
              <w:jc w:val="center"/>
              <w:textAlignment w:val="center"/>
              <w:rPr>
                <w:rFonts w:ascii="宋体" w:hAnsi="宋体"/>
                <w:kern w:val="0"/>
                <w:szCs w:val="21"/>
              </w:rPr>
            </w:pPr>
            <w:r w:rsidRPr="00592D7C">
              <w:rPr>
                <w:rFonts w:ascii="宋体" w:hAnsi="宋体"/>
                <w:kern w:val="0"/>
                <w:szCs w:val="21"/>
              </w:rPr>
              <w:t>紫外线消毒灯</w:t>
            </w:r>
          </w:p>
        </w:tc>
        <w:tc>
          <w:tcPr>
            <w:tcW w:w="567" w:type="dxa"/>
            <w:tcBorders>
              <w:top w:val="single" w:sz="4" w:space="0" w:color="000000"/>
              <w:left w:val="nil"/>
              <w:bottom w:val="single" w:sz="4" w:space="0" w:color="000000"/>
              <w:right w:val="single" w:sz="4" w:space="0" w:color="000000"/>
            </w:tcBorders>
            <w:vAlign w:val="center"/>
          </w:tcPr>
          <w:p w14:paraId="320CB27C" w14:textId="77777777" w:rsidR="00592D7C" w:rsidRDefault="00592D7C" w:rsidP="00002604">
            <w:pPr>
              <w:widowControl/>
              <w:jc w:val="center"/>
              <w:textAlignment w:val="center"/>
              <w:rPr>
                <w:rFonts w:ascii="宋体" w:hAnsi="宋体"/>
                <w:kern w:val="0"/>
                <w:szCs w:val="21"/>
              </w:rPr>
            </w:pPr>
            <w:r>
              <w:rPr>
                <w:rFonts w:ascii="宋体" w:hAnsi="宋体"/>
                <w:kern w:val="0"/>
                <w:szCs w:val="21"/>
              </w:rPr>
              <w:t>件</w:t>
            </w:r>
          </w:p>
        </w:tc>
        <w:tc>
          <w:tcPr>
            <w:tcW w:w="567" w:type="dxa"/>
            <w:tcBorders>
              <w:top w:val="single" w:sz="4" w:space="0" w:color="000000"/>
              <w:left w:val="nil"/>
              <w:bottom w:val="single" w:sz="4" w:space="0" w:color="000000"/>
              <w:right w:val="single" w:sz="4" w:space="0" w:color="000000"/>
            </w:tcBorders>
            <w:vAlign w:val="center"/>
          </w:tcPr>
          <w:p w14:paraId="2C281A9C" w14:textId="77777777" w:rsidR="00592D7C" w:rsidRDefault="00592D7C" w:rsidP="00002604">
            <w:pPr>
              <w:widowControl/>
              <w:jc w:val="center"/>
              <w:textAlignment w:val="center"/>
              <w:rPr>
                <w:rFonts w:ascii="宋体" w:hAnsi="宋体"/>
                <w:kern w:val="0"/>
                <w:szCs w:val="21"/>
              </w:rPr>
            </w:pPr>
            <w:r>
              <w:rPr>
                <w:rFonts w:ascii="宋体" w:hAnsi="宋体"/>
                <w:kern w:val="0"/>
                <w:szCs w:val="21"/>
              </w:rPr>
              <w:t>4</w:t>
            </w:r>
          </w:p>
        </w:tc>
        <w:tc>
          <w:tcPr>
            <w:tcW w:w="6569" w:type="dxa"/>
            <w:tcBorders>
              <w:top w:val="single" w:sz="4" w:space="0" w:color="000000"/>
              <w:left w:val="nil"/>
              <w:bottom w:val="single" w:sz="4" w:space="0" w:color="000000"/>
              <w:right w:val="single" w:sz="4" w:space="0" w:color="000000"/>
            </w:tcBorders>
            <w:vAlign w:val="center"/>
          </w:tcPr>
          <w:p w14:paraId="1991AB2A" w14:textId="77777777" w:rsidR="00592D7C" w:rsidRDefault="00592D7C" w:rsidP="00002604">
            <w:pPr>
              <w:rPr>
                <w:rFonts w:ascii="宋体" w:hAnsi="宋体"/>
                <w:szCs w:val="22"/>
              </w:rPr>
            </w:pPr>
            <w:r>
              <w:rPr>
                <w:rFonts w:ascii="宋体" w:hAnsi="宋体"/>
                <w:szCs w:val="22"/>
              </w:rPr>
              <w:t>主要技术要求</w:t>
            </w:r>
          </w:p>
          <w:p w14:paraId="04603198" w14:textId="77777777" w:rsidR="00592D7C" w:rsidRDefault="00592D7C" w:rsidP="00002604">
            <w:pPr>
              <w:rPr>
                <w:rFonts w:ascii="宋体" w:hAnsi="宋体"/>
                <w:szCs w:val="22"/>
              </w:rPr>
            </w:pPr>
            <w:r>
              <w:rPr>
                <w:rFonts w:ascii="宋体" w:hAnsi="宋体"/>
                <w:szCs w:val="22"/>
              </w:rPr>
              <w:t>(</w:t>
            </w:r>
            <w:r>
              <w:rPr>
                <w:rFonts w:ascii="宋体" w:hAnsi="宋体" w:hint="eastAsia"/>
                <w:szCs w:val="22"/>
              </w:rPr>
              <w:t>1</w:t>
            </w:r>
            <w:r>
              <w:rPr>
                <w:rFonts w:ascii="宋体" w:hAnsi="宋体"/>
                <w:szCs w:val="22"/>
              </w:rPr>
              <w:t>)杀菌率物表≥99.9%大肠杆菌，空气≥99.9%白色葡萄球菌；(需提供检验报告证明)</w:t>
            </w:r>
            <w:r>
              <w:rPr>
                <w:rFonts w:ascii="宋体" w:hAnsi="宋体" w:hint="eastAsia"/>
                <w:szCs w:val="22"/>
              </w:rPr>
              <w:t>；</w:t>
            </w:r>
          </w:p>
          <w:p w14:paraId="795B44B2" w14:textId="77777777" w:rsidR="00592D7C" w:rsidRDefault="00592D7C" w:rsidP="00002604">
            <w:pPr>
              <w:rPr>
                <w:rFonts w:ascii="宋体" w:hAnsi="宋体"/>
                <w:szCs w:val="22"/>
              </w:rPr>
            </w:pPr>
            <w:r>
              <w:rPr>
                <w:rFonts w:ascii="宋体" w:hAnsi="宋体"/>
                <w:szCs w:val="22"/>
              </w:rPr>
              <w:t>(</w:t>
            </w:r>
            <w:r>
              <w:rPr>
                <w:rFonts w:ascii="宋体" w:hAnsi="宋体" w:hint="eastAsia"/>
                <w:szCs w:val="22"/>
              </w:rPr>
              <w:t>2</w:t>
            </w:r>
            <w:r>
              <w:rPr>
                <w:rFonts w:ascii="宋体" w:hAnsi="宋体"/>
                <w:szCs w:val="22"/>
              </w:rPr>
              <w:t>)使用温度：-20~40℃，使用湿度5~85%RH</w:t>
            </w:r>
            <w:r>
              <w:rPr>
                <w:rFonts w:ascii="宋体" w:hAnsi="宋体" w:hint="eastAsia"/>
                <w:szCs w:val="22"/>
              </w:rPr>
              <w:t>。</w:t>
            </w:r>
          </w:p>
        </w:tc>
      </w:tr>
      <w:tr w:rsidR="00592D7C" w14:paraId="086061FA" w14:textId="77777777" w:rsidTr="00592D7C">
        <w:trPr>
          <w:trHeight w:val="660"/>
          <w:jc w:val="center"/>
        </w:trPr>
        <w:tc>
          <w:tcPr>
            <w:tcW w:w="525" w:type="dxa"/>
            <w:tcBorders>
              <w:top w:val="single" w:sz="4" w:space="0" w:color="000000"/>
              <w:left w:val="single" w:sz="4" w:space="0" w:color="000000"/>
              <w:bottom w:val="single" w:sz="4" w:space="0" w:color="000000"/>
              <w:right w:val="single" w:sz="4" w:space="0" w:color="000000"/>
            </w:tcBorders>
            <w:vAlign w:val="center"/>
          </w:tcPr>
          <w:p w14:paraId="3F3BB601" w14:textId="4F021E45" w:rsidR="00592D7C" w:rsidRDefault="00A26B17" w:rsidP="00002604">
            <w:pPr>
              <w:widowControl/>
              <w:jc w:val="center"/>
              <w:textAlignment w:val="center"/>
              <w:rPr>
                <w:rFonts w:ascii="宋体" w:hAnsi="宋体"/>
                <w:b/>
                <w:bCs/>
                <w:kern w:val="0"/>
                <w:szCs w:val="21"/>
              </w:rPr>
            </w:pPr>
            <w:r>
              <w:rPr>
                <w:rFonts w:ascii="宋体" w:hAnsi="宋体" w:hint="eastAsia"/>
                <w:kern w:val="0"/>
                <w:szCs w:val="21"/>
              </w:rPr>
              <w:t>3</w:t>
            </w:r>
            <w:r w:rsidRPr="00A26B17">
              <w:rPr>
                <w:rFonts w:ascii="宋体" w:hAnsi="宋体" w:hint="eastAsia"/>
                <w:kern w:val="0"/>
                <w:szCs w:val="21"/>
              </w:rPr>
              <w:t>.</w:t>
            </w:r>
            <w:r w:rsidR="00592D7C" w:rsidRPr="00A26B17">
              <w:rPr>
                <w:rFonts w:ascii="宋体" w:hAnsi="宋体"/>
                <w:kern w:val="0"/>
                <w:szCs w:val="21"/>
              </w:rPr>
              <w:t>2</w:t>
            </w:r>
          </w:p>
        </w:tc>
        <w:tc>
          <w:tcPr>
            <w:tcW w:w="1134" w:type="dxa"/>
            <w:tcBorders>
              <w:top w:val="single" w:sz="4" w:space="0" w:color="000000"/>
              <w:left w:val="nil"/>
              <w:bottom w:val="single" w:sz="4" w:space="0" w:color="000000"/>
              <w:right w:val="single" w:sz="4" w:space="0" w:color="000000"/>
            </w:tcBorders>
            <w:vAlign w:val="center"/>
          </w:tcPr>
          <w:p w14:paraId="70C229F7" w14:textId="77777777" w:rsidR="00592D7C" w:rsidRDefault="00592D7C" w:rsidP="00592D7C">
            <w:pPr>
              <w:widowControl/>
              <w:jc w:val="center"/>
              <w:textAlignment w:val="center"/>
              <w:rPr>
                <w:rFonts w:ascii="宋体" w:hAnsi="宋体"/>
                <w:b/>
                <w:bCs/>
                <w:kern w:val="0"/>
                <w:szCs w:val="21"/>
              </w:rPr>
            </w:pPr>
            <w:r>
              <w:rPr>
                <w:rFonts w:ascii="宋体" w:hAnsi="宋体" w:hint="eastAsia"/>
                <w:kern w:val="0"/>
                <w:szCs w:val="21"/>
              </w:rPr>
              <w:t>除湿机</w:t>
            </w:r>
          </w:p>
        </w:tc>
        <w:tc>
          <w:tcPr>
            <w:tcW w:w="567" w:type="dxa"/>
            <w:tcBorders>
              <w:top w:val="single" w:sz="4" w:space="0" w:color="000000"/>
              <w:left w:val="nil"/>
              <w:bottom w:val="single" w:sz="4" w:space="0" w:color="000000"/>
              <w:right w:val="single" w:sz="4" w:space="0" w:color="000000"/>
            </w:tcBorders>
            <w:vAlign w:val="center"/>
          </w:tcPr>
          <w:p w14:paraId="63D0CE42" w14:textId="77777777" w:rsidR="00592D7C" w:rsidRDefault="00592D7C" w:rsidP="00002604">
            <w:pPr>
              <w:widowControl/>
              <w:textAlignment w:val="center"/>
              <w:rPr>
                <w:rFonts w:ascii="宋体" w:hAnsi="宋体"/>
                <w:kern w:val="0"/>
                <w:szCs w:val="21"/>
              </w:rPr>
            </w:pPr>
            <w:r>
              <w:rPr>
                <w:rFonts w:ascii="宋体" w:hAnsi="宋体" w:hint="eastAsia"/>
                <w:kern w:val="0"/>
                <w:szCs w:val="21"/>
              </w:rPr>
              <w:t>台</w:t>
            </w:r>
          </w:p>
        </w:tc>
        <w:tc>
          <w:tcPr>
            <w:tcW w:w="567" w:type="dxa"/>
            <w:tcBorders>
              <w:top w:val="single" w:sz="4" w:space="0" w:color="000000"/>
              <w:left w:val="nil"/>
              <w:bottom w:val="single" w:sz="4" w:space="0" w:color="000000"/>
              <w:right w:val="single" w:sz="4" w:space="0" w:color="000000"/>
            </w:tcBorders>
            <w:vAlign w:val="center"/>
          </w:tcPr>
          <w:p w14:paraId="5C85989C" w14:textId="77777777" w:rsidR="00592D7C" w:rsidRDefault="00592D7C" w:rsidP="00002604">
            <w:pPr>
              <w:widowControl/>
              <w:textAlignment w:val="center"/>
              <w:rPr>
                <w:rFonts w:ascii="宋体" w:hAnsi="宋体"/>
                <w:kern w:val="0"/>
                <w:szCs w:val="21"/>
              </w:rPr>
            </w:pPr>
            <w:r>
              <w:rPr>
                <w:rFonts w:ascii="宋体" w:hAnsi="宋体"/>
                <w:kern w:val="0"/>
                <w:szCs w:val="21"/>
              </w:rPr>
              <w:t>1</w:t>
            </w:r>
          </w:p>
        </w:tc>
        <w:tc>
          <w:tcPr>
            <w:tcW w:w="6569" w:type="dxa"/>
            <w:tcBorders>
              <w:top w:val="single" w:sz="4" w:space="0" w:color="000000"/>
              <w:left w:val="nil"/>
              <w:bottom w:val="single" w:sz="4" w:space="0" w:color="000000"/>
              <w:right w:val="single" w:sz="4" w:space="0" w:color="000000"/>
            </w:tcBorders>
            <w:vAlign w:val="center"/>
          </w:tcPr>
          <w:p w14:paraId="0C3C8253" w14:textId="77777777" w:rsidR="00592D7C" w:rsidRDefault="00592D7C" w:rsidP="00002604">
            <w:pPr>
              <w:rPr>
                <w:rFonts w:ascii="宋体" w:hAnsi="宋体"/>
                <w:szCs w:val="22"/>
              </w:rPr>
            </w:pPr>
            <w:r>
              <w:rPr>
                <w:rFonts w:ascii="宋体" w:hAnsi="宋体" w:hint="eastAsia"/>
                <w:szCs w:val="22"/>
              </w:rPr>
              <w:t>品牌除湿机一台</w:t>
            </w:r>
            <w:r>
              <w:rPr>
                <w:rFonts w:ascii="宋体" w:hAnsi="宋体"/>
                <w:szCs w:val="22"/>
              </w:rPr>
              <w:t>。</w:t>
            </w:r>
          </w:p>
        </w:tc>
      </w:tr>
    </w:tbl>
    <w:p w14:paraId="749B73A8" w14:textId="0122416E" w:rsidR="00592D7C" w:rsidRPr="002E03D7" w:rsidRDefault="002E03D7" w:rsidP="002E03D7">
      <w:pPr>
        <w:pStyle w:val="30"/>
        <w:rPr>
          <w:rFonts w:ascii="宋体" w:hAnsi="宋体"/>
          <w:sz w:val="30"/>
          <w:szCs w:val="30"/>
        </w:rPr>
      </w:pPr>
      <w:bookmarkStart w:id="13" w:name="OLE_LINK27"/>
      <w:bookmarkStart w:id="14" w:name="_Toc242693096"/>
      <w:bookmarkEnd w:id="13"/>
      <w:r>
        <w:rPr>
          <w:rFonts w:ascii="宋体" w:hAnsi="宋体" w:hint="eastAsia"/>
          <w:sz w:val="30"/>
          <w:szCs w:val="30"/>
        </w:rPr>
        <w:lastRenderedPageBreak/>
        <w:t>4、</w:t>
      </w:r>
      <w:r w:rsidR="00592D7C" w:rsidRPr="002E03D7">
        <w:rPr>
          <w:rFonts w:ascii="宋体" w:hAnsi="宋体"/>
          <w:sz w:val="30"/>
          <w:szCs w:val="30"/>
        </w:rPr>
        <w:t>锂电池系统技术参数</w:t>
      </w:r>
      <w:bookmarkEnd w:id="14"/>
    </w:p>
    <w:tbl>
      <w:tblPr>
        <w:tblW w:w="9387" w:type="dxa"/>
        <w:jc w:val="center"/>
        <w:tblLayout w:type="fixed"/>
        <w:tblLook w:val="04A0" w:firstRow="1" w:lastRow="0" w:firstColumn="1" w:lastColumn="0" w:noHBand="0" w:noVBand="1"/>
      </w:tblPr>
      <w:tblGrid>
        <w:gridCol w:w="567"/>
        <w:gridCol w:w="1105"/>
        <w:gridCol w:w="567"/>
        <w:gridCol w:w="567"/>
        <w:gridCol w:w="6581"/>
      </w:tblGrid>
      <w:tr w:rsidR="00592D7C" w14:paraId="686A8F85" w14:textId="77777777" w:rsidTr="00592D7C">
        <w:trPr>
          <w:trHeight w:val="66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0AB0EAF2" w14:textId="77777777" w:rsidR="00592D7C" w:rsidRDefault="00592D7C" w:rsidP="00002604">
            <w:pPr>
              <w:widowControl/>
              <w:jc w:val="center"/>
              <w:textAlignment w:val="center"/>
              <w:rPr>
                <w:rFonts w:ascii="宋体" w:hAnsi="宋体"/>
                <w:b/>
                <w:bCs/>
                <w:szCs w:val="21"/>
              </w:rPr>
            </w:pPr>
            <w:bookmarkStart w:id="15" w:name="_Hlk234336684"/>
            <w:bookmarkEnd w:id="15"/>
            <w:r>
              <w:rPr>
                <w:rFonts w:ascii="宋体" w:hAnsi="宋体"/>
                <w:b/>
                <w:bCs/>
                <w:kern w:val="0"/>
                <w:szCs w:val="21"/>
              </w:rPr>
              <w:t>序号</w:t>
            </w:r>
          </w:p>
        </w:tc>
        <w:tc>
          <w:tcPr>
            <w:tcW w:w="1105" w:type="dxa"/>
            <w:tcBorders>
              <w:top w:val="single" w:sz="4" w:space="0" w:color="000000"/>
              <w:left w:val="nil"/>
              <w:bottom w:val="single" w:sz="4" w:space="0" w:color="000000"/>
              <w:right w:val="single" w:sz="4" w:space="0" w:color="000000"/>
            </w:tcBorders>
            <w:vAlign w:val="center"/>
          </w:tcPr>
          <w:p w14:paraId="40320395"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产品名称</w:t>
            </w:r>
          </w:p>
        </w:tc>
        <w:tc>
          <w:tcPr>
            <w:tcW w:w="567" w:type="dxa"/>
            <w:tcBorders>
              <w:top w:val="single" w:sz="4" w:space="0" w:color="000000"/>
              <w:left w:val="nil"/>
              <w:bottom w:val="single" w:sz="4" w:space="0" w:color="000000"/>
              <w:right w:val="single" w:sz="4" w:space="0" w:color="000000"/>
            </w:tcBorders>
            <w:vAlign w:val="center"/>
          </w:tcPr>
          <w:p w14:paraId="59C03169"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单位</w:t>
            </w:r>
          </w:p>
        </w:tc>
        <w:tc>
          <w:tcPr>
            <w:tcW w:w="567" w:type="dxa"/>
            <w:tcBorders>
              <w:top w:val="single" w:sz="4" w:space="0" w:color="000000"/>
              <w:left w:val="nil"/>
              <w:bottom w:val="single" w:sz="4" w:space="0" w:color="000000"/>
              <w:right w:val="single" w:sz="4" w:space="0" w:color="000000"/>
            </w:tcBorders>
            <w:vAlign w:val="center"/>
          </w:tcPr>
          <w:p w14:paraId="3D347185"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数量</w:t>
            </w:r>
          </w:p>
        </w:tc>
        <w:tc>
          <w:tcPr>
            <w:tcW w:w="6581" w:type="dxa"/>
            <w:tcBorders>
              <w:top w:val="single" w:sz="4" w:space="0" w:color="000000"/>
              <w:left w:val="nil"/>
              <w:bottom w:val="single" w:sz="4" w:space="0" w:color="000000"/>
              <w:right w:val="single" w:sz="4" w:space="0" w:color="000000"/>
            </w:tcBorders>
            <w:vAlign w:val="center"/>
          </w:tcPr>
          <w:p w14:paraId="1FF3D622" w14:textId="77777777" w:rsidR="00592D7C" w:rsidRDefault="00592D7C" w:rsidP="00002604">
            <w:pPr>
              <w:widowControl/>
              <w:jc w:val="center"/>
              <w:textAlignment w:val="center"/>
              <w:rPr>
                <w:rFonts w:ascii="宋体" w:hAnsi="宋体"/>
                <w:b/>
                <w:bCs/>
                <w:szCs w:val="21"/>
              </w:rPr>
            </w:pPr>
            <w:r>
              <w:rPr>
                <w:rFonts w:ascii="宋体" w:hAnsi="宋体"/>
                <w:b/>
                <w:bCs/>
                <w:kern w:val="0"/>
                <w:szCs w:val="21"/>
              </w:rPr>
              <w:t>技术参数</w:t>
            </w:r>
          </w:p>
        </w:tc>
      </w:tr>
      <w:tr w:rsidR="00592D7C" w14:paraId="57676CAC" w14:textId="77777777" w:rsidTr="00A3234B">
        <w:trPr>
          <w:trHeight w:val="509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B10D1DB" w14:textId="276D947A" w:rsidR="00592D7C" w:rsidRDefault="00A26B17" w:rsidP="00002604">
            <w:pPr>
              <w:widowControl/>
              <w:jc w:val="center"/>
              <w:textAlignment w:val="center"/>
              <w:rPr>
                <w:rFonts w:ascii="宋体" w:hAnsi="宋体"/>
                <w:kern w:val="0"/>
                <w:szCs w:val="21"/>
              </w:rPr>
            </w:pPr>
            <w:r>
              <w:rPr>
                <w:rFonts w:ascii="宋体" w:hAnsi="宋体" w:hint="eastAsia"/>
                <w:kern w:val="0"/>
                <w:szCs w:val="21"/>
              </w:rPr>
              <w:t>4</w:t>
            </w:r>
            <w:r>
              <w:rPr>
                <w:rFonts w:ascii="宋体" w:hAnsi="宋体" w:hint="eastAsia"/>
                <w:kern w:val="0"/>
                <w:szCs w:val="21"/>
              </w:rPr>
              <w:t>.</w:t>
            </w:r>
            <w:r w:rsidR="00592D7C">
              <w:rPr>
                <w:rFonts w:ascii="宋体" w:hAnsi="宋体"/>
                <w:kern w:val="0"/>
                <w:szCs w:val="21"/>
              </w:rPr>
              <w:t>1</w:t>
            </w:r>
          </w:p>
        </w:tc>
        <w:tc>
          <w:tcPr>
            <w:tcW w:w="1105" w:type="dxa"/>
            <w:tcBorders>
              <w:top w:val="single" w:sz="4" w:space="0" w:color="000000"/>
              <w:left w:val="nil"/>
              <w:bottom w:val="single" w:sz="4" w:space="0" w:color="000000"/>
              <w:right w:val="single" w:sz="4" w:space="0" w:color="000000"/>
            </w:tcBorders>
            <w:vAlign w:val="center"/>
          </w:tcPr>
          <w:p w14:paraId="2F4FB805" w14:textId="77777777" w:rsidR="00592D7C" w:rsidRDefault="00592D7C" w:rsidP="00002604">
            <w:pPr>
              <w:rPr>
                <w:rFonts w:ascii="宋体" w:hAnsi="宋体"/>
                <w:kern w:val="0"/>
                <w:szCs w:val="21"/>
              </w:rPr>
            </w:pPr>
            <w:r>
              <w:rPr>
                <w:rFonts w:ascii="宋体" w:hAnsi="宋体"/>
                <w:kern w:val="0"/>
                <w:szCs w:val="21"/>
              </w:rPr>
              <w:t>锂电池系统</w:t>
            </w:r>
          </w:p>
        </w:tc>
        <w:tc>
          <w:tcPr>
            <w:tcW w:w="567" w:type="dxa"/>
            <w:tcBorders>
              <w:top w:val="single" w:sz="4" w:space="0" w:color="000000"/>
              <w:left w:val="nil"/>
              <w:bottom w:val="single" w:sz="4" w:space="0" w:color="000000"/>
              <w:right w:val="single" w:sz="4" w:space="0" w:color="000000"/>
            </w:tcBorders>
            <w:vAlign w:val="center"/>
          </w:tcPr>
          <w:p w14:paraId="20535C27" w14:textId="77777777" w:rsidR="00592D7C" w:rsidRDefault="00592D7C" w:rsidP="00002604">
            <w:pPr>
              <w:widowControl/>
              <w:jc w:val="center"/>
              <w:textAlignment w:val="center"/>
              <w:rPr>
                <w:rFonts w:ascii="宋体" w:hAnsi="宋体"/>
                <w:b/>
                <w:bCs/>
                <w:kern w:val="0"/>
                <w:szCs w:val="21"/>
              </w:rPr>
            </w:pPr>
            <w:r>
              <w:rPr>
                <w:rFonts w:ascii="宋体" w:hAnsi="宋体"/>
                <w:kern w:val="0"/>
                <w:szCs w:val="21"/>
              </w:rPr>
              <w:t>套</w:t>
            </w:r>
          </w:p>
        </w:tc>
        <w:tc>
          <w:tcPr>
            <w:tcW w:w="567" w:type="dxa"/>
            <w:tcBorders>
              <w:top w:val="single" w:sz="4" w:space="0" w:color="000000"/>
              <w:left w:val="nil"/>
              <w:bottom w:val="single" w:sz="4" w:space="0" w:color="000000"/>
              <w:right w:val="single" w:sz="4" w:space="0" w:color="000000"/>
            </w:tcBorders>
            <w:vAlign w:val="center"/>
          </w:tcPr>
          <w:p w14:paraId="390310D2" w14:textId="77777777" w:rsidR="00592D7C" w:rsidRPr="00A26B17" w:rsidRDefault="00592D7C" w:rsidP="00002604">
            <w:pPr>
              <w:widowControl/>
              <w:jc w:val="center"/>
              <w:textAlignment w:val="center"/>
              <w:rPr>
                <w:rFonts w:ascii="宋体" w:hAnsi="宋体"/>
                <w:kern w:val="0"/>
                <w:szCs w:val="21"/>
              </w:rPr>
            </w:pPr>
            <w:r w:rsidRPr="00A26B17">
              <w:rPr>
                <w:rFonts w:ascii="宋体" w:hAnsi="宋体"/>
                <w:kern w:val="0"/>
                <w:szCs w:val="21"/>
              </w:rPr>
              <w:t>1</w:t>
            </w:r>
          </w:p>
        </w:tc>
        <w:tc>
          <w:tcPr>
            <w:tcW w:w="6581" w:type="dxa"/>
            <w:tcBorders>
              <w:top w:val="single" w:sz="4" w:space="0" w:color="000000"/>
              <w:left w:val="nil"/>
              <w:bottom w:val="single" w:sz="4" w:space="0" w:color="000000"/>
              <w:right w:val="single" w:sz="4" w:space="0" w:color="000000"/>
            </w:tcBorders>
            <w:vAlign w:val="center"/>
          </w:tcPr>
          <w:p w14:paraId="45A91B29" w14:textId="73E8391C" w:rsidR="00592D7C" w:rsidRDefault="00BA4A71" w:rsidP="00002604">
            <w:pPr>
              <w:rPr>
                <w:rFonts w:ascii="宋体" w:hAnsi="宋体"/>
                <w:kern w:val="0"/>
                <w:szCs w:val="21"/>
              </w:rPr>
            </w:pPr>
            <w:r w:rsidRPr="00A3234B">
              <w:rPr>
                <w:rFonts w:ascii="宋体" w:hAnsi="宋体" w:hint="eastAsia"/>
                <w:b/>
                <w:bCs/>
                <w:kern w:val="0"/>
                <w:szCs w:val="21"/>
              </w:rPr>
              <w:t>4.</w:t>
            </w:r>
            <w:r w:rsidRPr="00A3234B">
              <w:rPr>
                <w:rFonts w:ascii="宋体" w:hAnsi="宋体"/>
                <w:b/>
                <w:bCs/>
                <w:kern w:val="0"/>
                <w:szCs w:val="21"/>
              </w:rPr>
              <w:t>1</w:t>
            </w:r>
            <w:r w:rsidRPr="00A3234B">
              <w:rPr>
                <w:rFonts w:ascii="宋体" w:hAnsi="宋体" w:hint="eastAsia"/>
                <w:b/>
                <w:bCs/>
                <w:kern w:val="0"/>
                <w:szCs w:val="21"/>
              </w:rPr>
              <w:t>.</w:t>
            </w:r>
            <w:r w:rsidR="00592D7C" w:rsidRPr="00A3234B">
              <w:rPr>
                <w:rFonts w:ascii="宋体" w:hAnsi="宋体"/>
                <w:b/>
                <w:bCs/>
                <w:kern w:val="0"/>
                <w:szCs w:val="21"/>
              </w:rPr>
              <w:t>1</w:t>
            </w:r>
            <w:r w:rsidRPr="00A3234B">
              <w:rPr>
                <w:rFonts w:ascii="宋体" w:hAnsi="宋体" w:hint="eastAsia"/>
                <w:b/>
                <w:bCs/>
                <w:kern w:val="0"/>
                <w:szCs w:val="21"/>
              </w:rPr>
              <w:t>、</w:t>
            </w:r>
            <w:r w:rsidR="00592D7C">
              <w:rPr>
                <w:rFonts w:ascii="宋体" w:hAnsi="宋体"/>
                <w:kern w:val="0"/>
                <w:szCs w:val="21"/>
              </w:rPr>
              <w:t>锂电池系统1套，</w:t>
            </w:r>
            <w:r w:rsidR="00592D7C">
              <w:rPr>
                <w:rFonts w:ascii="宋体" w:hAnsi="宋体" w:hint="eastAsia"/>
                <w:kern w:val="0"/>
                <w:szCs w:val="21"/>
              </w:rPr>
              <w:t>电池</w:t>
            </w:r>
            <w:r w:rsidR="00592D7C">
              <w:rPr>
                <w:rFonts w:ascii="宋体" w:hAnsi="宋体"/>
                <w:kern w:val="0"/>
                <w:szCs w:val="21"/>
              </w:rPr>
              <w:t>电量≥8</w:t>
            </w:r>
            <w:r w:rsidR="00592D7C">
              <w:rPr>
                <w:rFonts w:ascii="宋体" w:hAnsi="宋体" w:hint="eastAsia"/>
                <w:kern w:val="0"/>
                <w:szCs w:val="21"/>
              </w:rPr>
              <w:t>0</w:t>
            </w:r>
            <w:r w:rsidR="00592D7C">
              <w:rPr>
                <w:rFonts w:ascii="宋体" w:hAnsi="宋体"/>
                <w:kern w:val="0"/>
                <w:szCs w:val="21"/>
              </w:rPr>
              <w:t>kWh，包含电池箱、充电机、高压控制盒</w:t>
            </w:r>
            <w:r w:rsidR="00592D7C" w:rsidRPr="00A2763D">
              <w:rPr>
                <w:rFonts w:ascii="宋体" w:hAnsi="宋体"/>
                <w:kern w:val="0"/>
                <w:szCs w:val="21"/>
              </w:rPr>
              <w:t>、逆</w:t>
            </w:r>
            <w:r w:rsidR="00592D7C" w:rsidRPr="00615D11">
              <w:rPr>
                <w:rFonts w:ascii="宋体" w:hAnsi="宋体"/>
                <w:kern w:val="0"/>
                <w:szCs w:val="21"/>
              </w:rPr>
              <w:t>变器、隔离变压器参数如下：</w:t>
            </w:r>
          </w:p>
          <w:p w14:paraId="0383C9B1" w14:textId="76D8EC99" w:rsidR="00592D7C" w:rsidRDefault="00BA4A71" w:rsidP="00002604">
            <w:pPr>
              <w:rPr>
                <w:rFonts w:ascii="宋体" w:hAnsi="宋体"/>
                <w:kern w:val="0"/>
                <w:szCs w:val="21"/>
              </w:rPr>
            </w:pPr>
            <w:r w:rsidRPr="00A3234B">
              <w:rPr>
                <w:rFonts w:ascii="宋体" w:hAnsi="宋体" w:hint="eastAsia"/>
                <w:b/>
                <w:bCs/>
                <w:kern w:val="0"/>
                <w:szCs w:val="21"/>
              </w:rPr>
              <w:t>4.</w:t>
            </w:r>
            <w:r w:rsidRPr="00A3234B">
              <w:rPr>
                <w:rFonts w:ascii="宋体" w:hAnsi="宋体"/>
                <w:b/>
                <w:bCs/>
                <w:kern w:val="0"/>
                <w:szCs w:val="21"/>
              </w:rPr>
              <w:t>1</w:t>
            </w:r>
            <w:r w:rsidRPr="00A3234B">
              <w:rPr>
                <w:rFonts w:ascii="宋体" w:hAnsi="宋体" w:hint="eastAsia"/>
                <w:b/>
                <w:bCs/>
                <w:kern w:val="0"/>
                <w:szCs w:val="21"/>
              </w:rPr>
              <w:t>.</w:t>
            </w:r>
            <w:r w:rsidR="00592D7C" w:rsidRPr="00A3234B">
              <w:rPr>
                <w:rFonts w:ascii="宋体" w:hAnsi="宋体"/>
                <w:b/>
                <w:bCs/>
                <w:kern w:val="0"/>
                <w:szCs w:val="21"/>
              </w:rPr>
              <w:t>2、</w:t>
            </w:r>
            <w:r w:rsidR="00592D7C">
              <w:rPr>
                <w:rFonts w:ascii="宋体" w:hAnsi="宋体"/>
                <w:kern w:val="0"/>
                <w:szCs w:val="21"/>
              </w:rPr>
              <w:t>锂电池参数：</w:t>
            </w:r>
          </w:p>
          <w:p w14:paraId="71DD3DF3" w14:textId="44AF82EC"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2.</w:t>
            </w:r>
            <w:r>
              <w:rPr>
                <w:rFonts w:ascii="宋体" w:hAnsi="宋体"/>
                <w:kern w:val="0"/>
                <w:szCs w:val="21"/>
              </w:rPr>
              <w:t>1</w:t>
            </w:r>
            <w:r w:rsidR="00592D7C">
              <w:rPr>
                <w:rFonts w:ascii="宋体" w:hAnsi="宋体"/>
                <w:kern w:val="0"/>
                <w:szCs w:val="21"/>
              </w:rPr>
              <w:t>、能量密度≥170Wh/kg；提供第三方检测报告</w:t>
            </w:r>
            <w:r w:rsidR="00592D7C">
              <w:rPr>
                <w:rFonts w:ascii="宋体" w:hAnsi="宋体" w:hint="eastAsia"/>
                <w:kern w:val="0"/>
                <w:szCs w:val="21"/>
              </w:rPr>
              <w:t>；</w:t>
            </w:r>
          </w:p>
          <w:p w14:paraId="4F9E8B63" w14:textId="1A421339"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2.2、电池放电率≥93%,能满足整车保证8年电池电量衰减率≤30%。</w:t>
            </w:r>
          </w:p>
          <w:p w14:paraId="10563567" w14:textId="7AF9ABE1" w:rsidR="00592D7C" w:rsidRDefault="00BA4A71" w:rsidP="00002604">
            <w:pPr>
              <w:rPr>
                <w:rFonts w:ascii="宋体" w:hAnsi="宋体"/>
                <w:kern w:val="0"/>
                <w:szCs w:val="21"/>
              </w:rPr>
            </w:pPr>
            <w:r w:rsidRPr="00A3234B">
              <w:rPr>
                <w:rFonts w:ascii="宋体" w:hAnsi="宋体" w:hint="eastAsia"/>
                <w:b/>
                <w:bCs/>
                <w:kern w:val="0"/>
                <w:szCs w:val="21"/>
              </w:rPr>
              <w:t>4.</w:t>
            </w:r>
            <w:r w:rsidRPr="00A3234B">
              <w:rPr>
                <w:rFonts w:ascii="宋体" w:hAnsi="宋体"/>
                <w:b/>
                <w:bCs/>
                <w:kern w:val="0"/>
                <w:szCs w:val="21"/>
              </w:rPr>
              <w:t>1</w:t>
            </w:r>
            <w:r w:rsidRPr="00A3234B">
              <w:rPr>
                <w:rFonts w:ascii="宋体" w:hAnsi="宋体" w:hint="eastAsia"/>
                <w:b/>
                <w:bCs/>
                <w:kern w:val="0"/>
                <w:szCs w:val="21"/>
              </w:rPr>
              <w:t>.</w:t>
            </w:r>
            <w:r w:rsidR="00592D7C" w:rsidRPr="00A3234B">
              <w:rPr>
                <w:rFonts w:ascii="宋体" w:hAnsi="宋体"/>
                <w:b/>
                <w:bCs/>
                <w:kern w:val="0"/>
                <w:szCs w:val="21"/>
              </w:rPr>
              <w:t>3、</w:t>
            </w:r>
            <w:r w:rsidR="00592D7C">
              <w:rPr>
                <w:rFonts w:ascii="宋体" w:hAnsi="宋体"/>
                <w:kern w:val="0"/>
                <w:szCs w:val="21"/>
              </w:rPr>
              <w:t>锂电池系统防护等级：</w:t>
            </w:r>
          </w:p>
          <w:p w14:paraId="564B5B20" w14:textId="5233DB15"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3.1、电源系统应设有泄压和透气装置，泄压压力不大于50kPa，符合GB38032要求；提供第三方检测报告</w:t>
            </w:r>
            <w:r w:rsidR="00592D7C">
              <w:rPr>
                <w:rFonts w:ascii="宋体" w:hAnsi="宋体" w:hint="eastAsia"/>
                <w:kern w:val="0"/>
                <w:szCs w:val="21"/>
              </w:rPr>
              <w:t>；</w:t>
            </w:r>
          </w:p>
          <w:p w14:paraId="23F3C8FF" w14:textId="2A68A3C0"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3.2、防火要求：B级电压部件所用绝缘材料的阻燃性能应符合GB/T2408规定的水平燃烧HB级，垂直燃烧V—0级；提供第三方检测报告</w:t>
            </w:r>
            <w:r w:rsidR="00592D7C">
              <w:rPr>
                <w:rFonts w:ascii="宋体" w:hAnsi="宋体" w:hint="eastAsia"/>
                <w:kern w:val="0"/>
                <w:szCs w:val="21"/>
              </w:rPr>
              <w:t>；</w:t>
            </w:r>
          </w:p>
          <w:p w14:paraId="5A72A777" w14:textId="0B5EBE8A"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3.3、电池防护等级：满足IP6X,IPX7；符合GB38032标准；提供第三方检测报告（38032的防护等级仅要求到IPX7）</w:t>
            </w:r>
            <w:r w:rsidR="00592D7C">
              <w:rPr>
                <w:rFonts w:ascii="宋体" w:hAnsi="宋体" w:hint="eastAsia"/>
                <w:kern w:val="0"/>
                <w:szCs w:val="21"/>
              </w:rPr>
              <w:t>；</w:t>
            </w:r>
          </w:p>
          <w:p w14:paraId="7B8F6F59" w14:textId="4CC07A0A"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3.4、安全性能：预处理、振动、机械冲击、模拟碰撞、挤压、湿热循环、浸水安全、热稳定性（外部火烧、热扩散）、温度冲击、盐雾、高海拔、过温保护、过流保护、外部短路保护、过充电保护、过放电保护符合GB38031标准，提供第三方检测报告</w:t>
            </w:r>
            <w:r w:rsidR="00592D7C">
              <w:rPr>
                <w:rFonts w:ascii="宋体" w:hAnsi="宋体" w:hint="eastAsia"/>
                <w:kern w:val="0"/>
                <w:szCs w:val="21"/>
              </w:rPr>
              <w:t>；</w:t>
            </w:r>
          </w:p>
          <w:p w14:paraId="48AF917B" w14:textId="0F16BD88"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3.5、高标准严格验证：热扩散、BMS功能及SOC精度、单体针刺、电位均衡、屏蔽线接触电阻、电容耦合、电气间隙和爬电距离、绝缘电阻；提供检测报告</w:t>
            </w:r>
            <w:r w:rsidR="00592D7C">
              <w:rPr>
                <w:rFonts w:ascii="宋体" w:hAnsi="宋体" w:hint="eastAsia"/>
                <w:kern w:val="0"/>
                <w:szCs w:val="21"/>
              </w:rPr>
              <w:t>；</w:t>
            </w:r>
          </w:p>
          <w:p w14:paraId="126D07F5" w14:textId="7671D375"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3.6、</w:t>
            </w:r>
            <w:r w:rsidR="00592D7C">
              <w:rPr>
                <w:rFonts w:ascii="宋体" w:hAnsi="宋体"/>
                <w:szCs w:val="22"/>
              </w:rPr>
              <w:t>▲</w:t>
            </w:r>
            <w:r w:rsidR="00592D7C">
              <w:rPr>
                <w:rFonts w:ascii="宋体" w:hAnsi="宋体"/>
                <w:kern w:val="0"/>
                <w:szCs w:val="21"/>
              </w:rPr>
              <w:t>电池箱体达到IP69防护要求，提高电池系统防尘、防水要求。高压高温喷水，电池箱内不进水，不起火、不爆炸，双重防护，符合GB/T4208标准；提供第三方检测报告</w:t>
            </w:r>
            <w:r w:rsidR="00592D7C">
              <w:rPr>
                <w:rFonts w:ascii="宋体" w:hAnsi="宋体" w:hint="eastAsia"/>
                <w:kern w:val="0"/>
                <w:szCs w:val="21"/>
              </w:rPr>
              <w:t>；</w:t>
            </w:r>
          </w:p>
          <w:p w14:paraId="7BD70789" w14:textId="07CA3388"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 xml:space="preserve">3.7、锂电池耐泡水能力实现2米深水中浸泡72h； </w:t>
            </w:r>
          </w:p>
          <w:p w14:paraId="03490231" w14:textId="73279DD4"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3.8、电池组主串联回路须内置快速熔断器，以保证电源系统发生短路时可断开主电路；</w:t>
            </w:r>
          </w:p>
          <w:p w14:paraId="22E5C92D" w14:textId="51DEBB69"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3.9、电池箱具备加热功能，配置加热管理控制模块和加热器，能够控制电池箱体内的温度，具备加热模式，加热速率大于0.</w:t>
            </w:r>
            <w:r w:rsidR="00592D7C">
              <w:rPr>
                <w:rFonts w:ascii="宋体" w:hAnsi="宋体" w:hint="eastAsia"/>
                <w:kern w:val="0"/>
                <w:szCs w:val="21"/>
              </w:rPr>
              <w:t>5</w:t>
            </w:r>
            <w:r w:rsidR="00592D7C">
              <w:rPr>
                <w:rFonts w:ascii="宋体" w:hAnsi="宋体"/>
                <w:kern w:val="0"/>
                <w:szCs w:val="21"/>
              </w:rPr>
              <w:t>℃/min。提供检测报告</w:t>
            </w:r>
          </w:p>
          <w:p w14:paraId="64637FBE" w14:textId="5743D225" w:rsidR="00592D7C" w:rsidRDefault="00BA4A71" w:rsidP="00002604">
            <w:pPr>
              <w:rPr>
                <w:rFonts w:ascii="宋体" w:hAnsi="宋体"/>
                <w:kern w:val="0"/>
                <w:szCs w:val="21"/>
              </w:rPr>
            </w:pPr>
            <w:r w:rsidRPr="00A3234B">
              <w:rPr>
                <w:rFonts w:ascii="宋体" w:hAnsi="宋体" w:hint="eastAsia"/>
                <w:b/>
                <w:bCs/>
                <w:kern w:val="0"/>
                <w:szCs w:val="21"/>
              </w:rPr>
              <w:t>4.</w:t>
            </w:r>
            <w:r w:rsidRPr="00A3234B">
              <w:rPr>
                <w:rFonts w:ascii="宋体" w:hAnsi="宋体"/>
                <w:b/>
                <w:bCs/>
                <w:kern w:val="0"/>
                <w:szCs w:val="21"/>
              </w:rPr>
              <w:t>1</w:t>
            </w:r>
            <w:r w:rsidRPr="00A3234B">
              <w:rPr>
                <w:rFonts w:ascii="宋体" w:hAnsi="宋体" w:hint="eastAsia"/>
                <w:b/>
                <w:bCs/>
                <w:kern w:val="0"/>
                <w:szCs w:val="21"/>
              </w:rPr>
              <w:t>.</w:t>
            </w:r>
            <w:r w:rsidR="00592D7C" w:rsidRPr="00A3234B">
              <w:rPr>
                <w:rFonts w:ascii="宋体" w:hAnsi="宋体"/>
                <w:b/>
                <w:bCs/>
                <w:kern w:val="0"/>
                <w:szCs w:val="21"/>
              </w:rPr>
              <w:t>4、</w:t>
            </w:r>
            <w:r w:rsidR="00592D7C">
              <w:rPr>
                <w:rFonts w:ascii="宋体" w:hAnsi="宋体"/>
                <w:kern w:val="0"/>
                <w:szCs w:val="21"/>
              </w:rPr>
              <w:t>电池管理系统（BMS）</w:t>
            </w:r>
            <w:r w:rsidR="00592D7C" w:rsidRPr="00A2763D">
              <w:rPr>
                <w:rFonts w:ascii="宋体" w:hAnsi="宋体"/>
                <w:kern w:val="0"/>
                <w:szCs w:val="21"/>
              </w:rPr>
              <w:t>1套</w:t>
            </w:r>
            <w:r w:rsidR="00592D7C" w:rsidRPr="00615D11">
              <w:rPr>
                <w:rFonts w:ascii="宋体" w:hAnsi="宋体"/>
                <w:kern w:val="0"/>
                <w:szCs w:val="21"/>
              </w:rPr>
              <w:t>：</w:t>
            </w:r>
          </w:p>
          <w:p w14:paraId="582875F0" w14:textId="68C88C79"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4.1、SOC计算精度误差：≤±</w:t>
            </w:r>
            <w:r w:rsidR="00592D7C">
              <w:rPr>
                <w:rFonts w:ascii="宋体" w:hAnsi="宋体" w:hint="eastAsia"/>
                <w:kern w:val="0"/>
                <w:szCs w:val="21"/>
              </w:rPr>
              <w:t>5</w:t>
            </w:r>
            <w:r w:rsidR="00592D7C">
              <w:rPr>
                <w:rFonts w:ascii="宋体" w:hAnsi="宋体"/>
                <w:kern w:val="0"/>
                <w:szCs w:val="21"/>
              </w:rPr>
              <w:t>%（-40～+85℃）</w:t>
            </w:r>
            <w:r w:rsidR="00592D7C">
              <w:rPr>
                <w:rFonts w:ascii="宋体" w:hAnsi="宋体" w:hint="eastAsia"/>
                <w:kern w:val="0"/>
                <w:szCs w:val="21"/>
              </w:rPr>
              <w:t>；</w:t>
            </w:r>
          </w:p>
          <w:p w14:paraId="234150D4" w14:textId="70C1FC49"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4.2、单体温度采集范围：-20~60℃；</w:t>
            </w:r>
          </w:p>
          <w:p w14:paraId="1BC6AA49" w14:textId="5CF85FCC"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4.3、单体温度采集精度：±</w:t>
            </w:r>
            <w:r w:rsidR="00592D7C">
              <w:rPr>
                <w:rFonts w:ascii="宋体" w:hAnsi="宋体" w:hint="eastAsia"/>
                <w:kern w:val="0"/>
                <w:szCs w:val="21"/>
              </w:rPr>
              <w:t>1</w:t>
            </w:r>
            <w:r w:rsidR="00592D7C">
              <w:rPr>
                <w:rFonts w:ascii="宋体" w:hAnsi="宋体"/>
                <w:kern w:val="0"/>
                <w:szCs w:val="21"/>
              </w:rPr>
              <w:t>℃；</w:t>
            </w:r>
          </w:p>
          <w:p w14:paraId="2F7F811F" w14:textId="3F8008E0"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4.4、单体电压采集范围：0V~5V；</w:t>
            </w:r>
          </w:p>
          <w:p w14:paraId="49894A7E" w14:textId="2DE14534"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4.5、单体电压采集精度：≤±5mV</w:t>
            </w:r>
            <w:r w:rsidR="00592D7C">
              <w:rPr>
                <w:rFonts w:ascii="宋体" w:hAnsi="宋体" w:hint="eastAsia"/>
                <w:kern w:val="0"/>
                <w:szCs w:val="21"/>
              </w:rPr>
              <w:t>；</w:t>
            </w:r>
          </w:p>
          <w:p w14:paraId="32FBA183" w14:textId="3628AED6"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4.6、总电压采集范围：0V~750V；</w:t>
            </w:r>
          </w:p>
          <w:p w14:paraId="7A6FDAFB" w14:textId="51C82481"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4.7、总电压采集精度：&lt;±0.5%FSR；</w:t>
            </w:r>
          </w:p>
          <w:p w14:paraId="3030B876" w14:textId="062D3DC3"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4.8、电流采集精度：≤±max（1% @采样电流，1A</w:t>
            </w:r>
            <w:r w:rsidR="00592D7C">
              <w:rPr>
                <w:rFonts w:ascii="宋体" w:hAnsi="宋体" w:hint="eastAsia"/>
                <w:kern w:val="0"/>
                <w:szCs w:val="21"/>
              </w:rPr>
              <w:t>；</w:t>
            </w:r>
          </w:p>
          <w:p w14:paraId="58214249" w14:textId="10A70D9A"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4.9、具有电压、电流、温度、高压、均衡、CAN通讯故障诊断功能；</w:t>
            </w:r>
          </w:p>
          <w:p w14:paraId="0EF8C5EF" w14:textId="73C1836A"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4.10、具有过压、欠压、过流、过温、绝缘、充电超出限制、放电超出限制等保护及报警功能；</w:t>
            </w:r>
          </w:p>
          <w:p w14:paraId="78CE2C60" w14:textId="61DB7BBB"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4.11、具有绝缘电阻监测功能；</w:t>
            </w:r>
          </w:p>
          <w:p w14:paraId="188954D1" w14:textId="3C26A94C"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4.12、具有CAN通讯功能；</w:t>
            </w:r>
          </w:p>
          <w:p w14:paraId="678785A7" w14:textId="3239A5D2"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4.13、具有SOC过低报警；</w:t>
            </w:r>
          </w:p>
          <w:p w14:paraId="551F4C8E" w14:textId="689B41A1" w:rsidR="00592D7C" w:rsidRDefault="00BA4A71" w:rsidP="00002604">
            <w:pPr>
              <w:rPr>
                <w:rFonts w:ascii="宋体" w:hAnsi="宋体"/>
                <w:kern w:val="0"/>
                <w:szCs w:val="21"/>
              </w:rPr>
            </w:pPr>
            <w:r>
              <w:rPr>
                <w:rFonts w:ascii="宋体" w:hAnsi="宋体" w:hint="eastAsia"/>
                <w:kern w:val="0"/>
                <w:szCs w:val="21"/>
              </w:rPr>
              <w:lastRenderedPageBreak/>
              <w:t>4.</w:t>
            </w:r>
            <w:r>
              <w:rPr>
                <w:rFonts w:ascii="宋体" w:hAnsi="宋体"/>
                <w:kern w:val="0"/>
                <w:szCs w:val="21"/>
              </w:rPr>
              <w:t>1</w:t>
            </w:r>
            <w:r>
              <w:rPr>
                <w:rFonts w:ascii="宋体" w:hAnsi="宋体" w:hint="eastAsia"/>
                <w:kern w:val="0"/>
                <w:szCs w:val="21"/>
              </w:rPr>
              <w:t>.</w:t>
            </w:r>
            <w:r w:rsidR="00592D7C">
              <w:rPr>
                <w:rFonts w:ascii="宋体" w:hAnsi="宋体"/>
                <w:kern w:val="0"/>
                <w:szCs w:val="21"/>
              </w:rPr>
              <w:t>4.14、具备SOH估算功能，监控电池健康状态功能；</w:t>
            </w:r>
          </w:p>
          <w:p w14:paraId="2CC8CB37" w14:textId="27319D40"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 xml:space="preserve">4.15、具有低功耗和休眠功能，全部电池巡检时间：＜50ms，巡检周期:0.5S； </w:t>
            </w:r>
          </w:p>
          <w:p w14:paraId="2E28B87A" w14:textId="356A58F9"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4.16、具有继电器以及高压环路互锁诊断功能。</w:t>
            </w:r>
          </w:p>
          <w:p w14:paraId="6B39DC56" w14:textId="5FE1B593" w:rsidR="00592D7C" w:rsidRDefault="00BA4A71" w:rsidP="00002604">
            <w:pPr>
              <w:rPr>
                <w:rFonts w:ascii="宋体" w:hAnsi="宋体"/>
                <w:kern w:val="0"/>
                <w:szCs w:val="21"/>
              </w:rPr>
            </w:pPr>
            <w:r w:rsidRPr="00A3234B">
              <w:rPr>
                <w:rFonts w:ascii="宋体" w:hAnsi="宋体" w:hint="eastAsia"/>
                <w:b/>
                <w:bCs/>
                <w:kern w:val="0"/>
                <w:szCs w:val="21"/>
              </w:rPr>
              <w:t>4.</w:t>
            </w:r>
            <w:r w:rsidRPr="00A3234B">
              <w:rPr>
                <w:rFonts w:ascii="宋体" w:hAnsi="宋体"/>
                <w:b/>
                <w:bCs/>
                <w:kern w:val="0"/>
                <w:szCs w:val="21"/>
              </w:rPr>
              <w:t>1</w:t>
            </w:r>
            <w:r w:rsidRPr="00A3234B">
              <w:rPr>
                <w:rFonts w:ascii="宋体" w:hAnsi="宋体" w:hint="eastAsia"/>
                <w:b/>
                <w:bCs/>
                <w:kern w:val="0"/>
                <w:szCs w:val="21"/>
              </w:rPr>
              <w:t>.</w:t>
            </w:r>
            <w:r w:rsidR="00592D7C" w:rsidRPr="00A3234B">
              <w:rPr>
                <w:rFonts w:ascii="宋体" w:hAnsi="宋体"/>
                <w:b/>
                <w:bCs/>
                <w:kern w:val="0"/>
                <w:szCs w:val="21"/>
              </w:rPr>
              <w:t>5、</w:t>
            </w:r>
            <w:r w:rsidR="00592D7C">
              <w:rPr>
                <w:rFonts w:ascii="宋体" w:hAnsi="宋体"/>
                <w:kern w:val="0"/>
                <w:szCs w:val="21"/>
              </w:rPr>
              <w:t>锂电池配套系统：</w:t>
            </w:r>
          </w:p>
          <w:p w14:paraId="25C6BC0A" w14:textId="4BE40F30"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5.1、锂电池7英寸显示屏:可以实时显示电池组电压、电流、剩余电量、电池组温度、电池单体最低电压数值及电池系统单体电压过低报警提示信息</w:t>
            </w:r>
            <w:r w:rsidR="00592D7C">
              <w:rPr>
                <w:rFonts w:ascii="宋体" w:hAnsi="宋体" w:hint="eastAsia"/>
                <w:kern w:val="0"/>
                <w:szCs w:val="21"/>
              </w:rPr>
              <w:t>；</w:t>
            </w:r>
          </w:p>
          <w:p w14:paraId="54289B95" w14:textId="07279043"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kern w:val="0"/>
                <w:szCs w:val="21"/>
              </w:rPr>
              <w:t>5.2、</w:t>
            </w:r>
            <w:r w:rsidR="00592D7C" w:rsidRPr="00615D11">
              <w:rPr>
                <w:rFonts w:ascii="宋体" w:hAnsi="宋体"/>
                <w:kern w:val="0"/>
                <w:szCs w:val="21"/>
              </w:rPr>
              <w:t>逆变器：输出电压AC220V</w:t>
            </w:r>
            <w:r w:rsidR="00592D7C" w:rsidRPr="00615D11">
              <w:rPr>
                <w:rFonts w:ascii="宋体" w:hAnsi="宋体" w:hint="eastAsia"/>
                <w:kern w:val="0"/>
                <w:szCs w:val="21"/>
              </w:rPr>
              <w:t>；</w:t>
            </w:r>
            <w:r w:rsidR="00592D7C" w:rsidRPr="00615D11">
              <w:rPr>
                <w:rFonts w:ascii="宋体" w:hAnsi="宋体"/>
                <w:kern w:val="0"/>
                <w:szCs w:val="21"/>
              </w:rPr>
              <w:t>针对锂电池：逆变器输入电压：</w:t>
            </w:r>
            <w:r w:rsidR="00592D7C">
              <w:rPr>
                <w:rFonts w:ascii="宋体" w:hAnsi="宋体"/>
                <w:kern w:val="0"/>
                <w:szCs w:val="21"/>
              </w:rPr>
              <w:t>DC300V~DC750V，具有过温、过载、输出短路、过电流、过电压、欠电压、工作时负载突变等即时停机保护功能；</w:t>
            </w:r>
          </w:p>
          <w:p w14:paraId="34E575B3" w14:textId="13D61C6E"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hint="eastAsia"/>
                <w:kern w:val="0"/>
                <w:szCs w:val="21"/>
              </w:rPr>
              <w:t>5.3、隔离变压器：输入电压AC220V、50Hz，输出电压AC220V、50Hz，额定容量≤15KVA；</w:t>
            </w:r>
          </w:p>
          <w:p w14:paraId="61E1344F" w14:textId="180D6362"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hint="eastAsia"/>
                <w:kern w:val="0"/>
                <w:szCs w:val="21"/>
              </w:rPr>
              <w:t>5.4、动力电池支持快充，最大充电功率不小于120千瓦时；</w:t>
            </w:r>
          </w:p>
          <w:p w14:paraId="17A0A433" w14:textId="54AA5BA6"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hint="eastAsia"/>
                <w:kern w:val="0"/>
                <w:szCs w:val="21"/>
              </w:rPr>
              <w:t>5.5 可抽拉托架：钢结构件，防护等级同车体，经电泳工艺处理，防腐性强，安装在舱体里可以抽拉,方便锂电系统维护；</w:t>
            </w:r>
          </w:p>
          <w:p w14:paraId="08C808C7" w14:textId="268AE039"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hint="eastAsia"/>
                <w:kern w:val="0"/>
                <w:szCs w:val="21"/>
              </w:rPr>
              <w:t>5.6、锂电舱门设计有充电底座开口，锂电充电时无需打开舱门；</w:t>
            </w:r>
          </w:p>
          <w:p w14:paraId="7D05825F" w14:textId="38C8BA48" w:rsidR="00592D7C" w:rsidRDefault="00BA4A71" w:rsidP="00002604">
            <w:pPr>
              <w:rPr>
                <w:rFonts w:ascii="宋体" w:hAnsi="宋体"/>
                <w:kern w:val="0"/>
                <w:szCs w:val="21"/>
              </w:rPr>
            </w:pPr>
            <w:r>
              <w:rPr>
                <w:rFonts w:ascii="宋体" w:hAnsi="宋体" w:hint="eastAsia"/>
                <w:kern w:val="0"/>
                <w:szCs w:val="21"/>
              </w:rPr>
              <w:t>4.</w:t>
            </w:r>
            <w:r>
              <w:rPr>
                <w:rFonts w:ascii="宋体" w:hAnsi="宋体"/>
                <w:kern w:val="0"/>
                <w:szCs w:val="21"/>
              </w:rPr>
              <w:t>1</w:t>
            </w:r>
            <w:r>
              <w:rPr>
                <w:rFonts w:ascii="宋体" w:hAnsi="宋体" w:hint="eastAsia"/>
                <w:kern w:val="0"/>
                <w:szCs w:val="21"/>
              </w:rPr>
              <w:t>.</w:t>
            </w:r>
            <w:r w:rsidR="00592D7C">
              <w:rPr>
                <w:rFonts w:ascii="宋体" w:hAnsi="宋体" w:hint="eastAsia"/>
                <w:kern w:val="0"/>
                <w:szCs w:val="21"/>
              </w:rPr>
              <w:t>5.7、锂电系统操作方便，按下总开关和逆变开关电池即可工作。</w:t>
            </w:r>
          </w:p>
        </w:tc>
      </w:tr>
    </w:tbl>
    <w:p w14:paraId="35C0ED8F" w14:textId="5C35E6FD" w:rsidR="00592D7C" w:rsidRPr="002E03D7" w:rsidRDefault="002E03D7" w:rsidP="002E03D7">
      <w:pPr>
        <w:pStyle w:val="30"/>
        <w:rPr>
          <w:rFonts w:ascii="宋体" w:hAnsi="宋体"/>
          <w:sz w:val="30"/>
          <w:szCs w:val="30"/>
        </w:rPr>
      </w:pPr>
      <w:bookmarkStart w:id="16" w:name="_Toc242693097"/>
      <w:r>
        <w:rPr>
          <w:rFonts w:ascii="宋体" w:hAnsi="宋体" w:hint="eastAsia"/>
          <w:sz w:val="30"/>
          <w:szCs w:val="30"/>
        </w:rPr>
        <w:lastRenderedPageBreak/>
        <w:t>5、</w:t>
      </w:r>
      <w:r w:rsidR="00592D7C" w:rsidRPr="002E03D7">
        <w:rPr>
          <w:rFonts w:ascii="宋体" w:hAnsi="宋体"/>
          <w:sz w:val="30"/>
          <w:szCs w:val="30"/>
        </w:rPr>
        <w:t>智能网联系统技术参数</w:t>
      </w:r>
      <w:bookmarkEnd w:id="16"/>
    </w:p>
    <w:tbl>
      <w:tblPr>
        <w:tblW w:w="9488" w:type="dxa"/>
        <w:jc w:val="center"/>
        <w:tblLayout w:type="fixed"/>
        <w:tblLook w:val="04A0" w:firstRow="1" w:lastRow="0" w:firstColumn="1" w:lastColumn="0" w:noHBand="0" w:noVBand="1"/>
      </w:tblPr>
      <w:tblGrid>
        <w:gridCol w:w="567"/>
        <w:gridCol w:w="1155"/>
        <w:gridCol w:w="567"/>
        <w:gridCol w:w="567"/>
        <w:gridCol w:w="6500"/>
        <w:gridCol w:w="10"/>
        <w:gridCol w:w="122"/>
      </w:tblGrid>
      <w:tr w:rsidR="00592D7C" w14:paraId="21FF09D4" w14:textId="77777777" w:rsidTr="00592D7C">
        <w:trPr>
          <w:trHeight w:val="66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5665014" w14:textId="77777777" w:rsidR="00592D7C" w:rsidRDefault="00592D7C" w:rsidP="00592D7C">
            <w:pPr>
              <w:widowControl/>
              <w:jc w:val="center"/>
              <w:textAlignment w:val="center"/>
              <w:rPr>
                <w:rFonts w:ascii="宋体" w:hAnsi="宋体"/>
                <w:kern w:val="0"/>
                <w:szCs w:val="22"/>
              </w:rPr>
            </w:pPr>
            <w:r>
              <w:rPr>
                <w:rFonts w:ascii="宋体" w:hAnsi="宋体"/>
                <w:b/>
                <w:bCs/>
                <w:kern w:val="0"/>
                <w:szCs w:val="21"/>
              </w:rPr>
              <w:t>序号</w:t>
            </w:r>
          </w:p>
        </w:tc>
        <w:tc>
          <w:tcPr>
            <w:tcW w:w="1155" w:type="dxa"/>
            <w:tcBorders>
              <w:top w:val="single" w:sz="4" w:space="0" w:color="000000"/>
              <w:left w:val="nil"/>
              <w:bottom w:val="single" w:sz="4" w:space="0" w:color="000000"/>
              <w:right w:val="single" w:sz="4" w:space="0" w:color="000000"/>
            </w:tcBorders>
            <w:vAlign w:val="center"/>
          </w:tcPr>
          <w:p w14:paraId="011AF3E6" w14:textId="77777777" w:rsidR="00592D7C" w:rsidRDefault="00592D7C" w:rsidP="00592D7C">
            <w:pPr>
              <w:widowControl/>
              <w:jc w:val="center"/>
              <w:textAlignment w:val="center"/>
              <w:rPr>
                <w:rFonts w:ascii="宋体" w:hAnsi="宋体"/>
                <w:kern w:val="0"/>
                <w:szCs w:val="21"/>
              </w:rPr>
            </w:pPr>
            <w:r>
              <w:rPr>
                <w:rFonts w:ascii="宋体" w:hAnsi="宋体"/>
                <w:b/>
                <w:bCs/>
                <w:kern w:val="0"/>
                <w:szCs w:val="21"/>
              </w:rPr>
              <w:t>产品名称</w:t>
            </w:r>
          </w:p>
        </w:tc>
        <w:tc>
          <w:tcPr>
            <w:tcW w:w="567" w:type="dxa"/>
            <w:tcBorders>
              <w:top w:val="single" w:sz="4" w:space="0" w:color="000000"/>
              <w:left w:val="nil"/>
              <w:bottom w:val="single" w:sz="4" w:space="0" w:color="000000"/>
              <w:right w:val="single" w:sz="4" w:space="0" w:color="auto"/>
            </w:tcBorders>
            <w:vAlign w:val="center"/>
          </w:tcPr>
          <w:p w14:paraId="020B6FDD" w14:textId="77777777" w:rsidR="00592D7C" w:rsidRPr="00592D7C" w:rsidRDefault="00592D7C" w:rsidP="00592D7C">
            <w:pPr>
              <w:widowControl/>
              <w:jc w:val="center"/>
              <w:textAlignment w:val="center"/>
              <w:rPr>
                <w:rFonts w:ascii="宋体" w:hAnsi="宋体"/>
                <w:b/>
                <w:bCs/>
                <w:kern w:val="0"/>
                <w:szCs w:val="21"/>
              </w:rPr>
            </w:pPr>
            <w:r w:rsidRPr="00592D7C">
              <w:rPr>
                <w:rFonts w:ascii="宋体" w:hAnsi="宋体"/>
                <w:b/>
                <w:bCs/>
                <w:kern w:val="0"/>
                <w:szCs w:val="21"/>
              </w:rPr>
              <w:t>单位</w:t>
            </w:r>
          </w:p>
        </w:tc>
        <w:tc>
          <w:tcPr>
            <w:tcW w:w="567" w:type="dxa"/>
            <w:tcBorders>
              <w:top w:val="single" w:sz="4" w:space="0" w:color="000000"/>
              <w:left w:val="single" w:sz="4" w:space="0" w:color="auto"/>
              <w:bottom w:val="single" w:sz="4" w:space="0" w:color="000000"/>
              <w:right w:val="single" w:sz="4" w:space="0" w:color="000000"/>
            </w:tcBorders>
            <w:vAlign w:val="center"/>
          </w:tcPr>
          <w:p w14:paraId="43F7166A" w14:textId="26F1BF62" w:rsidR="00592D7C" w:rsidRPr="00592D7C" w:rsidRDefault="00592D7C" w:rsidP="00592D7C">
            <w:pPr>
              <w:widowControl/>
              <w:jc w:val="center"/>
              <w:textAlignment w:val="center"/>
              <w:rPr>
                <w:rFonts w:ascii="宋体" w:hAnsi="宋体"/>
                <w:b/>
                <w:bCs/>
                <w:kern w:val="0"/>
                <w:szCs w:val="21"/>
              </w:rPr>
            </w:pPr>
            <w:r w:rsidRPr="00592D7C">
              <w:rPr>
                <w:rFonts w:ascii="宋体" w:hAnsi="宋体" w:hint="eastAsia"/>
                <w:b/>
                <w:bCs/>
                <w:kern w:val="0"/>
                <w:szCs w:val="21"/>
              </w:rPr>
              <w:t>数量</w:t>
            </w:r>
          </w:p>
        </w:tc>
        <w:tc>
          <w:tcPr>
            <w:tcW w:w="6632" w:type="dxa"/>
            <w:gridSpan w:val="3"/>
            <w:tcBorders>
              <w:top w:val="single" w:sz="4" w:space="0" w:color="000000"/>
              <w:left w:val="nil"/>
              <w:bottom w:val="single" w:sz="4" w:space="0" w:color="000000"/>
              <w:right w:val="single" w:sz="4" w:space="0" w:color="000000"/>
            </w:tcBorders>
            <w:vAlign w:val="center"/>
          </w:tcPr>
          <w:p w14:paraId="0BCF1255" w14:textId="60AC1038" w:rsidR="00592D7C" w:rsidRPr="00592D7C" w:rsidRDefault="00592D7C" w:rsidP="00592D7C">
            <w:pPr>
              <w:widowControl/>
              <w:jc w:val="center"/>
              <w:textAlignment w:val="center"/>
              <w:rPr>
                <w:rFonts w:ascii="宋体" w:hAnsi="宋体"/>
                <w:b/>
                <w:bCs/>
                <w:kern w:val="0"/>
                <w:szCs w:val="21"/>
              </w:rPr>
            </w:pPr>
            <w:r w:rsidRPr="00592D7C">
              <w:rPr>
                <w:rFonts w:ascii="宋体" w:hAnsi="宋体" w:hint="eastAsia"/>
                <w:b/>
                <w:bCs/>
                <w:kern w:val="0"/>
                <w:szCs w:val="21"/>
              </w:rPr>
              <w:t>技术参数</w:t>
            </w:r>
          </w:p>
        </w:tc>
      </w:tr>
      <w:tr w:rsidR="00592D7C" w14:paraId="4E685B2F" w14:textId="77777777" w:rsidTr="00A3234B">
        <w:trPr>
          <w:trHeight w:val="1238"/>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028C508" w14:textId="5E16A3FB" w:rsidR="00592D7C" w:rsidRDefault="00A26B17" w:rsidP="00592D7C">
            <w:pPr>
              <w:widowControl/>
              <w:jc w:val="center"/>
              <w:textAlignment w:val="center"/>
              <w:rPr>
                <w:rFonts w:ascii="宋体" w:hAnsi="宋体"/>
                <w:szCs w:val="21"/>
              </w:rPr>
            </w:pPr>
            <w:r>
              <w:rPr>
                <w:rFonts w:ascii="宋体" w:hAnsi="宋体" w:hint="eastAsia"/>
                <w:kern w:val="0"/>
                <w:szCs w:val="21"/>
              </w:rPr>
              <w:t>5</w:t>
            </w:r>
            <w:r>
              <w:rPr>
                <w:rFonts w:ascii="宋体" w:hAnsi="宋体" w:hint="eastAsia"/>
                <w:kern w:val="0"/>
                <w:szCs w:val="21"/>
              </w:rPr>
              <w:t>.</w:t>
            </w:r>
            <w:r w:rsidR="00592D7C">
              <w:rPr>
                <w:rFonts w:ascii="宋体" w:hAnsi="宋体" w:hint="eastAsia"/>
                <w:szCs w:val="21"/>
              </w:rPr>
              <w:t>1</w:t>
            </w:r>
          </w:p>
        </w:tc>
        <w:tc>
          <w:tcPr>
            <w:tcW w:w="1155" w:type="dxa"/>
            <w:tcBorders>
              <w:top w:val="single" w:sz="4" w:space="0" w:color="000000"/>
              <w:left w:val="nil"/>
              <w:bottom w:val="single" w:sz="4" w:space="0" w:color="000000"/>
              <w:right w:val="single" w:sz="4" w:space="0" w:color="000000"/>
            </w:tcBorders>
            <w:vAlign w:val="center"/>
          </w:tcPr>
          <w:p w14:paraId="471B9B6C" w14:textId="5A230EBF" w:rsidR="00592D7C" w:rsidRDefault="00592D7C" w:rsidP="00592D7C">
            <w:pPr>
              <w:widowControl/>
              <w:jc w:val="center"/>
              <w:textAlignment w:val="center"/>
              <w:rPr>
                <w:rFonts w:ascii="宋体" w:hAnsi="宋体"/>
                <w:b/>
                <w:bCs/>
                <w:kern w:val="0"/>
                <w:szCs w:val="21"/>
              </w:rPr>
            </w:pPr>
            <w:r>
              <w:rPr>
                <w:rFonts w:ascii="宋体" w:hAnsi="宋体"/>
                <w:kern w:val="0"/>
                <w:szCs w:val="22"/>
              </w:rPr>
              <w:t>工业交换机</w:t>
            </w:r>
          </w:p>
        </w:tc>
        <w:tc>
          <w:tcPr>
            <w:tcW w:w="567" w:type="dxa"/>
            <w:tcBorders>
              <w:top w:val="single" w:sz="4" w:space="0" w:color="000000"/>
              <w:left w:val="nil"/>
              <w:bottom w:val="single" w:sz="4" w:space="0" w:color="000000"/>
              <w:right w:val="single" w:sz="4" w:space="0" w:color="auto"/>
            </w:tcBorders>
            <w:vAlign w:val="center"/>
          </w:tcPr>
          <w:p w14:paraId="09265E12" w14:textId="0771F618" w:rsidR="00592D7C" w:rsidRDefault="00592D7C" w:rsidP="00592D7C">
            <w:pPr>
              <w:widowControl/>
              <w:jc w:val="center"/>
              <w:textAlignment w:val="center"/>
              <w:rPr>
                <w:rFonts w:ascii="宋体" w:hAnsi="宋体"/>
                <w:b/>
                <w:bCs/>
                <w:kern w:val="0"/>
                <w:szCs w:val="21"/>
              </w:rPr>
            </w:pPr>
            <w:r>
              <w:rPr>
                <w:rFonts w:ascii="宋体" w:hAnsi="宋体"/>
                <w:kern w:val="0"/>
                <w:szCs w:val="21"/>
              </w:rPr>
              <w:t>台</w:t>
            </w:r>
          </w:p>
        </w:tc>
        <w:tc>
          <w:tcPr>
            <w:tcW w:w="567" w:type="dxa"/>
            <w:tcBorders>
              <w:top w:val="single" w:sz="4" w:space="0" w:color="000000"/>
              <w:left w:val="single" w:sz="4" w:space="0" w:color="auto"/>
              <w:bottom w:val="single" w:sz="4" w:space="0" w:color="000000"/>
              <w:right w:val="single" w:sz="4" w:space="0" w:color="000000"/>
            </w:tcBorders>
            <w:vAlign w:val="center"/>
          </w:tcPr>
          <w:p w14:paraId="5A6537DE" w14:textId="77777777" w:rsidR="00592D7C" w:rsidRDefault="00592D7C" w:rsidP="00592D7C">
            <w:pPr>
              <w:jc w:val="center"/>
              <w:textAlignment w:val="center"/>
              <w:rPr>
                <w:rFonts w:ascii="宋体" w:hAnsi="宋体"/>
                <w:b/>
                <w:bCs/>
                <w:kern w:val="0"/>
                <w:szCs w:val="21"/>
              </w:rPr>
            </w:pPr>
            <w:r>
              <w:rPr>
                <w:rFonts w:ascii="宋体" w:hAnsi="宋体"/>
                <w:kern w:val="0"/>
                <w:szCs w:val="21"/>
              </w:rPr>
              <w:t>1</w:t>
            </w:r>
          </w:p>
        </w:tc>
        <w:tc>
          <w:tcPr>
            <w:tcW w:w="6632" w:type="dxa"/>
            <w:gridSpan w:val="3"/>
            <w:tcBorders>
              <w:top w:val="single" w:sz="4" w:space="0" w:color="000000"/>
              <w:left w:val="nil"/>
              <w:bottom w:val="single" w:sz="4" w:space="0" w:color="000000"/>
              <w:right w:val="single" w:sz="4" w:space="0" w:color="000000"/>
            </w:tcBorders>
            <w:vAlign w:val="center"/>
          </w:tcPr>
          <w:p w14:paraId="1FF3983B" w14:textId="2F90BD2A" w:rsidR="00592D7C" w:rsidRDefault="00592D7C">
            <w:pPr>
              <w:numPr>
                <w:ilvl w:val="0"/>
                <w:numId w:val="8"/>
              </w:numPr>
              <w:ind w:left="602" w:hanging="602"/>
              <w:jc w:val="left"/>
              <w:rPr>
                <w:rFonts w:ascii="宋体" w:hAnsi="宋体"/>
                <w:szCs w:val="22"/>
              </w:rPr>
            </w:pPr>
            <w:r>
              <w:rPr>
                <w:rFonts w:ascii="宋体" w:hAnsi="宋体"/>
                <w:szCs w:val="22"/>
              </w:rPr>
              <w:t>端口：≥8 口千兆；</w:t>
            </w:r>
          </w:p>
          <w:p w14:paraId="5F23D20B" w14:textId="32146DD4" w:rsidR="00592D7C" w:rsidRDefault="00592D7C">
            <w:pPr>
              <w:numPr>
                <w:ilvl w:val="0"/>
                <w:numId w:val="8"/>
              </w:numPr>
              <w:ind w:left="602" w:hanging="602"/>
              <w:jc w:val="left"/>
              <w:rPr>
                <w:rFonts w:ascii="宋体" w:hAnsi="宋体"/>
                <w:szCs w:val="22"/>
              </w:rPr>
            </w:pPr>
            <w:r>
              <w:rPr>
                <w:rFonts w:ascii="宋体" w:hAnsi="宋体"/>
                <w:szCs w:val="22"/>
              </w:rPr>
              <w:t>标准：802.3af/at PoE；</w:t>
            </w:r>
          </w:p>
          <w:p w14:paraId="7C3DDC30" w14:textId="54C61F94" w:rsidR="00592D7C" w:rsidRDefault="00592D7C">
            <w:pPr>
              <w:numPr>
                <w:ilvl w:val="0"/>
                <w:numId w:val="8"/>
              </w:numPr>
              <w:ind w:left="602" w:hanging="602"/>
              <w:jc w:val="left"/>
              <w:rPr>
                <w:rFonts w:ascii="宋体" w:hAnsi="宋体"/>
                <w:szCs w:val="22"/>
              </w:rPr>
            </w:pPr>
            <w:r>
              <w:rPr>
                <w:rFonts w:ascii="宋体" w:hAnsi="宋体"/>
                <w:szCs w:val="22"/>
              </w:rPr>
              <w:t>工作温度：-10℃～+60℃；</w:t>
            </w:r>
          </w:p>
          <w:p w14:paraId="6C3528BA" w14:textId="604530C1" w:rsidR="00592D7C" w:rsidRDefault="00592D7C">
            <w:pPr>
              <w:numPr>
                <w:ilvl w:val="0"/>
                <w:numId w:val="8"/>
              </w:numPr>
              <w:ind w:left="602" w:hanging="602"/>
              <w:jc w:val="left"/>
              <w:rPr>
                <w:rFonts w:ascii="宋体" w:hAnsi="宋体"/>
                <w:szCs w:val="22"/>
              </w:rPr>
            </w:pPr>
            <w:r>
              <w:rPr>
                <w:rFonts w:ascii="宋体" w:hAnsi="宋体"/>
                <w:szCs w:val="22"/>
              </w:rPr>
              <w:t>抗震防尘，车载稳定运行</w:t>
            </w:r>
            <w:r w:rsidR="002E03D7">
              <w:rPr>
                <w:rFonts w:ascii="宋体" w:hAnsi="宋体" w:hint="eastAsia"/>
                <w:szCs w:val="22"/>
              </w:rPr>
              <w:t>。</w:t>
            </w:r>
          </w:p>
        </w:tc>
      </w:tr>
      <w:tr w:rsidR="00592D7C" w14:paraId="72525E65" w14:textId="77777777" w:rsidTr="00A3234B">
        <w:trPr>
          <w:trHeight w:val="547"/>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47EFE68" w14:textId="75B04525" w:rsidR="00592D7C" w:rsidRDefault="00A26B17" w:rsidP="00592D7C">
            <w:pPr>
              <w:widowControl/>
              <w:jc w:val="center"/>
              <w:textAlignment w:val="center"/>
              <w:rPr>
                <w:rFonts w:ascii="宋体" w:hAnsi="宋体"/>
                <w:kern w:val="0"/>
                <w:szCs w:val="21"/>
              </w:rPr>
            </w:pPr>
            <w:r>
              <w:rPr>
                <w:rFonts w:ascii="宋体" w:hAnsi="宋体" w:hint="eastAsia"/>
                <w:kern w:val="0"/>
                <w:szCs w:val="21"/>
              </w:rPr>
              <w:t>5.</w:t>
            </w:r>
            <w:r w:rsidR="00592D7C">
              <w:rPr>
                <w:rFonts w:ascii="宋体" w:hAnsi="宋体" w:hint="eastAsia"/>
                <w:kern w:val="0"/>
                <w:szCs w:val="21"/>
              </w:rPr>
              <w:t>2</w:t>
            </w:r>
          </w:p>
        </w:tc>
        <w:tc>
          <w:tcPr>
            <w:tcW w:w="1155" w:type="dxa"/>
            <w:tcBorders>
              <w:top w:val="single" w:sz="4" w:space="0" w:color="000000"/>
              <w:left w:val="nil"/>
              <w:bottom w:val="single" w:sz="4" w:space="0" w:color="000000"/>
              <w:right w:val="single" w:sz="4" w:space="0" w:color="000000"/>
            </w:tcBorders>
            <w:vAlign w:val="center"/>
          </w:tcPr>
          <w:p w14:paraId="66F29792" w14:textId="10D4AA06" w:rsidR="00592D7C" w:rsidRDefault="00592D7C" w:rsidP="00592D7C">
            <w:pPr>
              <w:widowControl/>
              <w:jc w:val="center"/>
              <w:textAlignment w:val="center"/>
              <w:rPr>
                <w:rFonts w:ascii="宋体" w:hAnsi="宋体"/>
                <w:kern w:val="0"/>
                <w:szCs w:val="21"/>
              </w:rPr>
            </w:pPr>
            <w:r>
              <w:rPr>
                <w:rFonts w:ascii="宋体" w:hAnsi="宋体"/>
                <w:kern w:val="0"/>
                <w:szCs w:val="21"/>
              </w:rPr>
              <w:t>5G路由器</w:t>
            </w:r>
          </w:p>
        </w:tc>
        <w:tc>
          <w:tcPr>
            <w:tcW w:w="567" w:type="dxa"/>
            <w:tcBorders>
              <w:top w:val="single" w:sz="4" w:space="0" w:color="000000"/>
              <w:left w:val="nil"/>
              <w:bottom w:val="single" w:sz="4" w:space="0" w:color="000000"/>
              <w:right w:val="single" w:sz="4" w:space="0" w:color="auto"/>
            </w:tcBorders>
            <w:vAlign w:val="center"/>
          </w:tcPr>
          <w:p w14:paraId="03ADBA4C" w14:textId="596C4597" w:rsidR="00592D7C" w:rsidRDefault="00592D7C" w:rsidP="00592D7C">
            <w:pPr>
              <w:widowControl/>
              <w:jc w:val="center"/>
              <w:textAlignment w:val="center"/>
              <w:rPr>
                <w:rFonts w:ascii="宋体" w:hAnsi="宋体"/>
                <w:kern w:val="0"/>
                <w:szCs w:val="21"/>
              </w:rPr>
            </w:pPr>
            <w:r>
              <w:rPr>
                <w:rFonts w:ascii="宋体" w:hAnsi="宋体"/>
                <w:kern w:val="0"/>
                <w:szCs w:val="21"/>
              </w:rPr>
              <w:t>台</w:t>
            </w:r>
          </w:p>
        </w:tc>
        <w:tc>
          <w:tcPr>
            <w:tcW w:w="567" w:type="dxa"/>
            <w:tcBorders>
              <w:top w:val="single" w:sz="4" w:space="0" w:color="000000"/>
              <w:left w:val="single" w:sz="4" w:space="0" w:color="auto"/>
              <w:bottom w:val="single" w:sz="4" w:space="0" w:color="000000"/>
              <w:right w:val="single" w:sz="4" w:space="0" w:color="000000"/>
            </w:tcBorders>
            <w:vAlign w:val="center"/>
          </w:tcPr>
          <w:p w14:paraId="239BA952" w14:textId="2347CFAC" w:rsidR="00592D7C" w:rsidRDefault="00592D7C" w:rsidP="00592D7C">
            <w:pPr>
              <w:widowControl/>
              <w:jc w:val="center"/>
              <w:textAlignment w:val="center"/>
              <w:rPr>
                <w:rFonts w:ascii="宋体" w:hAnsi="宋体"/>
                <w:kern w:val="0"/>
                <w:szCs w:val="21"/>
              </w:rPr>
            </w:pPr>
            <w:r>
              <w:rPr>
                <w:rFonts w:ascii="宋体" w:hAnsi="宋体" w:hint="eastAsia"/>
                <w:kern w:val="0"/>
                <w:szCs w:val="21"/>
              </w:rPr>
              <w:t>1</w:t>
            </w:r>
          </w:p>
        </w:tc>
        <w:tc>
          <w:tcPr>
            <w:tcW w:w="6632" w:type="dxa"/>
            <w:gridSpan w:val="3"/>
            <w:tcBorders>
              <w:top w:val="single" w:sz="4" w:space="0" w:color="000000"/>
              <w:left w:val="nil"/>
              <w:bottom w:val="single" w:sz="4" w:space="0" w:color="000000"/>
              <w:right w:val="single" w:sz="4" w:space="0" w:color="000000"/>
            </w:tcBorders>
            <w:vAlign w:val="center"/>
          </w:tcPr>
          <w:p w14:paraId="3AD0AB8F" w14:textId="1757EFEA" w:rsidR="00592D7C" w:rsidRDefault="00592D7C" w:rsidP="00592D7C">
            <w:pPr>
              <w:jc w:val="left"/>
              <w:rPr>
                <w:rFonts w:ascii="宋体" w:hAnsi="宋体"/>
                <w:szCs w:val="22"/>
              </w:rPr>
            </w:pPr>
            <w:bookmarkStart w:id="17" w:name="OLE_LINK31"/>
            <w:r>
              <w:rPr>
                <w:rFonts w:ascii="宋体" w:hAnsi="宋体"/>
                <w:szCs w:val="22"/>
              </w:rPr>
              <w:t>可接网线，可插卡，用于整车网络通讯；</w:t>
            </w:r>
            <w:bookmarkEnd w:id="17"/>
          </w:p>
        </w:tc>
      </w:tr>
      <w:tr w:rsidR="00592D7C" w14:paraId="31B0307E" w14:textId="77777777" w:rsidTr="00592D7C">
        <w:trPr>
          <w:gridAfter w:val="1"/>
          <w:wAfter w:w="122" w:type="dxa"/>
          <w:trHeight w:val="404"/>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CFC338A" w14:textId="06599288" w:rsidR="00592D7C" w:rsidRDefault="00A26B17" w:rsidP="00592D7C">
            <w:pPr>
              <w:widowControl/>
              <w:jc w:val="center"/>
              <w:textAlignment w:val="center"/>
              <w:rPr>
                <w:rFonts w:ascii="宋体" w:hAnsi="宋体"/>
                <w:kern w:val="0"/>
                <w:szCs w:val="22"/>
              </w:rPr>
            </w:pPr>
            <w:r>
              <w:rPr>
                <w:rFonts w:ascii="宋体" w:hAnsi="宋体" w:hint="eastAsia"/>
                <w:kern w:val="0"/>
                <w:szCs w:val="21"/>
              </w:rPr>
              <w:t>5.</w:t>
            </w:r>
            <w:r w:rsidR="00592D7C">
              <w:rPr>
                <w:rFonts w:ascii="宋体" w:hAnsi="宋体" w:hint="eastAsia"/>
                <w:kern w:val="0"/>
                <w:szCs w:val="22"/>
              </w:rPr>
              <w:t>3</w:t>
            </w:r>
          </w:p>
        </w:tc>
        <w:tc>
          <w:tcPr>
            <w:tcW w:w="1155" w:type="dxa"/>
            <w:tcBorders>
              <w:top w:val="single" w:sz="4" w:space="0" w:color="000000"/>
              <w:left w:val="nil"/>
              <w:bottom w:val="single" w:sz="4" w:space="0" w:color="000000"/>
              <w:right w:val="single" w:sz="4" w:space="0" w:color="000000"/>
            </w:tcBorders>
            <w:vAlign w:val="center"/>
          </w:tcPr>
          <w:p w14:paraId="52520FB8" w14:textId="3582A061" w:rsidR="00592D7C" w:rsidRDefault="00592D7C" w:rsidP="00592D7C">
            <w:pPr>
              <w:widowControl/>
              <w:jc w:val="center"/>
              <w:textAlignment w:val="center"/>
              <w:rPr>
                <w:rFonts w:ascii="宋体" w:hAnsi="宋体"/>
                <w:kern w:val="0"/>
                <w:szCs w:val="21"/>
              </w:rPr>
            </w:pPr>
            <w:r>
              <w:rPr>
                <w:rFonts w:ascii="宋体" w:hAnsi="宋体" w:hint="eastAsia"/>
                <w:kern w:val="0"/>
                <w:szCs w:val="22"/>
              </w:rPr>
              <w:t>叫号编号打印机</w:t>
            </w:r>
          </w:p>
        </w:tc>
        <w:tc>
          <w:tcPr>
            <w:tcW w:w="567" w:type="dxa"/>
            <w:tcBorders>
              <w:top w:val="single" w:sz="4" w:space="0" w:color="000000"/>
              <w:left w:val="nil"/>
              <w:bottom w:val="single" w:sz="4" w:space="0" w:color="000000"/>
              <w:right w:val="single" w:sz="4" w:space="0" w:color="auto"/>
            </w:tcBorders>
            <w:vAlign w:val="center"/>
          </w:tcPr>
          <w:p w14:paraId="3131F6D6" w14:textId="55E92484" w:rsidR="00592D7C" w:rsidRDefault="00592D7C" w:rsidP="00592D7C">
            <w:pPr>
              <w:widowControl/>
              <w:jc w:val="center"/>
              <w:textAlignment w:val="center"/>
              <w:rPr>
                <w:rFonts w:ascii="宋体" w:hAnsi="宋体"/>
                <w:kern w:val="0"/>
                <w:szCs w:val="21"/>
              </w:rPr>
            </w:pPr>
            <w:r>
              <w:rPr>
                <w:rFonts w:ascii="宋体" w:hAnsi="宋体"/>
                <w:kern w:val="0"/>
                <w:szCs w:val="21"/>
              </w:rPr>
              <w:t>台</w:t>
            </w:r>
          </w:p>
        </w:tc>
        <w:tc>
          <w:tcPr>
            <w:tcW w:w="567" w:type="dxa"/>
            <w:tcBorders>
              <w:top w:val="single" w:sz="4" w:space="0" w:color="000000"/>
              <w:left w:val="single" w:sz="4" w:space="0" w:color="auto"/>
              <w:bottom w:val="single" w:sz="4" w:space="0" w:color="000000"/>
              <w:right w:val="single" w:sz="4" w:space="0" w:color="000000"/>
            </w:tcBorders>
            <w:vAlign w:val="center"/>
          </w:tcPr>
          <w:p w14:paraId="3793872D" w14:textId="521E9357" w:rsidR="00592D7C" w:rsidRDefault="00592D7C" w:rsidP="00592D7C">
            <w:pPr>
              <w:widowControl/>
              <w:jc w:val="center"/>
              <w:textAlignment w:val="center"/>
              <w:rPr>
                <w:rFonts w:ascii="宋体" w:hAnsi="宋体"/>
                <w:kern w:val="0"/>
                <w:szCs w:val="21"/>
              </w:rPr>
            </w:pPr>
            <w:r>
              <w:rPr>
                <w:rFonts w:ascii="宋体" w:hAnsi="宋体" w:hint="eastAsia"/>
                <w:kern w:val="0"/>
                <w:szCs w:val="21"/>
              </w:rPr>
              <w:t>1</w:t>
            </w:r>
          </w:p>
        </w:tc>
        <w:tc>
          <w:tcPr>
            <w:tcW w:w="6510" w:type="dxa"/>
            <w:gridSpan w:val="2"/>
            <w:tcBorders>
              <w:top w:val="single" w:sz="4" w:space="0" w:color="000000"/>
              <w:left w:val="nil"/>
              <w:bottom w:val="single" w:sz="4" w:space="0" w:color="000000"/>
              <w:right w:val="single" w:sz="4" w:space="0" w:color="000000"/>
            </w:tcBorders>
            <w:vAlign w:val="center"/>
          </w:tcPr>
          <w:p w14:paraId="64D74648" w14:textId="48672216" w:rsidR="00592D7C" w:rsidRDefault="00592D7C" w:rsidP="00592D7C">
            <w:pPr>
              <w:jc w:val="left"/>
              <w:rPr>
                <w:rFonts w:ascii="宋体" w:hAnsi="宋体"/>
                <w:szCs w:val="22"/>
              </w:rPr>
            </w:pPr>
            <w:r>
              <w:rPr>
                <w:rFonts w:ascii="宋体" w:hAnsi="宋体" w:hint="eastAsia"/>
                <w:szCs w:val="22"/>
              </w:rPr>
              <w:t>自动打印排队顺序号码。</w:t>
            </w:r>
          </w:p>
        </w:tc>
      </w:tr>
      <w:tr w:rsidR="00592D7C" w14:paraId="6F5B4406" w14:textId="77777777" w:rsidTr="00A3234B">
        <w:trPr>
          <w:gridAfter w:val="2"/>
          <w:wAfter w:w="132" w:type="dxa"/>
          <w:trHeight w:val="2136"/>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F4120AC" w14:textId="3385657D" w:rsidR="00592D7C" w:rsidRPr="00A26B17" w:rsidRDefault="00A26B17" w:rsidP="00592D7C">
            <w:pPr>
              <w:widowControl/>
              <w:jc w:val="center"/>
              <w:textAlignment w:val="center"/>
              <w:rPr>
                <w:rFonts w:ascii="宋体" w:hAnsi="宋体"/>
                <w:szCs w:val="21"/>
              </w:rPr>
            </w:pPr>
            <w:r>
              <w:rPr>
                <w:rFonts w:ascii="宋体" w:hAnsi="宋体" w:hint="eastAsia"/>
                <w:kern w:val="0"/>
                <w:szCs w:val="21"/>
              </w:rPr>
              <w:t>5.</w:t>
            </w:r>
            <w:r w:rsidR="00592D7C" w:rsidRPr="00A26B17">
              <w:rPr>
                <w:rFonts w:ascii="宋体" w:hAnsi="宋体" w:hint="eastAsia"/>
                <w:szCs w:val="21"/>
              </w:rPr>
              <w:t>4</w:t>
            </w:r>
          </w:p>
        </w:tc>
        <w:tc>
          <w:tcPr>
            <w:tcW w:w="1155" w:type="dxa"/>
            <w:tcBorders>
              <w:top w:val="single" w:sz="4" w:space="0" w:color="000000"/>
              <w:left w:val="nil"/>
              <w:bottom w:val="single" w:sz="4" w:space="0" w:color="000000"/>
              <w:right w:val="single" w:sz="4" w:space="0" w:color="000000"/>
            </w:tcBorders>
            <w:vAlign w:val="center"/>
          </w:tcPr>
          <w:p w14:paraId="108F4A97" w14:textId="72B30816" w:rsidR="00592D7C" w:rsidRDefault="00592D7C" w:rsidP="00592D7C">
            <w:pPr>
              <w:widowControl/>
              <w:jc w:val="center"/>
              <w:textAlignment w:val="center"/>
              <w:rPr>
                <w:rFonts w:ascii="宋体" w:hAnsi="宋体"/>
                <w:b/>
                <w:bCs/>
                <w:kern w:val="0"/>
                <w:szCs w:val="21"/>
              </w:rPr>
            </w:pPr>
            <w:r>
              <w:rPr>
                <w:rFonts w:ascii="宋体" w:hAnsi="宋体"/>
                <w:kern w:val="0"/>
                <w:szCs w:val="22"/>
              </w:rPr>
              <w:t>视频监控系统</w:t>
            </w:r>
          </w:p>
        </w:tc>
        <w:tc>
          <w:tcPr>
            <w:tcW w:w="567" w:type="dxa"/>
            <w:tcBorders>
              <w:top w:val="single" w:sz="4" w:space="0" w:color="000000"/>
              <w:left w:val="nil"/>
              <w:bottom w:val="single" w:sz="4" w:space="0" w:color="000000"/>
              <w:right w:val="single" w:sz="4" w:space="0" w:color="auto"/>
            </w:tcBorders>
            <w:vAlign w:val="center"/>
          </w:tcPr>
          <w:p w14:paraId="642D501B" w14:textId="6EF3B46A" w:rsidR="00592D7C" w:rsidRDefault="00592D7C" w:rsidP="00592D7C">
            <w:pPr>
              <w:widowControl/>
              <w:jc w:val="center"/>
              <w:textAlignment w:val="center"/>
              <w:rPr>
                <w:rFonts w:ascii="宋体" w:hAnsi="宋体"/>
                <w:b/>
                <w:bCs/>
                <w:kern w:val="0"/>
                <w:szCs w:val="21"/>
              </w:rPr>
            </w:pPr>
            <w:r>
              <w:rPr>
                <w:rFonts w:ascii="宋体" w:hAnsi="宋体"/>
                <w:kern w:val="0"/>
                <w:szCs w:val="21"/>
              </w:rPr>
              <w:t>套</w:t>
            </w:r>
          </w:p>
        </w:tc>
        <w:tc>
          <w:tcPr>
            <w:tcW w:w="567" w:type="dxa"/>
            <w:tcBorders>
              <w:top w:val="single" w:sz="4" w:space="0" w:color="000000"/>
              <w:left w:val="single" w:sz="4" w:space="0" w:color="auto"/>
              <w:bottom w:val="single" w:sz="4" w:space="0" w:color="000000"/>
              <w:right w:val="single" w:sz="4" w:space="0" w:color="000000"/>
            </w:tcBorders>
            <w:vAlign w:val="center"/>
          </w:tcPr>
          <w:p w14:paraId="5C663358" w14:textId="7A074618" w:rsidR="00592D7C" w:rsidRPr="00592D7C" w:rsidRDefault="00592D7C" w:rsidP="00592D7C">
            <w:pPr>
              <w:widowControl/>
              <w:jc w:val="center"/>
              <w:textAlignment w:val="center"/>
              <w:rPr>
                <w:rFonts w:ascii="宋体" w:hAnsi="宋体"/>
                <w:kern w:val="0"/>
                <w:szCs w:val="21"/>
              </w:rPr>
            </w:pPr>
            <w:r w:rsidRPr="00592D7C">
              <w:rPr>
                <w:rFonts w:ascii="宋体" w:hAnsi="宋体" w:hint="eastAsia"/>
                <w:kern w:val="0"/>
                <w:szCs w:val="21"/>
              </w:rPr>
              <w:t>1</w:t>
            </w:r>
          </w:p>
        </w:tc>
        <w:tc>
          <w:tcPr>
            <w:tcW w:w="6500" w:type="dxa"/>
            <w:tcBorders>
              <w:top w:val="single" w:sz="4" w:space="0" w:color="000000"/>
              <w:left w:val="nil"/>
              <w:bottom w:val="single" w:sz="4" w:space="0" w:color="000000"/>
              <w:right w:val="single" w:sz="4" w:space="0" w:color="000000"/>
            </w:tcBorders>
            <w:vAlign w:val="center"/>
          </w:tcPr>
          <w:p w14:paraId="39670010" w14:textId="7D73188D" w:rsidR="00592D7C" w:rsidRDefault="00592D7C">
            <w:pPr>
              <w:numPr>
                <w:ilvl w:val="0"/>
                <w:numId w:val="7"/>
              </w:numPr>
              <w:ind w:left="602" w:hanging="602"/>
              <w:jc w:val="left"/>
              <w:rPr>
                <w:rFonts w:ascii="宋体" w:hAnsi="宋体"/>
                <w:szCs w:val="22"/>
              </w:rPr>
            </w:pPr>
            <w:r>
              <w:rPr>
                <w:rFonts w:ascii="宋体" w:hAnsi="宋体"/>
                <w:szCs w:val="22"/>
              </w:rPr>
              <w:t>摄像头：支持录像机供电；支持分辨率1080P高清摄像机；支持拾音和红外功能；车内摄像头数量≥3；</w:t>
            </w:r>
          </w:p>
          <w:p w14:paraId="3F7A4100" w14:textId="7A81329E" w:rsidR="00592D7C" w:rsidRDefault="00592D7C">
            <w:pPr>
              <w:numPr>
                <w:ilvl w:val="0"/>
                <w:numId w:val="7"/>
              </w:numPr>
              <w:ind w:left="602" w:hanging="602"/>
              <w:jc w:val="left"/>
              <w:rPr>
                <w:rFonts w:ascii="宋体" w:hAnsi="宋体"/>
                <w:szCs w:val="22"/>
              </w:rPr>
            </w:pPr>
            <w:r>
              <w:rPr>
                <w:rFonts w:ascii="宋体" w:hAnsi="宋体"/>
                <w:szCs w:val="22"/>
              </w:rPr>
              <w:t>DVR录像机：支持8路模拟高清1080P视频接入；存储支持可拔插硬盘与SD卡；支持全网通4G模块；内置定位模块支持单北北斗定位或GPS/BD双模定位；</w:t>
            </w:r>
          </w:p>
          <w:p w14:paraId="501C7903" w14:textId="532A27B6" w:rsidR="00592D7C" w:rsidRDefault="00592D7C">
            <w:pPr>
              <w:numPr>
                <w:ilvl w:val="0"/>
                <w:numId w:val="7"/>
              </w:numPr>
              <w:ind w:left="602" w:hanging="602"/>
              <w:jc w:val="left"/>
              <w:rPr>
                <w:rFonts w:ascii="宋体" w:hAnsi="宋体"/>
                <w:szCs w:val="22"/>
              </w:rPr>
            </w:pPr>
            <w:r>
              <w:rPr>
                <w:rFonts w:ascii="宋体" w:hAnsi="宋体"/>
                <w:szCs w:val="22"/>
              </w:rPr>
              <w:t>含频监控系统，视频监控系统是一套集权限管理、基础数据管理、运营监控、证据中心等功能的车辆视频管控平台。</w:t>
            </w:r>
          </w:p>
        </w:tc>
      </w:tr>
    </w:tbl>
    <w:p w14:paraId="043A473E" w14:textId="204679B9" w:rsidR="004A4A00" w:rsidRPr="00925ED6" w:rsidRDefault="00A5786A" w:rsidP="002E03D7">
      <w:pPr>
        <w:pStyle w:val="20"/>
        <w:rPr>
          <w:rFonts w:cs="宋体"/>
          <w:color w:val="000000"/>
          <w:kern w:val="0"/>
        </w:rPr>
      </w:pPr>
      <w:bookmarkStart w:id="18" w:name="_Toc242693098"/>
      <w:r>
        <w:rPr>
          <w:rFonts w:hint="eastAsia"/>
        </w:rPr>
        <w:t>（</w:t>
      </w:r>
      <w:r w:rsidRPr="00D11B5B">
        <w:rPr>
          <w:rFonts w:hint="eastAsia"/>
        </w:rPr>
        <w:t>三</w:t>
      </w:r>
      <w:r>
        <w:rPr>
          <w:rFonts w:hint="eastAsia"/>
        </w:rPr>
        <w:t>）</w:t>
      </w:r>
      <w:r w:rsidRPr="00D11B5B">
        <w:rPr>
          <w:rFonts w:hint="eastAsia"/>
        </w:rPr>
        <w:t xml:space="preserve"> </w:t>
      </w:r>
      <w:r w:rsidRPr="00D11B5B">
        <w:t xml:space="preserve"> </w:t>
      </w:r>
      <w:r w:rsidRPr="00D11B5B">
        <w:rPr>
          <w:rFonts w:hint="eastAsia"/>
        </w:rPr>
        <w:t>评分标准</w:t>
      </w:r>
      <w:bookmarkEnd w:id="18"/>
    </w:p>
    <w:p w14:paraId="4ACBC900" w14:textId="081B7A2C" w:rsidR="004A4A00" w:rsidRPr="00C46150" w:rsidRDefault="004A4A00" w:rsidP="003D28B1">
      <w:pPr>
        <w:spacing w:beforeLines="50" w:before="156" w:afterLines="50" w:after="156" w:line="300" w:lineRule="auto"/>
        <w:ind w:firstLineChars="200" w:firstLine="480"/>
        <w:rPr>
          <w:rFonts w:ascii="宋体" w:hAnsi="宋体"/>
          <w:sz w:val="24"/>
        </w:rPr>
      </w:pPr>
      <w:r w:rsidRPr="00925ED6">
        <w:rPr>
          <w:rFonts w:ascii="宋体" w:hAnsi="宋体" w:hint="eastAsia"/>
          <w:sz w:val="24"/>
        </w:rPr>
        <w:t>本次评标采用综合评分法，即指在最大限度地满足招标文件实质性要求的前提下，按照招标文件中规定的各项因素进行综合评审后，以评标总得分最高的投标人作为中标候选供应商或中标供应商的评标方法，满分为100分。详细评分标准如下：</w:t>
      </w:r>
    </w:p>
    <w:p w14:paraId="06EAD6AD" w14:textId="77777777" w:rsidR="004A4A00" w:rsidRDefault="004A4A00" w:rsidP="004A4A00">
      <w:pPr>
        <w:jc w:val="center"/>
        <w:rPr>
          <w:rFonts w:ascii="宋体" w:hAnsi="宋体" w:cs="宋体"/>
          <w:b/>
          <w:sz w:val="24"/>
        </w:rPr>
      </w:pPr>
      <w:r>
        <w:rPr>
          <w:rFonts w:ascii="宋体" w:hAnsi="宋体" w:cs="宋体" w:hint="eastAsia"/>
          <w:b/>
          <w:sz w:val="24"/>
        </w:rPr>
        <w:lastRenderedPageBreak/>
        <w:t>综合评分表</w:t>
      </w:r>
    </w:p>
    <w:p w14:paraId="088E508A" w14:textId="77777777" w:rsidR="002E03D7" w:rsidRDefault="002E03D7" w:rsidP="004A4A00">
      <w:pPr>
        <w:jc w:val="center"/>
        <w:rPr>
          <w:rFonts w:eastAsia="Times New Roman"/>
          <w:b/>
          <w:sz w:val="24"/>
        </w:rPr>
      </w:pPr>
    </w:p>
    <w:tbl>
      <w:tblPr>
        <w:tblW w:w="4942" w:type="pct"/>
        <w:tblInd w:w="1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46"/>
        <w:gridCol w:w="1018"/>
        <w:gridCol w:w="5606"/>
        <w:gridCol w:w="896"/>
        <w:gridCol w:w="852"/>
      </w:tblGrid>
      <w:tr w:rsidR="002E03D7" w:rsidRPr="003D4F34" w14:paraId="01C1F548" w14:textId="77777777" w:rsidTr="00A3234B">
        <w:trPr>
          <w:trHeight w:val="23"/>
        </w:trPr>
        <w:tc>
          <w:tcPr>
            <w:tcW w:w="459" w:type="pct"/>
            <w:tcBorders>
              <w:top w:val="single" w:sz="12" w:space="0" w:color="auto"/>
              <w:left w:val="single" w:sz="12" w:space="0" w:color="auto"/>
              <w:bottom w:val="single" w:sz="8" w:space="0" w:color="auto"/>
              <w:right w:val="single" w:sz="8" w:space="0" w:color="auto"/>
            </w:tcBorders>
            <w:vAlign w:val="center"/>
            <w:hideMark/>
          </w:tcPr>
          <w:p w14:paraId="731F7C30" w14:textId="77777777" w:rsidR="002E03D7" w:rsidRPr="003D4F34" w:rsidRDefault="002E03D7" w:rsidP="00002604">
            <w:pPr>
              <w:snapToGrid w:val="0"/>
              <w:spacing w:line="288" w:lineRule="auto"/>
              <w:ind w:rightChars="-35" w:right="-73"/>
              <w:jc w:val="center"/>
              <w:rPr>
                <w:rFonts w:ascii="宋体" w:hAnsi="宋体"/>
                <w:b/>
                <w:sz w:val="24"/>
              </w:rPr>
            </w:pPr>
            <w:r w:rsidRPr="003D4F34">
              <w:rPr>
                <w:rFonts w:ascii="宋体" w:hAnsi="宋体"/>
                <w:b/>
                <w:sz w:val="24"/>
              </w:rPr>
              <w:t>序号</w:t>
            </w:r>
          </w:p>
        </w:tc>
        <w:tc>
          <w:tcPr>
            <w:tcW w:w="552" w:type="pct"/>
            <w:tcBorders>
              <w:top w:val="single" w:sz="12" w:space="0" w:color="auto"/>
              <w:left w:val="single" w:sz="8" w:space="0" w:color="auto"/>
              <w:bottom w:val="single" w:sz="8" w:space="0" w:color="auto"/>
              <w:right w:val="single" w:sz="8" w:space="0" w:color="auto"/>
            </w:tcBorders>
            <w:vAlign w:val="center"/>
            <w:hideMark/>
          </w:tcPr>
          <w:p w14:paraId="19EC315B" w14:textId="77777777" w:rsidR="002E03D7" w:rsidRPr="003D4F34" w:rsidRDefault="002E03D7" w:rsidP="00002604">
            <w:pPr>
              <w:snapToGrid w:val="0"/>
              <w:spacing w:line="288" w:lineRule="auto"/>
              <w:ind w:leftChars="-37" w:left="-78" w:rightChars="-35" w:right="-73"/>
              <w:jc w:val="center"/>
              <w:rPr>
                <w:rFonts w:ascii="宋体" w:hAnsi="宋体"/>
                <w:b/>
                <w:sz w:val="24"/>
              </w:rPr>
            </w:pPr>
            <w:r w:rsidRPr="003D4F34">
              <w:rPr>
                <w:rFonts w:ascii="宋体" w:hAnsi="宋体"/>
                <w:b/>
                <w:sz w:val="24"/>
              </w:rPr>
              <w:t>评审因素</w:t>
            </w:r>
          </w:p>
        </w:tc>
        <w:tc>
          <w:tcPr>
            <w:tcW w:w="3041" w:type="pct"/>
            <w:tcBorders>
              <w:top w:val="single" w:sz="12" w:space="0" w:color="auto"/>
              <w:left w:val="single" w:sz="8" w:space="0" w:color="auto"/>
              <w:bottom w:val="single" w:sz="8" w:space="0" w:color="auto"/>
              <w:right w:val="single" w:sz="8" w:space="0" w:color="auto"/>
            </w:tcBorders>
            <w:vAlign w:val="center"/>
            <w:hideMark/>
          </w:tcPr>
          <w:p w14:paraId="152E238A" w14:textId="77777777" w:rsidR="002E03D7" w:rsidRPr="003D4F34" w:rsidRDefault="002E03D7" w:rsidP="00002604">
            <w:pPr>
              <w:snapToGrid w:val="0"/>
              <w:spacing w:line="288" w:lineRule="auto"/>
              <w:ind w:leftChars="-37" w:left="-78" w:rightChars="-35" w:right="-73"/>
              <w:jc w:val="center"/>
              <w:rPr>
                <w:rFonts w:ascii="宋体" w:hAnsi="宋体"/>
                <w:b/>
                <w:sz w:val="24"/>
              </w:rPr>
            </w:pPr>
            <w:r w:rsidRPr="003D4F34">
              <w:rPr>
                <w:rFonts w:ascii="宋体" w:hAnsi="宋体"/>
                <w:b/>
                <w:sz w:val="24"/>
              </w:rPr>
              <w:t>评分细则</w:t>
            </w:r>
          </w:p>
        </w:tc>
        <w:tc>
          <w:tcPr>
            <w:tcW w:w="486" w:type="pct"/>
            <w:tcBorders>
              <w:top w:val="single" w:sz="12" w:space="0" w:color="auto"/>
              <w:left w:val="single" w:sz="8" w:space="0" w:color="auto"/>
              <w:bottom w:val="single" w:sz="8" w:space="0" w:color="auto"/>
              <w:right w:val="single" w:sz="4" w:space="0" w:color="auto"/>
            </w:tcBorders>
            <w:vAlign w:val="center"/>
            <w:hideMark/>
          </w:tcPr>
          <w:p w14:paraId="26161071" w14:textId="77777777" w:rsidR="002E03D7" w:rsidRPr="003D4F34" w:rsidRDefault="002E03D7" w:rsidP="00002604">
            <w:pPr>
              <w:snapToGrid w:val="0"/>
              <w:spacing w:line="288" w:lineRule="auto"/>
              <w:ind w:leftChars="-37" w:left="-78" w:rightChars="-35" w:right="-73"/>
              <w:jc w:val="center"/>
              <w:rPr>
                <w:rFonts w:ascii="宋体" w:hAnsi="宋体"/>
                <w:b/>
                <w:sz w:val="24"/>
              </w:rPr>
            </w:pPr>
            <w:r w:rsidRPr="003D4F34">
              <w:rPr>
                <w:rFonts w:ascii="宋体" w:hAnsi="宋体"/>
                <w:b/>
                <w:sz w:val="24"/>
              </w:rPr>
              <w:t>权重（%）</w:t>
            </w:r>
          </w:p>
        </w:tc>
        <w:tc>
          <w:tcPr>
            <w:tcW w:w="462" w:type="pct"/>
            <w:tcBorders>
              <w:top w:val="single" w:sz="12" w:space="0" w:color="auto"/>
              <w:left w:val="nil"/>
              <w:bottom w:val="single" w:sz="8" w:space="0" w:color="auto"/>
              <w:right w:val="single" w:sz="12" w:space="0" w:color="auto"/>
            </w:tcBorders>
            <w:vAlign w:val="center"/>
            <w:hideMark/>
          </w:tcPr>
          <w:p w14:paraId="37819871" w14:textId="77777777" w:rsidR="002E03D7" w:rsidRPr="003D4F34" w:rsidRDefault="002E03D7" w:rsidP="00002604">
            <w:pPr>
              <w:snapToGrid w:val="0"/>
              <w:spacing w:line="288" w:lineRule="auto"/>
              <w:ind w:leftChars="-37" w:left="-78" w:rightChars="-35" w:right="-73"/>
              <w:jc w:val="center"/>
              <w:rPr>
                <w:rFonts w:ascii="宋体" w:hAnsi="宋体"/>
                <w:b/>
                <w:sz w:val="24"/>
              </w:rPr>
            </w:pPr>
            <w:r w:rsidRPr="003D4F34">
              <w:rPr>
                <w:rFonts w:ascii="宋体" w:hAnsi="宋体"/>
                <w:b/>
                <w:sz w:val="24"/>
              </w:rPr>
              <w:t>分值（分）</w:t>
            </w:r>
          </w:p>
        </w:tc>
      </w:tr>
      <w:tr w:rsidR="002E03D7" w:rsidRPr="003D4F34" w14:paraId="5C60E79E" w14:textId="77777777" w:rsidTr="00A3234B">
        <w:trPr>
          <w:trHeight w:val="467"/>
        </w:trPr>
        <w:tc>
          <w:tcPr>
            <w:tcW w:w="459" w:type="pct"/>
            <w:tcBorders>
              <w:top w:val="single" w:sz="8" w:space="0" w:color="auto"/>
              <w:left w:val="single" w:sz="12" w:space="0" w:color="auto"/>
              <w:bottom w:val="single" w:sz="8" w:space="0" w:color="auto"/>
              <w:right w:val="single" w:sz="8" w:space="0" w:color="auto"/>
            </w:tcBorders>
            <w:vAlign w:val="center"/>
            <w:hideMark/>
          </w:tcPr>
          <w:p w14:paraId="08EB708D" w14:textId="77777777" w:rsidR="002E03D7" w:rsidRPr="00A3234B" w:rsidRDefault="002E03D7" w:rsidP="00002604">
            <w:pPr>
              <w:widowControl/>
              <w:snapToGrid w:val="0"/>
              <w:spacing w:line="288" w:lineRule="auto"/>
              <w:jc w:val="center"/>
              <w:rPr>
                <w:rFonts w:ascii="宋体" w:hAnsi="宋体"/>
                <w:b/>
                <w:bCs/>
                <w:szCs w:val="21"/>
              </w:rPr>
            </w:pPr>
            <w:r w:rsidRPr="00A3234B">
              <w:rPr>
                <w:rFonts w:ascii="宋体" w:hAnsi="宋体"/>
                <w:b/>
                <w:bCs/>
                <w:szCs w:val="21"/>
              </w:rPr>
              <w:t>一</w:t>
            </w:r>
          </w:p>
        </w:tc>
        <w:tc>
          <w:tcPr>
            <w:tcW w:w="4541" w:type="pct"/>
            <w:gridSpan w:val="4"/>
            <w:tcBorders>
              <w:top w:val="single" w:sz="8" w:space="0" w:color="auto"/>
              <w:left w:val="single" w:sz="8" w:space="0" w:color="auto"/>
              <w:bottom w:val="single" w:sz="8" w:space="0" w:color="auto"/>
              <w:right w:val="single" w:sz="12" w:space="0" w:color="auto"/>
            </w:tcBorders>
            <w:vAlign w:val="center"/>
            <w:hideMark/>
          </w:tcPr>
          <w:p w14:paraId="4B4976D7" w14:textId="77777777" w:rsidR="002E03D7" w:rsidRPr="00A3234B" w:rsidRDefault="002E03D7" w:rsidP="00002604">
            <w:pPr>
              <w:widowControl/>
              <w:snapToGrid w:val="0"/>
              <w:spacing w:line="288" w:lineRule="auto"/>
              <w:jc w:val="center"/>
              <w:rPr>
                <w:rFonts w:ascii="宋体" w:hAnsi="宋体"/>
                <w:b/>
                <w:bCs/>
                <w:szCs w:val="21"/>
              </w:rPr>
            </w:pPr>
            <w:r w:rsidRPr="00A3234B">
              <w:rPr>
                <w:rFonts w:ascii="宋体" w:hAnsi="宋体"/>
                <w:b/>
                <w:bCs/>
                <w:szCs w:val="21"/>
              </w:rPr>
              <w:t>技术部分(合计46分)</w:t>
            </w:r>
          </w:p>
        </w:tc>
      </w:tr>
      <w:tr w:rsidR="002E03D7" w:rsidRPr="003D4F34" w14:paraId="3ACA9943" w14:textId="77777777" w:rsidTr="00A3234B">
        <w:trPr>
          <w:trHeight w:val="23"/>
        </w:trPr>
        <w:tc>
          <w:tcPr>
            <w:tcW w:w="459" w:type="pct"/>
            <w:tcBorders>
              <w:top w:val="single" w:sz="8" w:space="0" w:color="auto"/>
              <w:left w:val="single" w:sz="12" w:space="0" w:color="auto"/>
              <w:bottom w:val="single" w:sz="8" w:space="0" w:color="auto"/>
              <w:right w:val="single" w:sz="8" w:space="0" w:color="auto"/>
            </w:tcBorders>
            <w:vAlign w:val="center"/>
            <w:hideMark/>
          </w:tcPr>
          <w:p w14:paraId="0CA27AEF"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(一)</w:t>
            </w:r>
          </w:p>
        </w:tc>
        <w:tc>
          <w:tcPr>
            <w:tcW w:w="552" w:type="pct"/>
            <w:tcBorders>
              <w:top w:val="single" w:sz="8" w:space="0" w:color="auto"/>
              <w:left w:val="single" w:sz="8" w:space="0" w:color="auto"/>
              <w:bottom w:val="single" w:sz="8" w:space="0" w:color="auto"/>
              <w:right w:val="single" w:sz="8" w:space="0" w:color="auto"/>
            </w:tcBorders>
            <w:vAlign w:val="center"/>
            <w:hideMark/>
          </w:tcPr>
          <w:p w14:paraId="5052D0D4"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车型先进性</w:t>
            </w:r>
          </w:p>
        </w:tc>
        <w:tc>
          <w:tcPr>
            <w:tcW w:w="3041" w:type="pct"/>
            <w:tcBorders>
              <w:top w:val="single" w:sz="8" w:space="0" w:color="auto"/>
              <w:left w:val="single" w:sz="8" w:space="0" w:color="auto"/>
              <w:bottom w:val="single" w:sz="4" w:space="0" w:color="auto"/>
              <w:right w:val="single" w:sz="8" w:space="0" w:color="auto"/>
            </w:tcBorders>
            <w:vAlign w:val="center"/>
          </w:tcPr>
          <w:p w14:paraId="14224317" w14:textId="77777777" w:rsidR="002E03D7" w:rsidRPr="00232FCE" w:rsidRDefault="002E03D7" w:rsidP="00002604">
            <w:pPr>
              <w:snapToGrid w:val="0"/>
              <w:spacing w:line="288" w:lineRule="auto"/>
              <w:rPr>
                <w:rFonts w:ascii="宋体" w:hAnsi="宋体"/>
                <w:szCs w:val="21"/>
              </w:rPr>
            </w:pPr>
            <w:bookmarkStart w:id="19" w:name="OLE_LINK6"/>
            <w:r w:rsidRPr="00232FCE">
              <w:rPr>
                <w:rFonts w:ascii="宋体" w:hAnsi="宋体"/>
                <w:szCs w:val="21"/>
              </w:rPr>
              <w:t>基于项目使用场景，对整车性能的发动机动力配置、车身机构及通过性、整车轴距性能、整车总质量参数提出以下要求：</w:t>
            </w:r>
            <w:bookmarkEnd w:id="19"/>
          </w:p>
          <w:p w14:paraId="01747651"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1、发动机动力配置：须满足发动机动力功率参数。本项满分6分。</w:t>
            </w:r>
          </w:p>
          <w:p w14:paraId="6BEBB44D"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1）发动机功率≥260Kw，动力性能优异，得6分；</w:t>
            </w:r>
          </w:p>
          <w:p w14:paraId="4C70D4A0"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2）发动机功率≥250Kw，参数合规达标，得3分；</w:t>
            </w:r>
          </w:p>
          <w:p w14:paraId="1F99DDA9"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3）发动机功率≥240Kw，达到最低标准，得1分；</w:t>
            </w:r>
          </w:p>
          <w:p w14:paraId="6CD96692"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不满足不得分。</w:t>
            </w:r>
          </w:p>
          <w:p w14:paraId="6B40E87F" w14:textId="77777777" w:rsidR="002E03D7" w:rsidRPr="00232FCE" w:rsidRDefault="002E03D7" w:rsidP="00002604">
            <w:pPr>
              <w:snapToGrid w:val="0"/>
              <w:spacing w:line="288" w:lineRule="auto"/>
              <w:rPr>
                <w:rFonts w:ascii="宋体" w:hAnsi="宋体"/>
                <w:szCs w:val="21"/>
              </w:rPr>
            </w:pPr>
          </w:p>
          <w:p w14:paraId="34243AE9"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2、车身结构及通过性：须满足①车身承载结构形式，轴距≥5500mm；②车辆接近角、离去角通过性能参数。本项满分4分。</w:t>
            </w:r>
          </w:p>
          <w:p w14:paraId="6CF4D056"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1）采用承载式车身，轴距≥5500mm，且接近角≥9°、离去角≥8°，全部指标达标，得4分；</w:t>
            </w:r>
          </w:p>
          <w:p w14:paraId="06E96F54"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2）采用承载式车身，轴距≥5500mm，且接近角≥8°、离去角≥8°，得2分；</w:t>
            </w:r>
          </w:p>
          <w:p w14:paraId="44609533"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3）仅满足单项核心指标，响应内容不完整，得0分；</w:t>
            </w:r>
          </w:p>
          <w:p w14:paraId="48489B65" w14:textId="77777777" w:rsidR="002E03D7" w:rsidRPr="00232FCE" w:rsidRDefault="002E03D7" w:rsidP="00002604">
            <w:pPr>
              <w:snapToGrid w:val="0"/>
              <w:spacing w:line="288" w:lineRule="auto"/>
              <w:rPr>
                <w:rFonts w:ascii="宋体" w:hAnsi="宋体"/>
                <w:szCs w:val="21"/>
              </w:rPr>
            </w:pPr>
          </w:p>
          <w:p w14:paraId="247E51AD"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3、整车尺寸参数配置要求，车长≤11000mm、车宽≤2510mm、车高≤3650mm。本项满分3分。</w:t>
            </w:r>
          </w:p>
          <w:p w14:paraId="1D10277A"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1）三项都满足，参数性能优异，得3分；</w:t>
            </w:r>
          </w:p>
          <w:p w14:paraId="0FC72DB1"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2）满足其中两项，参数性能良好，得1分；</w:t>
            </w:r>
          </w:p>
          <w:p w14:paraId="6730A5E2"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3）其余得0分。</w:t>
            </w:r>
          </w:p>
          <w:p w14:paraId="5058ACFC" w14:textId="77777777" w:rsidR="002E03D7" w:rsidRPr="00232FCE" w:rsidRDefault="002E03D7" w:rsidP="00002604">
            <w:pPr>
              <w:snapToGrid w:val="0"/>
              <w:spacing w:line="288" w:lineRule="auto"/>
              <w:rPr>
                <w:rFonts w:ascii="宋体" w:hAnsi="宋体"/>
                <w:szCs w:val="21"/>
              </w:rPr>
            </w:pPr>
          </w:p>
          <w:p w14:paraId="74F1303C"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4、整车</w:t>
            </w:r>
            <w:r w:rsidRPr="00232FCE">
              <w:rPr>
                <w:rFonts w:ascii="宋体" w:hAnsi="宋体" w:hint="eastAsia"/>
                <w:szCs w:val="21"/>
              </w:rPr>
              <w:t>承载能力高</w:t>
            </w:r>
            <w:r w:rsidRPr="00232FCE">
              <w:rPr>
                <w:rFonts w:ascii="宋体" w:hAnsi="宋体"/>
                <w:szCs w:val="21"/>
              </w:rPr>
              <w:t>：须满足总质量参数要求。本项满分6分。</w:t>
            </w:r>
          </w:p>
          <w:p w14:paraId="63D47531"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1）整车总质量≥18000kg，参数性能优越，得6分；</w:t>
            </w:r>
          </w:p>
          <w:p w14:paraId="68A0BB54"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2）整车总质量≥17000kg，参数合规达标，得3分；</w:t>
            </w:r>
          </w:p>
          <w:p w14:paraId="793F803F"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3）整车总质量≥16000kg，参数合规达标，得1分。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1427DEF6"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19%</w:t>
            </w:r>
          </w:p>
        </w:tc>
        <w:tc>
          <w:tcPr>
            <w:tcW w:w="462" w:type="pct"/>
            <w:tcBorders>
              <w:top w:val="single" w:sz="8" w:space="0" w:color="auto"/>
              <w:left w:val="nil"/>
              <w:bottom w:val="single" w:sz="8" w:space="0" w:color="auto"/>
              <w:right w:val="single" w:sz="12" w:space="0" w:color="auto"/>
            </w:tcBorders>
            <w:vAlign w:val="center"/>
            <w:hideMark/>
          </w:tcPr>
          <w:p w14:paraId="58A13066"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19</w:t>
            </w:r>
          </w:p>
        </w:tc>
      </w:tr>
      <w:tr w:rsidR="002E03D7" w:rsidRPr="003D4F34" w14:paraId="36D7AB43" w14:textId="77777777" w:rsidTr="00A3234B">
        <w:trPr>
          <w:trHeight w:val="23"/>
        </w:trPr>
        <w:tc>
          <w:tcPr>
            <w:tcW w:w="459" w:type="pct"/>
            <w:tcBorders>
              <w:top w:val="single" w:sz="8" w:space="0" w:color="auto"/>
              <w:left w:val="single" w:sz="12" w:space="0" w:color="auto"/>
              <w:bottom w:val="single" w:sz="8" w:space="0" w:color="auto"/>
              <w:right w:val="single" w:sz="8" w:space="0" w:color="auto"/>
            </w:tcBorders>
            <w:vAlign w:val="center"/>
            <w:hideMark/>
          </w:tcPr>
          <w:p w14:paraId="096681E0" w14:textId="55486615"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w:t>
            </w:r>
            <w:r w:rsidR="00A26B17">
              <w:rPr>
                <w:rFonts w:ascii="宋体" w:hAnsi="宋体" w:hint="eastAsia"/>
                <w:szCs w:val="21"/>
              </w:rPr>
              <w:t>二</w:t>
            </w:r>
            <w:r w:rsidRPr="00232FCE">
              <w:rPr>
                <w:rFonts w:ascii="宋体" w:hAnsi="宋体"/>
                <w:szCs w:val="21"/>
              </w:rPr>
              <w:t>)</w:t>
            </w:r>
          </w:p>
        </w:tc>
        <w:tc>
          <w:tcPr>
            <w:tcW w:w="552" w:type="pct"/>
            <w:tcBorders>
              <w:top w:val="single" w:sz="8" w:space="0" w:color="auto"/>
              <w:left w:val="single" w:sz="8" w:space="0" w:color="auto"/>
              <w:bottom w:val="single" w:sz="8" w:space="0" w:color="auto"/>
              <w:right w:val="single" w:sz="8" w:space="0" w:color="auto"/>
            </w:tcBorders>
            <w:vAlign w:val="center"/>
            <w:hideMark/>
          </w:tcPr>
          <w:p w14:paraId="3C911C62"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货物技术参数和性能指标</w:t>
            </w:r>
          </w:p>
        </w:tc>
        <w:tc>
          <w:tcPr>
            <w:tcW w:w="3041" w:type="pct"/>
            <w:tcBorders>
              <w:top w:val="single" w:sz="8" w:space="0" w:color="auto"/>
              <w:left w:val="single" w:sz="8" w:space="0" w:color="auto"/>
              <w:bottom w:val="single" w:sz="4" w:space="0" w:color="auto"/>
              <w:right w:val="single" w:sz="8" w:space="0" w:color="auto"/>
            </w:tcBorders>
            <w:vAlign w:val="center"/>
            <w:hideMark/>
          </w:tcPr>
          <w:p w14:paraId="25FAA34F"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1.投标产品完全满足招标文件采购需求中要求的所有带▲项的技术指标，每不满足一项扣1分；</w:t>
            </w:r>
          </w:p>
          <w:p w14:paraId="1B57E106"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2.投标产品完全满足招标文件采购需求中的所有不带“▲”项的技术指标每不满足一项扣0.5分；</w:t>
            </w:r>
          </w:p>
          <w:p w14:paraId="1560560F" w14:textId="77777777" w:rsidR="002E03D7" w:rsidRPr="00232FCE" w:rsidRDefault="002E03D7" w:rsidP="00002604">
            <w:pPr>
              <w:snapToGrid w:val="0"/>
              <w:spacing w:line="288" w:lineRule="auto"/>
              <w:ind w:leftChars="-37" w:left="-78" w:rightChars="-35" w:right="-73"/>
              <w:rPr>
                <w:rFonts w:ascii="宋体" w:hAnsi="宋体"/>
                <w:b/>
                <w:bCs/>
                <w:szCs w:val="21"/>
              </w:rPr>
            </w:pPr>
            <w:r w:rsidRPr="00232FCE">
              <w:rPr>
                <w:rFonts w:ascii="宋体" w:hAnsi="宋体"/>
                <w:szCs w:val="21"/>
              </w:rPr>
              <w:t>最低分0分。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2BD23DBD"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21%</w:t>
            </w:r>
          </w:p>
        </w:tc>
        <w:tc>
          <w:tcPr>
            <w:tcW w:w="462" w:type="pct"/>
            <w:tcBorders>
              <w:top w:val="single" w:sz="8" w:space="0" w:color="auto"/>
              <w:left w:val="nil"/>
              <w:bottom w:val="single" w:sz="8" w:space="0" w:color="auto"/>
              <w:right w:val="single" w:sz="12" w:space="0" w:color="auto"/>
            </w:tcBorders>
            <w:vAlign w:val="center"/>
            <w:hideMark/>
          </w:tcPr>
          <w:p w14:paraId="3B974FA8"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21分</w:t>
            </w:r>
          </w:p>
        </w:tc>
      </w:tr>
      <w:tr w:rsidR="002E03D7" w:rsidRPr="003D4F34" w14:paraId="09D8681C" w14:textId="77777777" w:rsidTr="00A3234B">
        <w:trPr>
          <w:trHeight w:val="23"/>
        </w:trPr>
        <w:tc>
          <w:tcPr>
            <w:tcW w:w="459" w:type="pct"/>
            <w:tcBorders>
              <w:top w:val="single" w:sz="8" w:space="0" w:color="auto"/>
              <w:left w:val="single" w:sz="12" w:space="0" w:color="auto"/>
              <w:bottom w:val="single" w:sz="8" w:space="0" w:color="auto"/>
              <w:right w:val="single" w:sz="8" w:space="0" w:color="auto"/>
            </w:tcBorders>
            <w:vAlign w:val="center"/>
            <w:hideMark/>
          </w:tcPr>
          <w:p w14:paraId="0AD1EAE8" w14:textId="696301F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w:t>
            </w:r>
            <w:r w:rsidR="00A26B17">
              <w:rPr>
                <w:rFonts w:ascii="宋体" w:hAnsi="宋体" w:hint="eastAsia"/>
                <w:szCs w:val="21"/>
              </w:rPr>
              <w:t>三</w:t>
            </w:r>
            <w:r w:rsidRPr="00232FCE">
              <w:rPr>
                <w:rFonts w:ascii="宋体" w:hAnsi="宋体"/>
                <w:szCs w:val="21"/>
              </w:rPr>
              <w:t>)</w:t>
            </w:r>
          </w:p>
        </w:tc>
        <w:tc>
          <w:tcPr>
            <w:tcW w:w="552" w:type="pct"/>
            <w:tcBorders>
              <w:top w:val="single" w:sz="8" w:space="0" w:color="auto"/>
              <w:left w:val="single" w:sz="8" w:space="0" w:color="auto"/>
              <w:bottom w:val="single" w:sz="8" w:space="0" w:color="auto"/>
              <w:right w:val="single" w:sz="8" w:space="0" w:color="auto"/>
            </w:tcBorders>
            <w:vAlign w:val="center"/>
            <w:hideMark/>
          </w:tcPr>
          <w:p w14:paraId="322D7749"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安装调试方案</w:t>
            </w:r>
          </w:p>
        </w:tc>
        <w:tc>
          <w:tcPr>
            <w:tcW w:w="3041" w:type="pct"/>
            <w:tcBorders>
              <w:top w:val="single" w:sz="8" w:space="0" w:color="auto"/>
              <w:left w:val="single" w:sz="8" w:space="0" w:color="auto"/>
              <w:bottom w:val="single" w:sz="8" w:space="0" w:color="auto"/>
              <w:right w:val="single" w:sz="8" w:space="0" w:color="auto"/>
            </w:tcBorders>
            <w:vAlign w:val="center"/>
            <w:hideMark/>
          </w:tcPr>
          <w:p w14:paraId="1545FD6B"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安装调试、质量保证包含但不限于：①安装调试流程、方式、内容；②设备生产、出厂、运输、交货等保障措施。</w:t>
            </w:r>
          </w:p>
          <w:p w14:paraId="3917B9CE"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1、安装调试方案具体、全面；质量保障措施完善、及时，并</w:t>
            </w:r>
            <w:r w:rsidRPr="00232FCE">
              <w:rPr>
                <w:rFonts w:ascii="宋体" w:hAnsi="宋体"/>
                <w:szCs w:val="21"/>
              </w:rPr>
              <w:lastRenderedPageBreak/>
              <w:t>有承诺，得2分；</w:t>
            </w:r>
          </w:p>
          <w:p w14:paraId="5E3FD5B2"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2、安装调试方案基本满足要求，质量保障有承诺，得1分；</w:t>
            </w:r>
          </w:p>
          <w:p w14:paraId="51F600E7"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3、安装调试方案不具体；质量保障措施不完善或没有实质响应，得0.5分；</w:t>
            </w:r>
          </w:p>
          <w:p w14:paraId="658D85B1"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4、无则得0分。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014EC719"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lastRenderedPageBreak/>
              <w:t>2%</w:t>
            </w:r>
          </w:p>
        </w:tc>
        <w:tc>
          <w:tcPr>
            <w:tcW w:w="462" w:type="pct"/>
            <w:tcBorders>
              <w:top w:val="single" w:sz="8" w:space="0" w:color="auto"/>
              <w:left w:val="nil"/>
              <w:bottom w:val="single" w:sz="8" w:space="0" w:color="auto"/>
              <w:right w:val="single" w:sz="12" w:space="0" w:color="auto"/>
            </w:tcBorders>
            <w:vAlign w:val="center"/>
            <w:hideMark/>
          </w:tcPr>
          <w:p w14:paraId="4638BDDC"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2分</w:t>
            </w:r>
          </w:p>
        </w:tc>
      </w:tr>
      <w:tr w:rsidR="002E03D7" w:rsidRPr="003D4F34" w14:paraId="7C74B03A" w14:textId="77777777" w:rsidTr="00A3234B">
        <w:trPr>
          <w:trHeight w:val="23"/>
        </w:trPr>
        <w:tc>
          <w:tcPr>
            <w:tcW w:w="459" w:type="pct"/>
            <w:tcBorders>
              <w:top w:val="single" w:sz="8" w:space="0" w:color="auto"/>
              <w:left w:val="single" w:sz="12" w:space="0" w:color="auto"/>
              <w:bottom w:val="single" w:sz="8" w:space="0" w:color="auto"/>
              <w:right w:val="single" w:sz="8" w:space="0" w:color="auto"/>
            </w:tcBorders>
            <w:vAlign w:val="center"/>
            <w:hideMark/>
          </w:tcPr>
          <w:p w14:paraId="4E1EA82D" w14:textId="455B28B8"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w:t>
            </w:r>
            <w:r w:rsidR="00A26B17">
              <w:rPr>
                <w:rFonts w:ascii="宋体" w:hAnsi="宋体" w:hint="eastAsia"/>
                <w:szCs w:val="21"/>
              </w:rPr>
              <w:t>四</w:t>
            </w:r>
            <w:r w:rsidRPr="00232FCE">
              <w:rPr>
                <w:rFonts w:ascii="宋体" w:hAnsi="宋体"/>
                <w:szCs w:val="21"/>
              </w:rPr>
              <w:t>)</w:t>
            </w:r>
          </w:p>
        </w:tc>
        <w:tc>
          <w:tcPr>
            <w:tcW w:w="552" w:type="pct"/>
            <w:tcBorders>
              <w:top w:val="single" w:sz="8" w:space="0" w:color="auto"/>
              <w:left w:val="single" w:sz="8" w:space="0" w:color="auto"/>
              <w:bottom w:val="single" w:sz="8" w:space="0" w:color="auto"/>
              <w:right w:val="single" w:sz="8" w:space="0" w:color="auto"/>
            </w:tcBorders>
            <w:vAlign w:val="center"/>
            <w:hideMark/>
          </w:tcPr>
          <w:p w14:paraId="0926B46C"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培训方案</w:t>
            </w:r>
          </w:p>
        </w:tc>
        <w:tc>
          <w:tcPr>
            <w:tcW w:w="3041" w:type="pct"/>
            <w:tcBorders>
              <w:top w:val="single" w:sz="8" w:space="0" w:color="auto"/>
              <w:left w:val="single" w:sz="8" w:space="0" w:color="auto"/>
              <w:bottom w:val="single" w:sz="8" w:space="0" w:color="auto"/>
              <w:right w:val="single" w:sz="8" w:space="0" w:color="auto"/>
            </w:tcBorders>
            <w:vAlign w:val="center"/>
            <w:hideMark/>
          </w:tcPr>
          <w:p w14:paraId="2CE44031"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随车提供全套、完整的技术资料，包括仪器说明书、操作手册、维修保养说明书等。同时负责项目培训等相关工作，制定详细的人员培训方案。</w:t>
            </w:r>
          </w:p>
          <w:p w14:paraId="4B7F710A"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1、培训方案内容进行了详细的阐述，能正确理解培训要求，有具体的培训细节，完全满足采购要求得 2分；</w:t>
            </w:r>
          </w:p>
          <w:p w14:paraId="73207348"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2、培训方案内容进行了阐述，能正确理解培训要求，但培训细节不全面，仅能满足采购要求得 1分；</w:t>
            </w:r>
          </w:p>
          <w:p w14:paraId="3EF38B84"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3、培训方案虽进行阐述但仅能部分满足培训需求得 0.5 分；</w:t>
            </w:r>
          </w:p>
          <w:p w14:paraId="203C1242"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4、培训方案内容未进行任何阐述或不满足采购要求得 0 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3B953682"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w:t>
            </w:r>
          </w:p>
        </w:tc>
        <w:tc>
          <w:tcPr>
            <w:tcW w:w="462" w:type="pct"/>
            <w:tcBorders>
              <w:top w:val="single" w:sz="8" w:space="0" w:color="auto"/>
              <w:left w:val="nil"/>
              <w:bottom w:val="single" w:sz="8" w:space="0" w:color="auto"/>
              <w:right w:val="single" w:sz="12" w:space="0" w:color="auto"/>
            </w:tcBorders>
            <w:vAlign w:val="center"/>
            <w:hideMark/>
          </w:tcPr>
          <w:p w14:paraId="6658EC78"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2分</w:t>
            </w:r>
          </w:p>
        </w:tc>
      </w:tr>
      <w:tr w:rsidR="002E03D7" w:rsidRPr="003D4F34" w14:paraId="328C3104" w14:textId="77777777" w:rsidTr="00A3234B">
        <w:trPr>
          <w:trHeight w:val="23"/>
        </w:trPr>
        <w:tc>
          <w:tcPr>
            <w:tcW w:w="459" w:type="pct"/>
            <w:tcBorders>
              <w:top w:val="single" w:sz="8" w:space="0" w:color="auto"/>
              <w:left w:val="single" w:sz="12" w:space="0" w:color="auto"/>
              <w:bottom w:val="single" w:sz="8" w:space="0" w:color="auto"/>
              <w:right w:val="single" w:sz="8" w:space="0" w:color="auto"/>
            </w:tcBorders>
            <w:vAlign w:val="center"/>
            <w:hideMark/>
          </w:tcPr>
          <w:p w14:paraId="23998BD8" w14:textId="3ECF280F"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w:t>
            </w:r>
            <w:r w:rsidR="00A26B17">
              <w:rPr>
                <w:rFonts w:ascii="宋体" w:hAnsi="宋体" w:hint="eastAsia"/>
                <w:szCs w:val="21"/>
              </w:rPr>
              <w:t>五</w:t>
            </w:r>
            <w:r w:rsidRPr="00232FCE">
              <w:rPr>
                <w:rFonts w:ascii="宋体" w:hAnsi="宋体"/>
                <w:szCs w:val="21"/>
              </w:rPr>
              <w:t>)</w:t>
            </w:r>
          </w:p>
        </w:tc>
        <w:tc>
          <w:tcPr>
            <w:tcW w:w="552" w:type="pct"/>
            <w:tcBorders>
              <w:top w:val="single" w:sz="8" w:space="0" w:color="auto"/>
              <w:left w:val="single" w:sz="8" w:space="0" w:color="auto"/>
              <w:bottom w:val="single" w:sz="8" w:space="0" w:color="auto"/>
              <w:right w:val="single" w:sz="8" w:space="0" w:color="auto"/>
            </w:tcBorders>
            <w:vAlign w:val="center"/>
            <w:hideMark/>
          </w:tcPr>
          <w:p w14:paraId="5496B12A"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售后服务方案</w:t>
            </w:r>
          </w:p>
        </w:tc>
        <w:tc>
          <w:tcPr>
            <w:tcW w:w="3041" w:type="pct"/>
            <w:tcBorders>
              <w:top w:val="single" w:sz="8" w:space="0" w:color="auto"/>
              <w:left w:val="single" w:sz="8" w:space="0" w:color="auto"/>
              <w:bottom w:val="single" w:sz="8" w:space="0" w:color="auto"/>
              <w:right w:val="single" w:sz="8" w:space="0" w:color="auto"/>
            </w:tcBorders>
            <w:vAlign w:val="center"/>
            <w:hideMark/>
          </w:tcPr>
          <w:p w14:paraId="34176DFA"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（1）服务标准、服务内容以及具备专项应急保障方案；</w:t>
            </w:r>
          </w:p>
          <w:p w14:paraId="01E2E1DF"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（2）售后服务人员配备及备品备件等要素；</w:t>
            </w:r>
          </w:p>
          <w:p w14:paraId="77FFD783"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（3）工期保障和货物进度；</w:t>
            </w:r>
          </w:p>
          <w:p w14:paraId="2CFBC2F1"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1、售后服务方案进行了详细的阐述，能正确理解售后服务需求，阐述思路清晰，具体措施详细，满足采购需求得 2 分；</w:t>
            </w:r>
          </w:p>
          <w:p w14:paraId="517255D1"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2、售后服务方案虽进行了阐述但并未贴合售后服务需求进行详细论述，或售后服务方案中缺少具体措施得 1 分；</w:t>
            </w:r>
          </w:p>
          <w:p w14:paraId="2A530A98"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3、售后服务方案虽进行阐述但仅能部分满足售后服务需求得 0.5 分；</w:t>
            </w:r>
          </w:p>
          <w:p w14:paraId="4ECA30A0" w14:textId="77777777" w:rsidR="002E03D7" w:rsidRPr="00232FCE" w:rsidRDefault="002E03D7" w:rsidP="00002604">
            <w:pPr>
              <w:snapToGrid w:val="0"/>
              <w:spacing w:line="288" w:lineRule="auto"/>
              <w:ind w:leftChars="-37" w:left="-78" w:rightChars="-35" w:right="-73"/>
              <w:rPr>
                <w:rFonts w:ascii="宋体" w:hAnsi="宋体"/>
                <w:szCs w:val="21"/>
              </w:rPr>
            </w:pPr>
            <w:r w:rsidRPr="00232FCE">
              <w:rPr>
                <w:rFonts w:ascii="宋体" w:hAnsi="宋体"/>
                <w:szCs w:val="21"/>
              </w:rPr>
              <w:t>4、售后服务方案未进行任何阐述或不能满足采购需求得 0 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3DB847F0"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w:t>
            </w:r>
          </w:p>
        </w:tc>
        <w:tc>
          <w:tcPr>
            <w:tcW w:w="462" w:type="pct"/>
            <w:tcBorders>
              <w:top w:val="single" w:sz="8" w:space="0" w:color="auto"/>
              <w:left w:val="nil"/>
              <w:bottom w:val="single" w:sz="8" w:space="0" w:color="auto"/>
              <w:right w:val="single" w:sz="12" w:space="0" w:color="auto"/>
            </w:tcBorders>
            <w:vAlign w:val="center"/>
            <w:hideMark/>
          </w:tcPr>
          <w:p w14:paraId="61AC858C"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2分</w:t>
            </w:r>
          </w:p>
        </w:tc>
      </w:tr>
      <w:tr w:rsidR="002E03D7" w:rsidRPr="003D4F34" w14:paraId="38EA1EB7" w14:textId="77777777" w:rsidTr="00A3234B">
        <w:trPr>
          <w:trHeight w:val="493"/>
        </w:trPr>
        <w:tc>
          <w:tcPr>
            <w:tcW w:w="459" w:type="pct"/>
            <w:tcBorders>
              <w:top w:val="single" w:sz="4" w:space="0" w:color="auto"/>
              <w:left w:val="single" w:sz="12" w:space="0" w:color="auto"/>
              <w:bottom w:val="single" w:sz="8" w:space="0" w:color="auto"/>
              <w:right w:val="single" w:sz="8" w:space="0" w:color="auto"/>
            </w:tcBorders>
            <w:vAlign w:val="center"/>
            <w:hideMark/>
          </w:tcPr>
          <w:p w14:paraId="4741222C" w14:textId="77777777" w:rsidR="002E03D7" w:rsidRPr="00232FCE" w:rsidRDefault="002E03D7" w:rsidP="00002604">
            <w:pPr>
              <w:widowControl/>
              <w:snapToGrid w:val="0"/>
              <w:spacing w:line="288" w:lineRule="auto"/>
              <w:jc w:val="center"/>
              <w:rPr>
                <w:rFonts w:ascii="宋体" w:hAnsi="宋体"/>
                <w:b/>
                <w:bCs/>
                <w:szCs w:val="21"/>
              </w:rPr>
            </w:pPr>
            <w:r w:rsidRPr="00232FCE">
              <w:rPr>
                <w:rFonts w:ascii="宋体" w:hAnsi="宋体"/>
                <w:b/>
                <w:bCs/>
                <w:szCs w:val="21"/>
              </w:rPr>
              <w:t>二</w:t>
            </w:r>
          </w:p>
        </w:tc>
        <w:tc>
          <w:tcPr>
            <w:tcW w:w="4541" w:type="pct"/>
            <w:gridSpan w:val="4"/>
            <w:tcBorders>
              <w:top w:val="single" w:sz="8" w:space="0" w:color="auto"/>
              <w:left w:val="single" w:sz="8" w:space="0" w:color="auto"/>
              <w:bottom w:val="single" w:sz="8" w:space="0" w:color="auto"/>
              <w:right w:val="single" w:sz="12" w:space="0" w:color="auto"/>
            </w:tcBorders>
            <w:vAlign w:val="center"/>
            <w:hideMark/>
          </w:tcPr>
          <w:p w14:paraId="28C8C2E9" w14:textId="77777777" w:rsidR="002E03D7" w:rsidRPr="00232FCE" w:rsidRDefault="002E03D7" w:rsidP="00002604">
            <w:pPr>
              <w:widowControl/>
              <w:snapToGrid w:val="0"/>
              <w:spacing w:line="288" w:lineRule="auto"/>
              <w:ind w:leftChars="-37" w:left="-78" w:rightChars="-35" w:right="-73"/>
              <w:jc w:val="center"/>
              <w:rPr>
                <w:rFonts w:ascii="宋体" w:hAnsi="宋体"/>
                <w:b/>
                <w:bCs/>
                <w:szCs w:val="21"/>
              </w:rPr>
            </w:pPr>
            <w:r w:rsidRPr="00232FCE">
              <w:rPr>
                <w:rFonts w:ascii="宋体" w:hAnsi="宋体"/>
                <w:b/>
                <w:bCs/>
                <w:szCs w:val="21"/>
              </w:rPr>
              <w:t>商务部分(合计24分)</w:t>
            </w:r>
          </w:p>
        </w:tc>
      </w:tr>
      <w:tr w:rsidR="002E03D7" w:rsidRPr="003D4F34" w14:paraId="16792A2F" w14:textId="77777777" w:rsidTr="00A3234B">
        <w:trPr>
          <w:trHeight w:val="23"/>
        </w:trPr>
        <w:tc>
          <w:tcPr>
            <w:tcW w:w="459" w:type="pct"/>
            <w:tcBorders>
              <w:top w:val="single" w:sz="8" w:space="0" w:color="auto"/>
              <w:left w:val="single" w:sz="12" w:space="0" w:color="auto"/>
              <w:bottom w:val="single" w:sz="4" w:space="0" w:color="auto"/>
              <w:right w:val="single" w:sz="8" w:space="0" w:color="auto"/>
            </w:tcBorders>
            <w:vAlign w:val="center"/>
            <w:hideMark/>
          </w:tcPr>
          <w:p w14:paraId="08A9238E"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(一)</w:t>
            </w:r>
          </w:p>
        </w:tc>
        <w:tc>
          <w:tcPr>
            <w:tcW w:w="552" w:type="pct"/>
            <w:tcBorders>
              <w:top w:val="single" w:sz="8" w:space="0" w:color="auto"/>
              <w:left w:val="single" w:sz="8" w:space="0" w:color="auto"/>
              <w:bottom w:val="single" w:sz="8" w:space="0" w:color="auto"/>
              <w:right w:val="single" w:sz="8" w:space="0" w:color="auto"/>
            </w:tcBorders>
            <w:vAlign w:val="center"/>
            <w:hideMark/>
          </w:tcPr>
          <w:p w14:paraId="5BC5C697" w14:textId="77777777" w:rsidR="002E03D7" w:rsidRPr="00232FCE" w:rsidRDefault="002E03D7" w:rsidP="00002604">
            <w:pPr>
              <w:snapToGrid w:val="0"/>
              <w:spacing w:line="288" w:lineRule="auto"/>
              <w:ind w:leftChars="-30" w:left="-63" w:rightChars="-42" w:right="-88"/>
              <w:jc w:val="center"/>
              <w:rPr>
                <w:rFonts w:ascii="宋体" w:hAnsi="宋体"/>
                <w:szCs w:val="21"/>
              </w:rPr>
            </w:pPr>
            <w:r w:rsidRPr="00232FCE">
              <w:rPr>
                <w:rFonts w:ascii="宋体" w:hAnsi="宋体"/>
                <w:bCs/>
                <w:szCs w:val="21"/>
              </w:rPr>
              <w:t>运营安全</w:t>
            </w:r>
          </w:p>
        </w:tc>
        <w:tc>
          <w:tcPr>
            <w:tcW w:w="3041" w:type="pct"/>
            <w:tcBorders>
              <w:top w:val="single" w:sz="8" w:space="0" w:color="auto"/>
              <w:left w:val="single" w:sz="8" w:space="0" w:color="auto"/>
              <w:bottom w:val="single" w:sz="8" w:space="0" w:color="auto"/>
              <w:right w:val="single" w:sz="8" w:space="0" w:color="auto"/>
            </w:tcBorders>
            <w:vAlign w:val="center"/>
            <w:hideMark/>
          </w:tcPr>
          <w:p w14:paraId="4D607E0C"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投标人所投产品制造商的客车产品制造及运营安全意识强，投标产品制造商2016年1月1日以来未发生过客车产品缺陷召回的得8分，有召回的不得分。</w:t>
            </w:r>
          </w:p>
          <w:p w14:paraId="09D0817B" w14:textId="77777777" w:rsidR="002E03D7" w:rsidRPr="00232FCE" w:rsidRDefault="002E03D7" w:rsidP="00002604">
            <w:pPr>
              <w:snapToGrid w:val="0"/>
              <w:spacing w:line="288" w:lineRule="auto"/>
              <w:rPr>
                <w:rFonts w:ascii="宋体" w:hAnsi="宋体"/>
                <w:szCs w:val="21"/>
              </w:rPr>
            </w:pPr>
            <w:r w:rsidRPr="00232FCE">
              <w:rPr>
                <w:rFonts w:ascii="宋体" w:hAnsi="宋体"/>
                <w:szCs w:val="21"/>
              </w:rPr>
              <w:t>评审依据：以国家市场监督管理总局的缺陷产品召回查询系统查询结果为准，查询网址</w:t>
            </w:r>
            <w:hyperlink r:id="rId8" w:history="1">
              <w:r w:rsidRPr="00232FCE">
                <w:rPr>
                  <w:rFonts w:ascii="宋体" w:hAnsi="宋体"/>
                  <w:color w:val="0000FF"/>
                  <w:szCs w:val="21"/>
                  <w:u w:val="single"/>
                </w:rPr>
                <w:t>http://qxzh.samr.gov.cn/qxzh/qxxxcx/web.jsp</w:t>
              </w:r>
            </w:hyperlink>
            <w:r w:rsidRPr="00232FCE">
              <w:rPr>
                <w:rFonts w:ascii="宋体" w:hAnsi="宋体"/>
                <w:szCs w:val="21"/>
              </w:rPr>
              <w:t>，提供查询截图并加盖投标人公章，如投标人不提供查询截图或提供虚假查询结果，视同存在缺陷客车产品召回记录。否则不得分。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1F040D79"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8%</w:t>
            </w:r>
          </w:p>
        </w:tc>
        <w:tc>
          <w:tcPr>
            <w:tcW w:w="462" w:type="pct"/>
            <w:tcBorders>
              <w:top w:val="single" w:sz="8" w:space="0" w:color="auto"/>
              <w:left w:val="nil"/>
              <w:bottom w:val="single" w:sz="8" w:space="0" w:color="auto"/>
              <w:right w:val="single" w:sz="12" w:space="0" w:color="auto"/>
            </w:tcBorders>
            <w:vAlign w:val="center"/>
            <w:hideMark/>
          </w:tcPr>
          <w:p w14:paraId="7985A0DD"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8分</w:t>
            </w:r>
          </w:p>
        </w:tc>
      </w:tr>
      <w:tr w:rsidR="002E03D7" w:rsidRPr="003D4F34" w14:paraId="28694899" w14:textId="77777777" w:rsidTr="00A3234B">
        <w:trPr>
          <w:trHeight w:val="23"/>
        </w:trPr>
        <w:tc>
          <w:tcPr>
            <w:tcW w:w="459" w:type="pct"/>
            <w:tcBorders>
              <w:top w:val="single" w:sz="4" w:space="0" w:color="auto"/>
              <w:left w:val="single" w:sz="12" w:space="0" w:color="auto"/>
              <w:bottom w:val="single" w:sz="4" w:space="0" w:color="auto"/>
              <w:right w:val="single" w:sz="8" w:space="0" w:color="auto"/>
            </w:tcBorders>
            <w:vAlign w:val="center"/>
            <w:hideMark/>
          </w:tcPr>
          <w:p w14:paraId="41541621"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(二)</w:t>
            </w:r>
          </w:p>
        </w:tc>
        <w:tc>
          <w:tcPr>
            <w:tcW w:w="552" w:type="pct"/>
            <w:tcBorders>
              <w:top w:val="single" w:sz="8" w:space="0" w:color="auto"/>
              <w:left w:val="single" w:sz="8" w:space="0" w:color="auto"/>
              <w:bottom w:val="single" w:sz="8" w:space="0" w:color="auto"/>
              <w:right w:val="single" w:sz="8" w:space="0" w:color="auto"/>
            </w:tcBorders>
            <w:vAlign w:val="center"/>
            <w:hideMark/>
          </w:tcPr>
          <w:p w14:paraId="51E1CDA6"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货物免费保修年限</w:t>
            </w:r>
          </w:p>
        </w:tc>
        <w:tc>
          <w:tcPr>
            <w:tcW w:w="3041" w:type="pct"/>
            <w:tcBorders>
              <w:top w:val="single" w:sz="8" w:space="0" w:color="auto"/>
              <w:left w:val="single" w:sz="8" w:space="0" w:color="auto"/>
              <w:bottom w:val="single" w:sz="8" w:space="0" w:color="auto"/>
              <w:right w:val="single" w:sz="8" w:space="0" w:color="auto"/>
            </w:tcBorders>
            <w:vAlign w:val="center"/>
            <w:hideMark/>
          </w:tcPr>
          <w:p w14:paraId="5E9B3517" w14:textId="58B75CB9" w:rsidR="002E03D7" w:rsidRPr="00232FCE" w:rsidRDefault="00232FCE" w:rsidP="00002604">
            <w:pPr>
              <w:snapToGrid w:val="0"/>
              <w:spacing w:line="288" w:lineRule="auto"/>
              <w:ind w:rightChars="-35" w:right="-73"/>
              <w:rPr>
                <w:rFonts w:ascii="宋体" w:hAnsi="宋体"/>
                <w:szCs w:val="21"/>
              </w:rPr>
            </w:pPr>
            <w:r>
              <w:rPr>
                <w:rFonts w:ascii="宋体" w:hAnsi="宋体" w:hint="eastAsia"/>
                <w:szCs w:val="21"/>
              </w:rPr>
              <w:t>免费</w:t>
            </w:r>
            <w:r w:rsidR="002E03D7" w:rsidRPr="00232FCE">
              <w:rPr>
                <w:rFonts w:ascii="宋体" w:hAnsi="宋体"/>
                <w:szCs w:val="21"/>
              </w:rPr>
              <w:t>质保年限三年及以上，得1分，反之不得分。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0350A0C1"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1%</w:t>
            </w:r>
          </w:p>
        </w:tc>
        <w:tc>
          <w:tcPr>
            <w:tcW w:w="462" w:type="pct"/>
            <w:tcBorders>
              <w:top w:val="single" w:sz="8" w:space="0" w:color="auto"/>
              <w:left w:val="nil"/>
              <w:bottom w:val="single" w:sz="8" w:space="0" w:color="auto"/>
              <w:right w:val="single" w:sz="12" w:space="0" w:color="auto"/>
            </w:tcBorders>
            <w:vAlign w:val="center"/>
            <w:hideMark/>
          </w:tcPr>
          <w:p w14:paraId="4733C715"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1分</w:t>
            </w:r>
          </w:p>
        </w:tc>
      </w:tr>
      <w:tr w:rsidR="002E03D7" w:rsidRPr="003D4F34" w14:paraId="48904661" w14:textId="77777777" w:rsidTr="00A3234B">
        <w:trPr>
          <w:trHeight w:val="23"/>
        </w:trPr>
        <w:tc>
          <w:tcPr>
            <w:tcW w:w="459" w:type="pct"/>
            <w:tcBorders>
              <w:top w:val="single" w:sz="4" w:space="0" w:color="auto"/>
              <w:left w:val="single" w:sz="12" w:space="0" w:color="auto"/>
              <w:bottom w:val="single" w:sz="4" w:space="0" w:color="auto"/>
              <w:right w:val="single" w:sz="8" w:space="0" w:color="auto"/>
            </w:tcBorders>
            <w:vAlign w:val="center"/>
            <w:hideMark/>
          </w:tcPr>
          <w:p w14:paraId="6A12E980"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(三)</w:t>
            </w:r>
          </w:p>
        </w:tc>
        <w:tc>
          <w:tcPr>
            <w:tcW w:w="552" w:type="pct"/>
            <w:tcBorders>
              <w:top w:val="single" w:sz="8" w:space="0" w:color="auto"/>
              <w:left w:val="single" w:sz="8" w:space="0" w:color="auto"/>
              <w:bottom w:val="single" w:sz="8" w:space="0" w:color="auto"/>
              <w:right w:val="single" w:sz="8" w:space="0" w:color="auto"/>
            </w:tcBorders>
            <w:vAlign w:val="center"/>
            <w:hideMark/>
          </w:tcPr>
          <w:p w14:paraId="7294BE1F"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售后服务能力</w:t>
            </w:r>
          </w:p>
        </w:tc>
        <w:tc>
          <w:tcPr>
            <w:tcW w:w="3041" w:type="pct"/>
            <w:tcBorders>
              <w:top w:val="single" w:sz="8" w:space="0" w:color="auto"/>
              <w:left w:val="single" w:sz="8" w:space="0" w:color="auto"/>
              <w:bottom w:val="single" w:sz="8" w:space="0" w:color="auto"/>
              <w:right w:val="single" w:sz="8" w:space="0" w:color="auto"/>
            </w:tcBorders>
            <w:vAlign w:val="center"/>
            <w:hideMark/>
          </w:tcPr>
          <w:p w14:paraId="4F4E974F" w14:textId="4D560831" w:rsidR="002E03D7" w:rsidRPr="00232FCE" w:rsidRDefault="002E03D7" w:rsidP="00002604">
            <w:pPr>
              <w:snapToGrid w:val="0"/>
              <w:spacing w:line="288" w:lineRule="auto"/>
              <w:ind w:left="-104" w:rightChars="-35" w:right="-73"/>
              <w:rPr>
                <w:rFonts w:ascii="宋体" w:hAnsi="宋体"/>
                <w:szCs w:val="21"/>
              </w:rPr>
            </w:pPr>
            <w:r w:rsidRPr="00232FCE">
              <w:rPr>
                <w:rFonts w:ascii="宋体" w:hAnsi="宋体"/>
                <w:szCs w:val="21"/>
              </w:rPr>
              <w:t>车辆底盘生产厂家须拥有</w:t>
            </w:r>
            <w:r w:rsidR="00A5786A">
              <w:rPr>
                <w:rFonts w:ascii="宋体" w:hAnsi="宋体" w:hint="eastAsia"/>
                <w:szCs w:val="21"/>
              </w:rPr>
              <w:t>全国</w:t>
            </w:r>
            <w:r w:rsidRPr="00232FCE">
              <w:rPr>
                <w:rFonts w:ascii="宋体" w:hAnsi="宋体"/>
                <w:szCs w:val="21"/>
              </w:rPr>
              <w:t>售后服务保障能力，并提供售后站点服务合同。得2分，不提供不得分。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150F88B2" w14:textId="77777777" w:rsidR="002E03D7" w:rsidRPr="00232FCE" w:rsidRDefault="002E03D7" w:rsidP="00002604">
            <w:pPr>
              <w:snapToGrid w:val="0"/>
              <w:spacing w:line="288" w:lineRule="auto"/>
              <w:ind w:left="-104" w:rightChars="-35" w:right="-73"/>
              <w:jc w:val="center"/>
              <w:rPr>
                <w:rFonts w:ascii="宋体" w:hAnsi="宋体"/>
                <w:szCs w:val="21"/>
              </w:rPr>
            </w:pPr>
            <w:r w:rsidRPr="00232FCE">
              <w:rPr>
                <w:rFonts w:ascii="宋体" w:hAnsi="宋体"/>
                <w:szCs w:val="21"/>
              </w:rPr>
              <w:t>2%</w:t>
            </w:r>
          </w:p>
        </w:tc>
        <w:tc>
          <w:tcPr>
            <w:tcW w:w="462" w:type="pct"/>
            <w:tcBorders>
              <w:top w:val="single" w:sz="8" w:space="0" w:color="auto"/>
              <w:left w:val="nil"/>
              <w:bottom w:val="single" w:sz="8" w:space="0" w:color="auto"/>
              <w:right w:val="single" w:sz="12" w:space="0" w:color="auto"/>
            </w:tcBorders>
            <w:vAlign w:val="center"/>
            <w:hideMark/>
          </w:tcPr>
          <w:p w14:paraId="0FFBC3B9" w14:textId="77777777" w:rsidR="002E03D7" w:rsidRPr="00232FCE" w:rsidRDefault="002E03D7" w:rsidP="00002604">
            <w:pPr>
              <w:snapToGrid w:val="0"/>
              <w:spacing w:line="288" w:lineRule="auto"/>
              <w:ind w:left="-104" w:rightChars="-35" w:right="-73"/>
              <w:jc w:val="center"/>
              <w:rPr>
                <w:rFonts w:ascii="宋体" w:hAnsi="宋体"/>
                <w:szCs w:val="21"/>
              </w:rPr>
            </w:pPr>
            <w:r w:rsidRPr="00232FCE">
              <w:rPr>
                <w:rFonts w:ascii="宋体" w:hAnsi="宋体"/>
                <w:szCs w:val="21"/>
              </w:rPr>
              <w:t>2分</w:t>
            </w:r>
          </w:p>
        </w:tc>
      </w:tr>
      <w:tr w:rsidR="002E03D7" w:rsidRPr="003D4F34" w14:paraId="05F61825" w14:textId="77777777" w:rsidTr="00A3234B">
        <w:trPr>
          <w:trHeight w:val="8060"/>
        </w:trPr>
        <w:tc>
          <w:tcPr>
            <w:tcW w:w="459" w:type="pct"/>
            <w:tcBorders>
              <w:top w:val="single" w:sz="4" w:space="0" w:color="auto"/>
              <w:left w:val="single" w:sz="12" w:space="0" w:color="auto"/>
              <w:bottom w:val="single" w:sz="4" w:space="0" w:color="auto"/>
              <w:right w:val="single" w:sz="8" w:space="0" w:color="auto"/>
            </w:tcBorders>
            <w:vAlign w:val="center"/>
            <w:hideMark/>
          </w:tcPr>
          <w:p w14:paraId="61E8DD97"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lastRenderedPageBreak/>
              <w:t>(四)</w:t>
            </w:r>
          </w:p>
        </w:tc>
        <w:tc>
          <w:tcPr>
            <w:tcW w:w="552" w:type="pct"/>
            <w:tcBorders>
              <w:top w:val="single" w:sz="8" w:space="0" w:color="auto"/>
              <w:left w:val="single" w:sz="8" w:space="0" w:color="auto"/>
              <w:bottom w:val="single" w:sz="8" w:space="0" w:color="auto"/>
              <w:right w:val="single" w:sz="8" w:space="0" w:color="auto"/>
            </w:tcBorders>
            <w:vAlign w:val="center"/>
            <w:hideMark/>
          </w:tcPr>
          <w:p w14:paraId="3D89C857" w14:textId="77777777" w:rsidR="002E03D7" w:rsidRPr="00232FCE" w:rsidRDefault="002E03D7" w:rsidP="00002604">
            <w:pPr>
              <w:snapToGrid w:val="0"/>
              <w:spacing w:line="288" w:lineRule="auto"/>
              <w:jc w:val="center"/>
              <w:rPr>
                <w:rFonts w:ascii="宋体" w:hAnsi="宋体"/>
                <w:szCs w:val="21"/>
              </w:rPr>
            </w:pPr>
            <w:r w:rsidRPr="00232FCE">
              <w:rPr>
                <w:rFonts w:ascii="宋体" w:hAnsi="宋体"/>
                <w:szCs w:val="21"/>
              </w:rPr>
              <w:t>企业实力</w:t>
            </w:r>
          </w:p>
        </w:tc>
        <w:tc>
          <w:tcPr>
            <w:tcW w:w="3041" w:type="pct"/>
            <w:tcBorders>
              <w:top w:val="single" w:sz="8" w:space="0" w:color="auto"/>
              <w:left w:val="single" w:sz="8" w:space="0" w:color="auto"/>
              <w:bottom w:val="single" w:sz="8" w:space="0" w:color="auto"/>
              <w:right w:val="single" w:sz="8" w:space="0" w:color="auto"/>
            </w:tcBorders>
            <w:vAlign w:val="center"/>
            <w:hideMark/>
          </w:tcPr>
          <w:p w14:paraId="69D78D51" w14:textId="77777777" w:rsidR="002E03D7" w:rsidRPr="00232FCE" w:rsidRDefault="002E03D7" w:rsidP="00002604">
            <w:pPr>
              <w:rPr>
                <w:rFonts w:ascii="宋体" w:hAnsi="宋体"/>
                <w:szCs w:val="21"/>
              </w:rPr>
            </w:pPr>
            <w:r w:rsidRPr="00232FCE">
              <w:rPr>
                <w:rFonts w:ascii="宋体" w:hAnsi="宋体"/>
                <w:szCs w:val="21"/>
              </w:rPr>
              <w:t>1、根据投标人所投车辆制造商获得过中国工业经济联合会颁发的中国工业大奖表彰奖的得2分，没有的不得分。提供中国工业经济联合会网页查询截图并加盖投标人公章，否则不得分。</w:t>
            </w:r>
          </w:p>
          <w:p w14:paraId="0D5542DB" w14:textId="77777777" w:rsidR="002E03D7" w:rsidRPr="00232FCE" w:rsidRDefault="002E03D7" w:rsidP="00002604">
            <w:pPr>
              <w:rPr>
                <w:rFonts w:ascii="宋体" w:hAnsi="宋体"/>
                <w:szCs w:val="21"/>
              </w:rPr>
            </w:pPr>
            <w:r w:rsidRPr="00232FCE">
              <w:rPr>
                <w:rFonts w:ascii="宋体" w:hAnsi="宋体"/>
                <w:szCs w:val="21"/>
              </w:rPr>
              <w:t>2、根据投标人所投车辆制造商获得ISO/IEC 27001信息安全管理体系认证证书的得2分。提供有效的证书复印件及在国家认监委网站对证书的信息查询截图并加盖投标人公章，网址以http://www.cnca.gov.cn/网站公布为准，已失效或撤销的不得分。</w:t>
            </w:r>
          </w:p>
          <w:p w14:paraId="1AF28AA7" w14:textId="77777777" w:rsidR="002E03D7" w:rsidRPr="00232FCE" w:rsidRDefault="002E03D7" w:rsidP="00002604">
            <w:pPr>
              <w:rPr>
                <w:rFonts w:ascii="宋体" w:hAnsi="宋体"/>
                <w:szCs w:val="21"/>
              </w:rPr>
            </w:pPr>
            <w:r w:rsidRPr="00232FCE">
              <w:rPr>
                <w:rFonts w:ascii="宋体" w:hAnsi="宋体"/>
                <w:szCs w:val="21"/>
              </w:rPr>
              <w:t>3、根据投标人所投车辆制造商获得ISO 9001质量管理体系认证证书的得2分。提供有效的证书复印件及在国家认监委网站对证书的信息查询截图并加盖投标人公章作，网址以http://www.cnca.gov.cn/网站公布为准，已失效或撤销的不得分。</w:t>
            </w:r>
          </w:p>
          <w:p w14:paraId="65BDD9E5" w14:textId="77777777" w:rsidR="002E03D7" w:rsidRPr="00232FCE" w:rsidRDefault="002E03D7" w:rsidP="00002604">
            <w:pPr>
              <w:rPr>
                <w:rFonts w:ascii="宋体" w:hAnsi="宋体"/>
                <w:szCs w:val="21"/>
              </w:rPr>
            </w:pPr>
            <w:r w:rsidRPr="00232FCE">
              <w:rPr>
                <w:rFonts w:ascii="宋体" w:hAnsi="宋体"/>
                <w:szCs w:val="21"/>
              </w:rPr>
              <w:t>4、根据投标人所投车辆制造商获得ISO 14001环境管理体系认证证书的得2分。提供有效的证书复印件及在国家认监委网站对证书的信息查询截图并加盖投标人公章，网址以http://www.cnca.gov.cn/网站公布为准，已失效或撤销的不得分。</w:t>
            </w:r>
          </w:p>
          <w:p w14:paraId="3F5D0CFE" w14:textId="77777777" w:rsidR="002E03D7" w:rsidRPr="00232FCE" w:rsidRDefault="002E03D7" w:rsidP="00002604">
            <w:pPr>
              <w:rPr>
                <w:rFonts w:ascii="宋体" w:hAnsi="宋体"/>
                <w:szCs w:val="21"/>
              </w:rPr>
            </w:pPr>
            <w:r w:rsidRPr="00232FCE">
              <w:rPr>
                <w:rFonts w:ascii="宋体" w:hAnsi="宋体"/>
                <w:szCs w:val="21"/>
              </w:rPr>
              <w:t>5、根据投标人所投车辆制造商获得ISO 45001职业健康安全管理体系认证证书的得2分。提供有效的证书复印件及在国家认监委网站对证书的信息查询截图并加盖投标人公章，网址以http://www.cnca.gov.cn/网站公布为准，已失效或撤销的不得分。</w:t>
            </w:r>
          </w:p>
          <w:p w14:paraId="6FC84E34" w14:textId="77777777" w:rsidR="002E03D7" w:rsidRPr="00232FCE" w:rsidRDefault="002E03D7" w:rsidP="00002604">
            <w:pPr>
              <w:rPr>
                <w:rFonts w:ascii="宋体" w:hAnsi="宋体"/>
                <w:szCs w:val="21"/>
              </w:rPr>
            </w:pPr>
            <w:r w:rsidRPr="00232FCE">
              <w:rPr>
                <w:rFonts w:ascii="宋体" w:hAnsi="宋体"/>
                <w:szCs w:val="21"/>
              </w:rPr>
              <w:t>6、根据投标人所投车辆制造商获得AAA级及以上两化融合管理体系评定证书的得3分，获得AA级的得2分，获得A级的得1分，没有不得分。提供有效的证书复印件及在两化融合管理体系评定管理平台对证书的信息查询截图并加盖投标人公章，已失效或撤销的不得分。</w:t>
            </w:r>
          </w:p>
        </w:tc>
        <w:tc>
          <w:tcPr>
            <w:tcW w:w="486" w:type="pct"/>
            <w:tcBorders>
              <w:top w:val="single" w:sz="8" w:space="0" w:color="auto"/>
              <w:left w:val="single" w:sz="8" w:space="0" w:color="auto"/>
              <w:bottom w:val="single" w:sz="8" w:space="0" w:color="auto"/>
              <w:right w:val="single" w:sz="4" w:space="0" w:color="auto"/>
            </w:tcBorders>
            <w:vAlign w:val="center"/>
            <w:hideMark/>
          </w:tcPr>
          <w:p w14:paraId="726D0A3D"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13%</w:t>
            </w:r>
          </w:p>
        </w:tc>
        <w:tc>
          <w:tcPr>
            <w:tcW w:w="462" w:type="pct"/>
            <w:tcBorders>
              <w:top w:val="single" w:sz="8" w:space="0" w:color="auto"/>
              <w:left w:val="nil"/>
              <w:bottom w:val="single" w:sz="8" w:space="0" w:color="auto"/>
              <w:right w:val="single" w:sz="12" w:space="0" w:color="auto"/>
            </w:tcBorders>
            <w:vAlign w:val="center"/>
            <w:hideMark/>
          </w:tcPr>
          <w:p w14:paraId="5C2EAED5" w14:textId="77777777" w:rsidR="002E03D7" w:rsidRPr="00232FCE" w:rsidRDefault="002E03D7" w:rsidP="00002604">
            <w:pPr>
              <w:snapToGrid w:val="0"/>
              <w:spacing w:line="288" w:lineRule="auto"/>
              <w:ind w:leftChars="-37" w:left="-78" w:rightChars="-35" w:right="-73"/>
              <w:jc w:val="center"/>
              <w:rPr>
                <w:rFonts w:ascii="宋体" w:hAnsi="宋体"/>
                <w:szCs w:val="21"/>
              </w:rPr>
            </w:pPr>
            <w:r w:rsidRPr="00232FCE">
              <w:rPr>
                <w:rFonts w:ascii="宋体" w:hAnsi="宋体"/>
                <w:szCs w:val="21"/>
              </w:rPr>
              <w:t>13分</w:t>
            </w:r>
          </w:p>
        </w:tc>
      </w:tr>
      <w:tr w:rsidR="002E03D7" w:rsidRPr="003D4F34" w14:paraId="4877D1F6" w14:textId="77777777" w:rsidTr="00A3234B">
        <w:trPr>
          <w:trHeight w:val="501"/>
        </w:trPr>
        <w:tc>
          <w:tcPr>
            <w:tcW w:w="459" w:type="pct"/>
            <w:tcBorders>
              <w:top w:val="single" w:sz="4" w:space="0" w:color="auto"/>
              <w:left w:val="single" w:sz="12" w:space="0" w:color="auto"/>
              <w:bottom w:val="single" w:sz="8" w:space="0" w:color="auto"/>
              <w:right w:val="single" w:sz="8" w:space="0" w:color="auto"/>
            </w:tcBorders>
            <w:vAlign w:val="center"/>
            <w:hideMark/>
          </w:tcPr>
          <w:p w14:paraId="4D08F318" w14:textId="77777777" w:rsidR="002E03D7" w:rsidRPr="00A3234B" w:rsidRDefault="002E03D7" w:rsidP="00002604">
            <w:pPr>
              <w:widowControl/>
              <w:snapToGrid w:val="0"/>
              <w:spacing w:line="288" w:lineRule="auto"/>
              <w:jc w:val="center"/>
              <w:rPr>
                <w:rFonts w:ascii="宋体" w:hAnsi="宋体"/>
                <w:b/>
                <w:bCs/>
                <w:szCs w:val="21"/>
              </w:rPr>
            </w:pPr>
            <w:r w:rsidRPr="00A3234B">
              <w:rPr>
                <w:rFonts w:ascii="宋体" w:hAnsi="宋体"/>
                <w:b/>
                <w:bCs/>
                <w:szCs w:val="21"/>
              </w:rPr>
              <w:t>三</w:t>
            </w:r>
          </w:p>
        </w:tc>
        <w:tc>
          <w:tcPr>
            <w:tcW w:w="4541" w:type="pct"/>
            <w:gridSpan w:val="4"/>
            <w:tcBorders>
              <w:top w:val="single" w:sz="8" w:space="0" w:color="auto"/>
              <w:left w:val="single" w:sz="8" w:space="0" w:color="auto"/>
              <w:bottom w:val="single" w:sz="8" w:space="0" w:color="auto"/>
              <w:right w:val="single" w:sz="12" w:space="0" w:color="auto"/>
            </w:tcBorders>
            <w:vAlign w:val="center"/>
            <w:hideMark/>
          </w:tcPr>
          <w:p w14:paraId="6B62CDA3" w14:textId="77777777" w:rsidR="002E03D7" w:rsidRPr="00A3234B" w:rsidRDefault="002E03D7" w:rsidP="00002604">
            <w:pPr>
              <w:widowControl/>
              <w:snapToGrid w:val="0"/>
              <w:spacing w:line="288" w:lineRule="auto"/>
              <w:ind w:leftChars="-37" w:left="-78" w:rightChars="-35" w:right="-73"/>
              <w:jc w:val="center"/>
              <w:rPr>
                <w:rFonts w:ascii="宋体" w:hAnsi="宋体"/>
                <w:b/>
                <w:bCs/>
                <w:szCs w:val="21"/>
              </w:rPr>
            </w:pPr>
            <w:r w:rsidRPr="00A3234B">
              <w:rPr>
                <w:rFonts w:ascii="宋体" w:hAnsi="宋体"/>
                <w:b/>
                <w:bCs/>
                <w:szCs w:val="21"/>
              </w:rPr>
              <w:t>价格部分（合计30分）</w:t>
            </w:r>
          </w:p>
        </w:tc>
      </w:tr>
      <w:tr w:rsidR="00232FCE" w:rsidRPr="003D4F34" w14:paraId="30FFAE73" w14:textId="77777777" w:rsidTr="00A3234B">
        <w:trPr>
          <w:trHeight w:val="1711"/>
        </w:trPr>
        <w:tc>
          <w:tcPr>
            <w:tcW w:w="459" w:type="pct"/>
            <w:tcBorders>
              <w:top w:val="single" w:sz="8" w:space="0" w:color="auto"/>
              <w:left w:val="single" w:sz="12" w:space="0" w:color="auto"/>
              <w:bottom w:val="single" w:sz="4" w:space="0" w:color="auto"/>
              <w:right w:val="single" w:sz="8" w:space="0" w:color="auto"/>
            </w:tcBorders>
            <w:vAlign w:val="center"/>
          </w:tcPr>
          <w:p w14:paraId="6D8EBA8C" w14:textId="25AFACA2" w:rsidR="00232FCE" w:rsidRPr="00232FCE" w:rsidRDefault="00A26B17" w:rsidP="00002604">
            <w:pPr>
              <w:snapToGrid w:val="0"/>
              <w:spacing w:line="288" w:lineRule="auto"/>
              <w:jc w:val="center"/>
              <w:rPr>
                <w:rFonts w:ascii="宋体" w:hAnsi="宋体"/>
                <w:szCs w:val="21"/>
              </w:rPr>
            </w:pPr>
            <w:r>
              <w:rPr>
                <w:rFonts w:ascii="宋体" w:hAnsi="宋体" w:hint="eastAsia"/>
                <w:szCs w:val="21"/>
              </w:rPr>
              <w:t>（一）</w:t>
            </w:r>
          </w:p>
        </w:tc>
        <w:tc>
          <w:tcPr>
            <w:tcW w:w="552" w:type="pct"/>
            <w:tcBorders>
              <w:top w:val="single" w:sz="8" w:space="0" w:color="auto"/>
              <w:left w:val="single" w:sz="8" w:space="0" w:color="auto"/>
              <w:bottom w:val="single" w:sz="4" w:space="0" w:color="auto"/>
              <w:right w:val="single" w:sz="8" w:space="0" w:color="auto"/>
            </w:tcBorders>
            <w:vAlign w:val="center"/>
          </w:tcPr>
          <w:p w14:paraId="179784D3" w14:textId="7270A19F" w:rsidR="00232FCE" w:rsidRPr="00232FCE" w:rsidRDefault="00232FCE" w:rsidP="00A5786A">
            <w:pPr>
              <w:snapToGrid w:val="0"/>
              <w:spacing w:line="288" w:lineRule="auto"/>
              <w:jc w:val="center"/>
              <w:rPr>
                <w:rFonts w:ascii="宋体" w:hAnsi="宋体"/>
                <w:szCs w:val="21"/>
              </w:rPr>
            </w:pPr>
            <w:r w:rsidRPr="00232FCE">
              <w:rPr>
                <w:rFonts w:ascii="宋体" w:hAnsi="宋体"/>
                <w:szCs w:val="21"/>
              </w:rPr>
              <w:t>投标报价</w:t>
            </w:r>
          </w:p>
        </w:tc>
        <w:tc>
          <w:tcPr>
            <w:tcW w:w="3041" w:type="pct"/>
            <w:tcBorders>
              <w:top w:val="single" w:sz="8" w:space="0" w:color="auto"/>
              <w:left w:val="single" w:sz="8" w:space="0" w:color="auto"/>
              <w:bottom w:val="single" w:sz="4" w:space="0" w:color="auto"/>
              <w:right w:val="single" w:sz="8" w:space="0" w:color="auto"/>
            </w:tcBorders>
            <w:vAlign w:val="center"/>
          </w:tcPr>
          <w:p w14:paraId="3353B232" w14:textId="77777777" w:rsidR="00C7529D" w:rsidRDefault="00232FCE" w:rsidP="00C7529D">
            <w:pPr>
              <w:keepNext/>
              <w:keepLines/>
              <w:rPr>
                <w:rFonts w:ascii="宋体" w:hAnsi="宋体" w:cs="仿宋"/>
                <w:szCs w:val="21"/>
              </w:rPr>
            </w:pPr>
            <w:r w:rsidRPr="00232FCE">
              <w:rPr>
                <w:rFonts w:ascii="宋体" w:hAnsi="宋体" w:cs="仿宋" w:hint="eastAsia"/>
                <w:b/>
                <w:bCs/>
                <w:szCs w:val="21"/>
              </w:rPr>
              <w:t>价格分的计算：</w:t>
            </w:r>
            <w:r w:rsidRPr="00232FCE">
              <w:rPr>
                <w:rFonts w:ascii="宋体" w:hAnsi="宋体" w:cs="仿宋" w:hint="eastAsia"/>
                <w:szCs w:val="21"/>
              </w:rPr>
              <w:t>满足招标文件要求，且有效投标报价的</w:t>
            </w:r>
            <w:r>
              <w:rPr>
                <w:rFonts w:ascii="宋体" w:hAnsi="宋体" w:cs="仿宋" w:hint="eastAsia"/>
                <w:szCs w:val="21"/>
              </w:rPr>
              <w:t>最低</w:t>
            </w:r>
            <w:r w:rsidRPr="00232FCE">
              <w:rPr>
                <w:rFonts w:ascii="宋体" w:hAnsi="宋体" w:cs="仿宋" w:hint="eastAsia"/>
                <w:szCs w:val="21"/>
              </w:rPr>
              <w:t>价作为评标基准价，有效投标报价等于评标基准价的，其价格分为满分，计算公式如下：</w:t>
            </w:r>
          </w:p>
          <w:p w14:paraId="2ACF3EC9" w14:textId="0B291EA4" w:rsidR="00232FCE" w:rsidRPr="00C7529D" w:rsidRDefault="00232FCE" w:rsidP="00C7529D">
            <w:pPr>
              <w:keepNext/>
              <w:keepLines/>
              <w:rPr>
                <w:rFonts w:ascii="宋体" w:hAnsi="宋体" w:cs="仿宋"/>
                <w:szCs w:val="21"/>
              </w:rPr>
            </w:pPr>
            <w:r w:rsidRPr="00232FCE">
              <w:rPr>
                <w:rFonts w:ascii="宋体" w:hAnsi="宋体" w:cs="仿宋" w:hint="eastAsia"/>
                <w:szCs w:val="21"/>
              </w:rPr>
              <w:t>投标</w:t>
            </w:r>
            <w:r>
              <w:rPr>
                <w:rFonts w:ascii="宋体" w:hAnsi="宋体" w:cs="仿宋" w:hint="eastAsia"/>
                <w:szCs w:val="21"/>
              </w:rPr>
              <w:t>报价得分</w:t>
            </w:r>
            <w:r w:rsidRPr="00232FCE">
              <w:rPr>
                <w:rFonts w:ascii="宋体" w:hAnsi="宋体" w:cs="仿宋" w:hint="eastAsia"/>
                <w:szCs w:val="21"/>
              </w:rPr>
              <w:t>＝</w:t>
            </w:r>
            <w:r>
              <w:rPr>
                <w:rFonts w:ascii="宋体" w:hAnsi="宋体" w:cs="仿宋" w:hint="eastAsia"/>
                <w:szCs w:val="21"/>
              </w:rPr>
              <w:t>（</w:t>
            </w:r>
            <w:r w:rsidR="00447401">
              <w:rPr>
                <w:rFonts w:ascii="宋体" w:hAnsi="宋体" w:cs="仿宋" w:hint="eastAsia"/>
                <w:szCs w:val="21"/>
              </w:rPr>
              <w:t>评标</w:t>
            </w:r>
            <w:r>
              <w:rPr>
                <w:rFonts w:ascii="宋体" w:hAnsi="宋体" w:cs="仿宋" w:hint="eastAsia"/>
                <w:szCs w:val="21"/>
              </w:rPr>
              <w:t>基准价/投标报价）X30</w:t>
            </w:r>
          </w:p>
        </w:tc>
        <w:tc>
          <w:tcPr>
            <w:tcW w:w="486" w:type="pct"/>
            <w:tcBorders>
              <w:top w:val="single" w:sz="8" w:space="0" w:color="auto"/>
              <w:left w:val="single" w:sz="8" w:space="0" w:color="auto"/>
              <w:bottom w:val="single" w:sz="4" w:space="0" w:color="auto"/>
              <w:right w:val="single" w:sz="4" w:space="0" w:color="auto"/>
            </w:tcBorders>
            <w:vAlign w:val="center"/>
          </w:tcPr>
          <w:p w14:paraId="6BA87E55" w14:textId="7F79E4D6" w:rsidR="00232FCE" w:rsidRPr="00232FCE" w:rsidRDefault="00A5786A" w:rsidP="00002604">
            <w:pPr>
              <w:snapToGrid w:val="0"/>
              <w:spacing w:line="288" w:lineRule="auto"/>
              <w:ind w:leftChars="-37" w:left="-78" w:rightChars="-35" w:right="-73"/>
              <w:jc w:val="center"/>
              <w:rPr>
                <w:rFonts w:ascii="宋体" w:hAnsi="宋体"/>
                <w:szCs w:val="21"/>
              </w:rPr>
            </w:pPr>
            <w:r w:rsidRPr="00232FCE">
              <w:rPr>
                <w:rFonts w:ascii="宋体" w:hAnsi="宋体"/>
                <w:szCs w:val="21"/>
              </w:rPr>
              <w:t>30%</w:t>
            </w:r>
          </w:p>
        </w:tc>
        <w:tc>
          <w:tcPr>
            <w:tcW w:w="462" w:type="pct"/>
            <w:tcBorders>
              <w:top w:val="single" w:sz="8" w:space="0" w:color="auto"/>
              <w:left w:val="nil"/>
              <w:bottom w:val="single" w:sz="4" w:space="0" w:color="auto"/>
              <w:right w:val="single" w:sz="12" w:space="0" w:color="auto"/>
            </w:tcBorders>
            <w:vAlign w:val="center"/>
          </w:tcPr>
          <w:p w14:paraId="3A037080" w14:textId="5C9115E7" w:rsidR="00232FCE" w:rsidRPr="00232FCE" w:rsidRDefault="00A5786A" w:rsidP="00002604">
            <w:pPr>
              <w:snapToGrid w:val="0"/>
              <w:spacing w:line="288" w:lineRule="auto"/>
              <w:ind w:leftChars="-37" w:left="-78" w:rightChars="-35" w:right="-73"/>
              <w:jc w:val="center"/>
              <w:rPr>
                <w:rFonts w:ascii="宋体" w:hAnsi="宋体"/>
                <w:szCs w:val="21"/>
              </w:rPr>
            </w:pPr>
            <w:r>
              <w:rPr>
                <w:rFonts w:ascii="宋体" w:hAnsi="宋体" w:hint="eastAsia"/>
                <w:szCs w:val="21"/>
              </w:rPr>
              <w:t>30</w:t>
            </w:r>
          </w:p>
        </w:tc>
      </w:tr>
      <w:tr w:rsidR="002E03D7" w:rsidRPr="003D4F34" w14:paraId="5DAE1322" w14:textId="77777777" w:rsidTr="00A3234B">
        <w:trPr>
          <w:trHeight w:val="544"/>
        </w:trPr>
        <w:tc>
          <w:tcPr>
            <w:tcW w:w="4052" w:type="pct"/>
            <w:gridSpan w:val="3"/>
            <w:tcBorders>
              <w:top w:val="single" w:sz="8" w:space="0" w:color="auto"/>
              <w:left w:val="single" w:sz="12" w:space="0" w:color="auto"/>
              <w:bottom w:val="single" w:sz="12" w:space="0" w:color="auto"/>
              <w:right w:val="single" w:sz="8" w:space="0" w:color="auto"/>
            </w:tcBorders>
            <w:vAlign w:val="center"/>
            <w:hideMark/>
          </w:tcPr>
          <w:p w14:paraId="2299BE74" w14:textId="77777777" w:rsidR="002E03D7" w:rsidRPr="00232FCE" w:rsidRDefault="002E03D7" w:rsidP="00002604">
            <w:pPr>
              <w:snapToGrid w:val="0"/>
              <w:spacing w:line="288" w:lineRule="auto"/>
              <w:ind w:rightChars="-35" w:right="-73"/>
              <w:jc w:val="center"/>
              <w:rPr>
                <w:rFonts w:ascii="宋体" w:hAnsi="宋体"/>
                <w:b/>
                <w:szCs w:val="21"/>
              </w:rPr>
            </w:pPr>
            <w:r w:rsidRPr="00232FCE">
              <w:rPr>
                <w:rFonts w:ascii="宋体" w:hAnsi="宋体"/>
                <w:b/>
                <w:szCs w:val="21"/>
              </w:rPr>
              <w:t>合计</w:t>
            </w:r>
          </w:p>
        </w:tc>
        <w:tc>
          <w:tcPr>
            <w:tcW w:w="486" w:type="pct"/>
            <w:tcBorders>
              <w:top w:val="single" w:sz="8" w:space="0" w:color="auto"/>
              <w:left w:val="single" w:sz="8" w:space="0" w:color="auto"/>
              <w:bottom w:val="single" w:sz="12" w:space="0" w:color="auto"/>
              <w:right w:val="single" w:sz="4" w:space="0" w:color="auto"/>
            </w:tcBorders>
            <w:vAlign w:val="center"/>
            <w:hideMark/>
          </w:tcPr>
          <w:p w14:paraId="7F2C3D42" w14:textId="77777777" w:rsidR="002E03D7" w:rsidRPr="00232FCE" w:rsidRDefault="002E03D7" w:rsidP="00002604">
            <w:pPr>
              <w:snapToGrid w:val="0"/>
              <w:spacing w:line="288" w:lineRule="auto"/>
              <w:ind w:leftChars="-37" w:left="-78" w:rightChars="-35" w:right="-73"/>
              <w:jc w:val="center"/>
              <w:rPr>
                <w:rFonts w:ascii="宋体" w:hAnsi="宋体"/>
                <w:b/>
                <w:szCs w:val="21"/>
              </w:rPr>
            </w:pPr>
            <w:r w:rsidRPr="00232FCE">
              <w:rPr>
                <w:rFonts w:ascii="宋体" w:hAnsi="宋体"/>
                <w:b/>
                <w:szCs w:val="21"/>
              </w:rPr>
              <w:t xml:space="preserve">100% </w:t>
            </w:r>
          </w:p>
        </w:tc>
        <w:tc>
          <w:tcPr>
            <w:tcW w:w="462" w:type="pct"/>
            <w:tcBorders>
              <w:top w:val="single" w:sz="8" w:space="0" w:color="auto"/>
              <w:left w:val="nil"/>
              <w:bottom w:val="single" w:sz="12" w:space="0" w:color="auto"/>
              <w:right w:val="single" w:sz="12" w:space="0" w:color="auto"/>
            </w:tcBorders>
            <w:vAlign w:val="center"/>
            <w:hideMark/>
          </w:tcPr>
          <w:p w14:paraId="5F370B01" w14:textId="77777777" w:rsidR="002E03D7" w:rsidRPr="00232FCE" w:rsidRDefault="002E03D7" w:rsidP="00002604">
            <w:pPr>
              <w:snapToGrid w:val="0"/>
              <w:spacing w:line="288" w:lineRule="auto"/>
              <w:ind w:leftChars="-37" w:left="-78" w:rightChars="-35" w:right="-73"/>
              <w:jc w:val="center"/>
              <w:rPr>
                <w:rFonts w:ascii="宋体" w:hAnsi="宋体"/>
                <w:b/>
                <w:szCs w:val="21"/>
              </w:rPr>
            </w:pPr>
            <w:r w:rsidRPr="00232FCE">
              <w:rPr>
                <w:rFonts w:ascii="宋体" w:hAnsi="宋体"/>
                <w:b/>
                <w:szCs w:val="21"/>
              </w:rPr>
              <w:t>100分</w:t>
            </w:r>
          </w:p>
        </w:tc>
      </w:tr>
    </w:tbl>
    <w:p w14:paraId="557601F6" w14:textId="4229D477" w:rsidR="00B657FA" w:rsidRPr="00B657FA" w:rsidRDefault="004A4A00" w:rsidP="004A4A00">
      <w:pPr>
        <w:spacing w:beforeLines="15" w:before="46" w:afterLines="15" w:after="46" w:line="360" w:lineRule="auto"/>
        <w:rPr>
          <w:rFonts w:ascii="宋体" w:hAnsi="宋体" w:cs="Arial"/>
          <w:bCs/>
          <w:sz w:val="24"/>
        </w:rPr>
      </w:pPr>
      <w:r w:rsidRPr="00B657FA">
        <w:rPr>
          <w:rFonts w:ascii="宋体" w:hAnsi="宋体" w:cs="Arial" w:hint="eastAsia"/>
          <w:bCs/>
          <w:sz w:val="24"/>
        </w:rPr>
        <w:t>注：</w:t>
      </w:r>
    </w:p>
    <w:p w14:paraId="036E2B2F" w14:textId="22B1728E" w:rsidR="004A4A00" w:rsidRPr="00B657FA" w:rsidRDefault="004A4A00" w:rsidP="00B657FA">
      <w:pPr>
        <w:spacing w:beforeLines="15" w:before="46" w:afterLines="15" w:after="46" w:line="360" w:lineRule="auto"/>
        <w:ind w:firstLineChars="200" w:firstLine="480"/>
        <w:rPr>
          <w:rFonts w:ascii="宋体" w:hAnsi="宋体" w:cs="Arial"/>
          <w:bCs/>
          <w:sz w:val="24"/>
        </w:rPr>
      </w:pPr>
      <w:r w:rsidRPr="00B657FA">
        <w:rPr>
          <w:rFonts w:ascii="宋体" w:hAnsi="宋体" w:cs="Arial"/>
          <w:bCs/>
          <w:sz w:val="24"/>
        </w:rPr>
        <w:t>1</w:t>
      </w:r>
      <w:r w:rsidRPr="00B657FA">
        <w:rPr>
          <w:rFonts w:ascii="宋体" w:hAnsi="宋体" w:cs="Arial" w:hint="eastAsia"/>
          <w:bCs/>
          <w:sz w:val="24"/>
        </w:rPr>
        <w:t>、以上评分细则里涉及到的提供证明文件均需提供复印件加盖公章装订在投标文件中，复印不清晰，评标过程无法界定实质性内容的，以不利于投标人的信息数据为准。</w:t>
      </w:r>
    </w:p>
    <w:p w14:paraId="347B4DE4" w14:textId="77777777" w:rsidR="004A4A00" w:rsidRPr="00B657FA" w:rsidRDefault="004A4A00" w:rsidP="00B657FA">
      <w:pPr>
        <w:snapToGrid w:val="0"/>
        <w:spacing w:before="50" w:after="50" w:line="360" w:lineRule="auto"/>
        <w:ind w:firstLineChars="200" w:firstLine="480"/>
        <w:rPr>
          <w:rFonts w:ascii="宋体" w:hAnsi="宋体" w:cs="Arial"/>
          <w:bCs/>
          <w:sz w:val="24"/>
          <w:u w:val="single"/>
        </w:rPr>
      </w:pPr>
      <w:r w:rsidRPr="00B657FA">
        <w:rPr>
          <w:rFonts w:ascii="宋体" w:hAnsi="宋体" w:cs="Arial"/>
          <w:bCs/>
          <w:sz w:val="24"/>
        </w:rPr>
        <w:t>2</w:t>
      </w:r>
      <w:r w:rsidRPr="00B657FA">
        <w:rPr>
          <w:rFonts w:ascii="宋体" w:hAnsi="宋体" w:cs="Arial" w:hint="eastAsia"/>
          <w:bCs/>
          <w:sz w:val="24"/>
        </w:rPr>
        <w:t>、各评委自行汇总评分，按照所有评委评分的算术平均分的高低确定第一中标候选人和中标候选人（评标过程中计算结果保留两位小数）。投标文件满足招标文件全部实质性要求，综合得分最高的投标人为第一中标候选人。</w:t>
      </w:r>
    </w:p>
    <w:p w14:paraId="7967F6EC" w14:textId="7F55C7FB" w:rsidR="004A4A00" w:rsidRPr="00B657FA" w:rsidRDefault="004A4A00" w:rsidP="004A4A00">
      <w:pPr>
        <w:spacing w:beforeLines="15" w:before="46" w:afterLines="15" w:after="46" w:line="360" w:lineRule="auto"/>
        <w:ind w:firstLineChars="200" w:firstLine="480"/>
        <w:rPr>
          <w:rFonts w:ascii="宋体" w:hAnsi="宋体" w:cs="Arial"/>
          <w:bCs/>
          <w:sz w:val="24"/>
        </w:rPr>
      </w:pPr>
      <w:r w:rsidRPr="00B657FA">
        <w:rPr>
          <w:rFonts w:ascii="宋体" w:hAnsi="宋体" w:cs="Arial"/>
          <w:bCs/>
          <w:sz w:val="24"/>
        </w:rPr>
        <w:t>3</w:t>
      </w:r>
      <w:r w:rsidRPr="00B657FA">
        <w:rPr>
          <w:rFonts w:ascii="宋体" w:hAnsi="宋体" w:cs="Arial" w:hint="eastAsia"/>
          <w:bCs/>
          <w:sz w:val="24"/>
        </w:rPr>
        <w:t>、投标人提供的所有复印件加盖公章材料需真实、有效，招标人有权对资料进行抽查</w:t>
      </w:r>
      <w:r w:rsidRPr="00B657FA">
        <w:rPr>
          <w:rFonts w:ascii="宋体" w:hAnsi="宋体" w:cs="Arial" w:hint="eastAsia"/>
          <w:bCs/>
          <w:sz w:val="24"/>
        </w:rPr>
        <w:lastRenderedPageBreak/>
        <w:t>核验，一旦发现提供虚假材料，取消中标资格并列入单位采购供应商黑名单库。</w:t>
      </w:r>
    </w:p>
    <w:p w14:paraId="3CEDD5A0" w14:textId="43891FF1" w:rsidR="000132C0" w:rsidRPr="00B657FA" w:rsidRDefault="004A4A00" w:rsidP="000132C0">
      <w:pPr>
        <w:pStyle w:val="Default"/>
        <w:ind w:firstLineChars="200" w:firstLine="480"/>
        <w:rPr>
          <w:rFonts w:ascii="宋体" w:eastAsia="宋体" w:hAnsi="宋体" w:cs="Arial"/>
          <w:bCs/>
          <w:color w:val="auto"/>
          <w:kern w:val="2"/>
          <w:szCs w:val="24"/>
        </w:rPr>
      </w:pPr>
      <w:r w:rsidRPr="00B657FA">
        <w:rPr>
          <w:rFonts w:ascii="宋体" w:eastAsia="宋体" w:hAnsi="宋体" w:cs="Arial"/>
          <w:bCs/>
          <w:color w:val="auto"/>
          <w:kern w:val="2"/>
          <w:szCs w:val="24"/>
        </w:rPr>
        <w:t>4、以上对应材料按要求提供，排列打分项中的信息材料，没有不得分。</w:t>
      </w:r>
    </w:p>
    <w:p w14:paraId="627F95B0" w14:textId="36E89E74" w:rsidR="00CB0893" w:rsidRPr="002E03D7" w:rsidRDefault="00A5786A" w:rsidP="002E03D7">
      <w:pPr>
        <w:pStyle w:val="20"/>
      </w:pPr>
      <w:bookmarkStart w:id="20" w:name="_Toc242693099"/>
      <w:r>
        <w:rPr>
          <w:rFonts w:hint="eastAsia"/>
        </w:rPr>
        <w:t>（</w:t>
      </w:r>
      <w:r w:rsidRPr="002E03D7">
        <w:t>四</w:t>
      </w:r>
      <w:r>
        <w:rPr>
          <w:rFonts w:hint="eastAsia"/>
        </w:rPr>
        <w:t>）</w:t>
      </w:r>
      <w:r w:rsidRPr="002E03D7">
        <w:t xml:space="preserve">  </w:t>
      </w:r>
      <w:r w:rsidR="004D6E7D" w:rsidRPr="002E03D7">
        <w:t>投标文件格式</w:t>
      </w:r>
      <w:bookmarkEnd w:id="20"/>
    </w:p>
    <w:p w14:paraId="42A01B4B" w14:textId="77777777" w:rsidR="000132C0" w:rsidRDefault="000132C0" w:rsidP="000132C0">
      <w:pPr>
        <w:pStyle w:val="aff9"/>
        <w:widowControl/>
        <w:spacing w:before="120" w:after="120" w:line="360" w:lineRule="auto"/>
        <w:ind w:leftChars="0" w:left="0"/>
        <w:rPr>
          <w:rFonts w:ascii="宋体" w:eastAsia="宋体" w:hAnsi="宋体" w:cs="宋体"/>
          <w:b/>
          <w:sz w:val="32"/>
          <w:szCs w:val="20"/>
        </w:rPr>
      </w:pPr>
      <w:r>
        <w:rPr>
          <w:rFonts w:ascii="宋体" w:eastAsia="宋体" w:hAnsi="宋体" w:cs="宋体" w:hint="eastAsia"/>
          <w:b/>
          <w:sz w:val="32"/>
          <w:szCs w:val="20"/>
        </w:rPr>
        <w:t>一、响应文件包括：</w:t>
      </w:r>
    </w:p>
    <w:p w14:paraId="1343EA6F" w14:textId="61067304"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hint="eastAsia"/>
          <w:sz w:val="24"/>
          <w:szCs w:val="24"/>
          <w14:ligatures w14:val="standardContextual"/>
        </w:rPr>
        <w:t>1、</w:t>
      </w:r>
      <w:r>
        <w:rPr>
          <w:rFonts w:ascii="宋体" w:eastAsia="宋体" w:hAnsi="宋体" w:cs="Arial" w:hint="eastAsia"/>
          <w:sz w:val="24"/>
          <w:szCs w:val="24"/>
          <w14:ligatures w14:val="standardContextual"/>
        </w:rPr>
        <w:t>投标</w:t>
      </w:r>
      <w:r w:rsidR="00E57ED0">
        <w:rPr>
          <w:rFonts w:ascii="宋体" w:eastAsia="宋体" w:hAnsi="宋体" w:cs="Arial" w:hint="eastAsia"/>
          <w:sz w:val="24"/>
          <w:szCs w:val="24"/>
          <w14:ligatures w14:val="standardContextual"/>
        </w:rPr>
        <w:t>函</w:t>
      </w:r>
    </w:p>
    <w:p w14:paraId="2F85642A" w14:textId="265F14C7"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hint="eastAsia"/>
          <w:sz w:val="24"/>
          <w:szCs w:val="24"/>
          <w14:ligatures w14:val="standardContextual"/>
        </w:rPr>
        <w:t>2、</w:t>
      </w:r>
      <w:r>
        <w:rPr>
          <w:rFonts w:ascii="宋体" w:eastAsia="宋体" w:hAnsi="宋体" w:cs="Arial" w:hint="eastAsia"/>
          <w:sz w:val="24"/>
          <w:szCs w:val="24"/>
          <w14:ligatures w14:val="standardContextual"/>
        </w:rPr>
        <w:t>投标</w:t>
      </w:r>
      <w:r w:rsidRPr="00040172">
        <w:rPr>
          <w:rFonts w:ascii="宋体" w:eastAsia="宋体" w:hAnsi="宋体" w:cs="Arial" w:hint="eastAsia"/>
          <w:sz w:val="24"/>
          <w:szCs w:val="24"/>
          <w14:ligatures w14:val="standardContextual"/>
        </w:rPr>
        <w:t>报价一览表</w:t>
      </w:r>
    </w:p>
    <w:p w14:paraId="2B606FCF" w14:textId="5748C35F"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hint="eastAsia"/>
          <w:sz w:val="24"/>
          <w:szCs w:val="24"/>
          <w14:ligatures w14:val="standardContextual"/>
        </w:rPr>
        <w:t>3、</w:t>
      </w:r>
      <w:r>
        <w:rPr>
          <w:rFonts w:ascii="宋体" w:eastAsia="宋体" w:hAnsi="宋体" w:cs="Arial" w:hint="eastAsia"/>
          <w:sz w:val="24"/>
          <w:szCs w:val="24"/>
          <w14:ligatures w14:val="standardContextual"/>
        </w:rPr>
        <w:t>投标</w:t>
      </w:r>
      <w:r w:rsidRPr="00040172">
        <w:rPr>
          <w:rFonts w:ascii="宋体" w:eastAsia="宋体" w:hAnsi="宋体" w:cs="Arial"/>
          <w:sz w:val="24"/>
          <w:szCs w:val="24"/>
          <w14:ligatures w14:val="standardContextual"/>
        </w:rPr>
        <w:t>分项</w:t>
      </w:r>
      <w:r w:rsidRPr="00040172">
        <w:rPr>
          <w:rFonts w:ascii="宋体" w:eastAsia="宋体" w:hAnsi="宋体" w:cs="Arial" w:hint="eastAsia"/>
          <w:sz w:val="24"/>
          <w:szCs w:val="24"/>
          <w14:ligatures w14:val="standardContextual"/>
        </w:rPr>
        <w:t>（明细）</w:t>
      </w:r>
      <w:r w:rsidRPr="00040172">
        <w:rPr>
          <w:rFonts w:ascii="宋体" w:eastAsia="宋体" w:hAnsi="宋体" w:cs="Arial"/>
          <w:sz w:val="24"/>
          <w:szCs w:val="24"/>
          <w14:ligatures w14:val="standardContextual"/>
        </w:rPr>
        <w:t>报价表</w:t>
      </w:r>
    </w:p>
    <w:p w14:paraId="2DAE15CB" w14:textId="77777777"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sz w:val="24"/>
          <w:szCs w:val="24"/>
          <w14:ligatures w14:val="standardContextual"/>
        </w:rPr>
        <w:t>4</w:t>
      </w:r>
      <w:r w:rsidRPr="00040172">
        <w:rPr>
          <w:rFonts w:ascii="宋体" w:eastAsia="宋体" w:hAnsi="宋体" w:cs="Arial" w:hint="eastAsia"/>
          <w:sz w:val="24"/>
          <w:szCs w:val="24"/>
          <w14:ligatures w14:val="standardContextual"/>
        </w:rPr>
        <w:t>、商务条款偏离表</w:t>
      </w:r>
    </w:p>
    <w:p w14:paraId="0A86CC10" w14:textId="0E5A67D0"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hint="eastAsia"/>
          <w:sz w:val="24"/>
          <w:szCs w:val="24"/>
          <w14:ligatures w14:val="standardContextual"/>
        </w:rPr>
        <w:t>5、技术</w:t>
      </w:r>
      <w:r>
        <w:rPr>
          <w:rFonts w:ascii="宋体" w:eastAsia="宋体" w:hAnsi="宋体" w:cs="Arial" w:hint="eastAsia"/>
          <w:sz w:val="24"/>
          <w:szCs w:val="24"/>
          <w14:ligatures w14:val="standardContextual"/>
        </w:rPr>
        <w:t>条款</w:t>
      </w:r>
      <w:r w:rsidRPr="00040172">
        <w:rPr>
          <w:rFonts w:ascii="宋体" w:eastAsia="宋体" w:hAnsi="宋体" w:cs="Arial" w:hint="eastAsia"/>
          <w:sz w:val="24"/>
          <w:szCs w:val="24"/>
          <w14:ligatures w14:val="standardContextual"/>
        </w:rPr>
        <w:t>偏离表</w:t>
      </w:r>
    </w:p>
    <w:p w14:paraId="704F47F1" w14:textId="77777777"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hint="eastAsia"/>
          <w:sz w:val="24"/>
          <w:szCs w:val="24"/>
          <w14:ligatures w14:val="standardContextual"/>
        </w:rPr>
        <w:t>6、法定代表人授权书</w:t>
      </w:r>
    </w:p>
    <w:p w14:paraId="2C87E95B" w14:textId="77777777" w:rsidR="000132C0" w:rsidRPr="00040172" w:rsidRDefault="000132C0" w:rsidP="000132C0">
      <w:pPr>
        <w:pStyle w:val="aff9"/>
        <w:widowControl/>
        <w:spacing w:before="120" w:after="120" w:line="360" w:lineRule="auto"/>
        <w:ind w:leftChars="0" w:left="425" w:hangingChars="177" w:hanging="425"/>
        <w:rPr>
          <w:rFonts w:ascii="宋体" w:eastAsia="宋体" w:hAnsi="宋体" w:cs="Arial"/>
          <w:sz w:val="24"/>
          <w:szCs w:val="24"/>
          <w14:ligatures w14:val="standardContextual"/>
        </w:rPr>
      </w:pPr>
      <w:r w:rsidRPr="00040172">
        <w:rPr>
          <w:rFonts w:ascii="宋体" w:eastAsia="宋体" w:hAnsi="宋体" w:cs="Arial" w:hint="eastAsia"/>
          <w:sz w:val="24"/>
          <w:szCs w:val="24"/>
          <w14:ligatures w14:val="standardContextual"/>
        </w:rPr>
        <w:t>7、资格证明文件</w:t>
      </w:r>
    </w:p>
    <w:p w14:paraId="751004D3" w14:textId="77777777" w:rsidR="000132C0" w:rsidRPr="00040172" w:rsidRDefault="000132C0" w:rsidP="000132C0">
      <w:pPr>
        <w:tabs>
          <w:tab w:val="left" w:pos="720"/>
        </w:tabs>
        <w:adjustRightInd w:val="0"/>
        <w:spacing w:line="360" w:lineRule="auto"/>
        <w:ind w:left="425" w:right="18" w:hangingChars="177" w:hanging="425"/>
        <w:rPr>
          <w:rFonts w:ascii="宋体" w:hAnsi="宋体" w:cs="Arial"/>
          <w:sz w:val="24"/>
        </w:rPr>
      </w:pPr>
      <w:r w:rsidRPr="00040172">
        <w:rPr>
          <w:rFonts w:ascii="宋体" w:hAnsi="宋体" w:cs="Arial" w:hint="eastAsia"/>
          <w:sz w:val="24"/>
        </w:rPr>
        <w:t>★7.1</w:t>
      </w:r>
      <w:r w:rsidRPr="00040172">
        <w:rPr>
          <w:rFonts w:ascii="宋体" w:hAnsi="宋体" w:cs="Arial"/>
          <w:sz w:val="24"/>
        </w:rPr>
        <w:t xml:space="preserve"> </w:t>
      </w:r>
      <w:r w:rsidRPr="00040172">
        <w:rPr>
          <w:rFonts w:ascii="宋体" w:hAnsi="宋体" w:cs="Arial" w:hint="eastAsia"/>
          <w:sz w:val="24"/>
        </w:rPr>
        <w:t>有效的企业法人营业执照（复印件加盖公章）；</w:t>
      </w:r>
    </w:p>
    <w:p w14:paraId="0295F869" w14:textId="77777777" w:rsidR="000132C0" w:rsidRPr="00040172" w:rsidRDefault="000132C0" w:rsidP="000132C0">
      <w:pPr>
        <w:tabs>
          <w:tab w:val="left" w:pos="720"/>
        </w:tabs>
        <w:adjustRightInd w:val="0"/>
        <w:spacing w:line="360" w:lineRule="auto"/>
        <w:ind w:left="425" w:right="18" w:hangingChars="177" w:hanging="425"/>
        <w:rPr>
          <w:rFonts w:ascii="宋体" w:hAnsi="宋体" w:cs="Arial"/>
          <w:sz w:val="24"/>
        </w:rPr>
      </w:pPr>
      <w:r w:rsidRPr="00040172">
        <w:rPr>
          <w:rFonts w:ascii="宋体" w:hAnsi="宋体" w:cs="Arial" w:hint="eastAsia"/>
          <w:sz w:val="24"/>
        </w:rPr>
        <w:t>★7.2</w:t>
      </w:r>
      <w:r w:rsidRPr="00040172">
        <w:rPr>
          <w:rFonts w:ascii="宋体" w:hAnsi="宋体" w:cs="Arial"/>
          <w:sz w:val="24"/>
        </w:rPr>
        <w:t xml:space="preserve"> </w:t>
      </w:r>
      <w:r w:rsidRPr="00040172">
        <w:rPr>
          <w:rFonts w:ascii="宋体" w:hAnsi="宋体" w:cs="Arial" w:hint="eastAsia"/>
          <w:sz w:val="24"/>
        </w:rPr>
        <w:t>依法缴纳税收和社会保障资金的证明（复印件加盖公章）；</w:t>
      </w:r>
    </w:p>
    <w:p w14:paraId="4E677AE2" w14:textId="77777777" w:rsidR="000132C0" w:rsidRPr="00040172" w:rsidRDefault="000132C0" w:rsidP="000132C0">
      <w:pPr>
        <w:spacing w:line="360" w:lineRule="auto"/>
        <w:ind w:left="425" w:hangingChars="177" w:hanging="425"/>
        <w:rPr>
          <w:rFonts w:ascii="宋体" w:hAnsi="宋体" w:cs="Arial"/>
          <w:sz w:val="24"/>
        </w:rPr>
      </w:pPr>
      <w:r w:rsidRPr="00040172">
        <w:rPr>
          <w:rFonts w:ascii="宋体" w:hAnsi="宋体" w:cs="Arial" w:hint="eastAsia"/>
          <w:sz w:val="24"/>
        </w:rPr>
        <w:t>★7.3</w:t>
      </w:r>
      <w:r w:rsidRPr="00040172">
        <w:rPr>
          <w:rFonts w:ascii="宋体" w:hAnsi="宋体" w:cs="Arial"/>
          <w:sz w:val="24"/>
        </w:rPr>
        <w:t xml:space="preserve"> </w:t>
      </w:r>
      <w:r w:rsidRPr="00040172">
        <w:rPr>
          <w:rFonts w:ascii="宋体" w:hAnsi="宋体" w:cs="Arial" w:hint="eastAsia"/>
          <w:sz w:val="24"/>
        </w:rPr>
        <w:t>参加本次采购活动前三年内，在经营活动中没有重大违法记录的声明；</w:t>
      </w:r>
    </w:p>
    <w:p w14:paraId="72E2066B" w14:textId="77777777" w:rsidR="000132C0" w:rsidRPr="00040172" w:rsidRDefault="000132C0" w:rsidP="000132C0">
      <w:pPr>
        <w:spacing w:line="360" w:lineRule="auto"/>
        <w:ind w:left="425" w:hangingChars="177" w:hanging="425"/>
        <w:rPr>
          <w:rFonts w:ascii="宋体" w:hAnsi="宋体" w:cs="Arial"/>
          <w:sz w:val="24"/>
        </w:rPr>
      </w:pPr>
      <w:r w:rsidRPr="00040172">
        <w:rPr>
          <w:rFonts w:ascii="宋体" w:hAnsi="宋体" w:cs="Arial" w:hint="eastAsia"/>
          <w:sz w:val="24"/>
        </w:rPr>
        <w:t>★7.4</w:t>
      </w:r>
      <w:r w:rsidRPr="00040172">
        <w:rPr>
          <w:rFonts w:ascii="宋体" w:hAnsi="宋体" w:cs="Arial"/>
          <w:sz w:val="24"/>
        </w:rPr>
        <w:t xml:space="preserve"> </w:t>
      </w:r>
      <w:r w:rsidRPr="00040172">
        <w:rPr>
          <w:rFonts w:ascii="宋体" w:hAnsi="宋体" w:cs="Arial" w:hint="eastAsia"/>
          <w:sz w:val="24"/>
        </w:rPr>
        <w:t>资信证明（会计师事务所出具的年度审计报告或银行出具的资信证明）；</w:t>
      </w:r>
    </w:p>
    <w:p w14:paraId="641D314D" w14:textId="77777777" w:rsidR="000132C0" w:rsidRPr="00040172" w:rsidRDefault="000132C0" w:rsidP="000132C0">
      <w:pPr>
        <w:spacing w:line="360" w:lineRule="auto"/>
        <w:ind w:left="425" w:hangingChars="177" w:hanging="425"/>
        <w:rPr>
          <w:rFonts w:ascii="宋体" w:hAnsi="宋体" w:cs="Arial"/>
          <w:sz w:val="24"/>
        </w:rPr>
      </w:pPr>
      <w:r w:rsidRPr="00040172">
        <w:rPr>
          <w:rFonts w:ascii="宋体" w:hAnsi="宋体" w:cs="Arial" w:hint="eastAsia"/>
          <w:sz w:val="24"/>
        </w:rPr>
        <w:t>★7.5</w:t>
      </w:r>
      <w:r w:rsidRPr="00040172">
        <w:rPr>
          <w:rFonts w:ascii="宋体" w:hAnsi="宋体" w:cs="Arial"/>
          <w:sz w:val="24"/>
        </w:rPr>
        <w:t xml:space="preserve"> </w:t>
      </w:r>
      <w:r w:rsidRPr="00040172">
        <w:rPr>
          <w:rFonts w:ascii="宋体" w:hAnsi="宋体" w:cs="Arial" w:hint="eastAsia"/>
          <w:sz w:val="24"/>
        </w:rPr>
        <w:t>与供应商存在关联关系的单位情况说明；</w:t>
      </w:r>
    </w:p>
    <w:p w14:paraId="4EF94F88" w14:textId="77777777" w:rsidR="000132C0" w:rsidRPr="00040172" w:rsidRDefault="000132C0" w:rsidP="000132C0">
      <w:pPr>
        <w:spacing w:line="360" w:lineRule="auto"/>
        <w:ind w:left="425" w:hangingChars="177" w:hanging="425"/>
        <w:rPr>
          <w:rFonts w:ascii="宋体" w:hAnsi="宋体" w:cs="Arial"/>
          <w:sz w:val="24"/>
        </w:rPr>
      </w:pPr>
      <w:r w:rsidRPr="00040172">
        <w:rPr>
          <w:rFonts w:ascii="宋体" w:hAnsi="宋体" w:cs="Arial" w:hint="eastAsia"/>
          <w:sz w:val="24"/>
        </w:rPr>
        <w:t>★7</w:t>
      </w:r>
      <w:r w:rsidRPr="00040172">
        <w:rPr>
          <w:rFonts w:ascii="宋体" w:hAnsi="宋体" w:cs="Arial"/>
          <w:sz w:val="24"/>
        </w:rPr>
        <w:t xml:space="preserve">.6 </w:t>
      </w:r>
      <w:r w:rsidRPr="00040172">
        <w:rPr>
          <w:rFonts w:ascii="宋体" w:hAnsi="宋体" w:cs="Arial" w:hint="eastAsia"/>
          <w:sz w:val="24"/>
        </w:rPr>
        <w:t>供应商不是为本项目某包提供整体设计、规范编制或者项目管理、监理、检测等服务的供应商的声明；</w:t>
      </w:r>
    </w:p>
    <w:p w14:paraId="4D6CF836" w14:textId="77777777" w:rsidR="000132C0" w:rsidRPr="00040172" w:rsidRDefault="000132C0" w:rsidP="000132C0">
      <w:pPr>
        <w:spacing w:line="360" w:lineRule="auto"/>
        <w:ind w:left="425" w:hangingChars="177" w:hanging="425"/>
        <w:rPr>
          <w:rFonts w:ascii="宋体" w:hAnsi="宋体" w:cs="Arial"/>
          <w:sz w:val="24"/>
        </w:rPr>
      </w:pPr>
      <w:r w:rsidRPr="00040172">
        <w:rPr>
          <w:rFonts w:ascii="宋体" w:hAnsi="宋体" w:cs="Arial" w:hint="eastAsia"/>
          <w:sz w:val="24"/>
        </w:rPr>
        <w:t>★7</w:t>
      </w:r>
      <w:r w:rsidRPr="00040172">
        <w:rPr>
          <w:rFonts w:ascii="宋体" w:hAnsi="宋体" w:cs="Arial"/>
          <w:sz w:val="24"/>
        </w:rPr>
        <w:t>.</w:t>
      </w:r>
      <w:r w:rsidRPr="00040172">
        <w:rPr>
          <w:rFonts w:ascii="宋体" w:hAnsi="宋体" w:cs="Arial" w:hint="eastAsia"/>
          <w:sz w:val="24"/>
        </w:rPr>
        <w:t>7</w:t>
      </w:r>
      <w:r w:rsidRPr="00040172">
        <w:rPr>
          <w:rFonts w:ascii="宋体" w:hAnsi="宋体" w:cs="Arial"/>
          <w:sz w:val="24"/>
        </w:rPr>
        <w:t xml:space="preserve"> </w:t>
      </w:r>
      <w:r w:rsidRPr="00040172">
        <w:rPr>
          <w:rFonts w:ascii="宋体" w:hAnsi="宋体" w:cs="Arial" w:hint="eastAsia"/>
          <w:sz w:val="24"/>
        </w:rPr>
        <w:t>通过“信用中国”网站、中国政府采购网、国家企业信用信息公示系统、天眼查、企查查网站等渠道查询供应商信用记录，经查询列入失信被执行人、重大税收违法案件当事人名单、政府采购严重违法失信行为记录名单、经营异常名录信息、严重违法失信企业名单（黑名单）信息的，经查询在经营活动中有重大违法记录的，截至本项目采购活动开始前三年内因违法经营收到刑事处罚或者责令停产停业、吊销许可证或者执照、较大数额罚款等行政处罚的，不得参加本项目的采购活动。</w:t>
      </w:r>
    </w:p>
    <w:p w14:paraId="687B075B" w14:textId="77777777" w:rsidR="000132C0" w:rsidRPr="00040172" w:rsidRDefault="000132C0" w:rsidP="000132C0">
      <w:pPr>
        <w:spacing w:line="360" w:lineRule="auto"/>
        <w:rPr>
          <w:rFonts w:ascii="宋体" w:hAnsi="宋体" w:cs="Arial"/>
          <w:sz w:val="24"/>
        </w:rPr>
      </w:pPr>
      <w:r w:rsidRPr="00040172">
        <w:rPr>
          <w:rFonts w:ascii="宋体" w:hAnsi="宋体" w:cs="Arial" w:hint="eastAsia"/>
          <w:sz w:val="24"/>
        </w:rPr>
        <w:t>★7</w:t>
      </w:r>
      <w:r w:rsidRPr="00040172">
        <w:rPr>
          <w:rFonts w:ascii="宋体" w:hAnsi="宋体" w:cs="Arial"/>
          <w:sz w:val="24"/>
        </w:rPr>
        <w:t>.</w:t>
      </w:r>
      <w:r w:rsidRPr="00040172">
        <w:rPr>
          <w:rFonts w:ascii="宋体" w:hAnsi="宋体" w:cs="Arial" w:hint="eastAsia"/>
          <w:sz w:val="24"/>
        </w:rPr>
        <w:t>8</w:t>
      </w:r>
      <w:r w:rsidRPr="00040172">
        <w:rPr>
          <w:rFonts w:ascii="宋体" w:hAnsi="宋体" w:cs="Arial"/>
          <w:sz w:val="24"/>
        </w:rPr>
        <w:t xml:space="preserve"> </w:t>
      </w:r>
      <w:r w:rsidRPr="00040172">
        <w:rPr>
          <w:rFonts w:ascii="宋体" w:hAnsi="宋体" w:cs="Arial" w:hint="eastAsia"/>
          <w:sz w:val="24"/>
        </w:rPr>
        <w:t>采购文件中要求的其他证明材料（复印件加盖公章）；</w:t>
      </w:r>
    </w:p>
    <w:p w14:paraId="52D622CC" w14:textId="77777777" w:rsidR="000132C0" w:rsidRPr="00040172" w:rsidRDefault="000132C0" w:rsidP="000132C0">
      <w:pPr>
        <w:spacing w:line="360" w:lineRule="auto"/>
        <w:rPr>
          <w:rFonts w:ascii="宋体" w:hAnsi="宋体" w:cs="Arial"/>
          <w:sz w:val="24"/>
        </w:rPr>
      </w:pPr>
      <w:r w:rsidRPr="00040172">
        <w:rPr>
          <w:rFonts w:ascii="宋体" w:hAnsi="宋体" w:cs="Arial" w:hint="eastAsia"/>
          <w:sz w:val="24"/>
        </w:rPr>
        <w:t>8、供应商资格声明；</w:t>
      </w:r>
    </w:p>
    <w:p w14:paraId="7C01C5CC" w14:textId="77777777" w:rsidR="000132C0" w:rsidRPr="00040172" w:rsidRDefault="000132C0" w:rsidP="000132C0">
      <w:pPr>
        <w:tabs>
          <w:tab w:val="left" w:pos="720"/>
        </w:tabs>
        <w:adjustRightInd w:val="0"/>
        <w:spacing w:line="360" w:lineRule="auto"/>
        <w:ind w:right="18"/>
        <w:rPr>
          <w:rFonts w:ascii="宋体" w:hAnsi="宋体" w:cs="Arial"/>
          <w:sz w:val="24"/>
        </w:rPr>
      </w:pPr>
      <w:r w:rsidRPr="00040172">
        <w:rPr>
          <w:rFonts w:ascii="宋体" w:hAnsi="宋体" w:cs="Arial" w:hint="eastAsia"/>
          <w:sz w:val="24"/>
        </w:rPr>
        <w:t>9、业绩情况表；</w:t>
      </w:r>
    </w:p>
    <w:p w14:paraId="6B0E0D35" w14:textId="77777777" w:rsidR="000132C0" w:rsidRPr="00040172" w:rsidRDefault="000132C0" w:rsidP="000132C0">
      <w:pPr>
        <w:tabs>
          <w:tab w:val="left" w:pos="720"/>
        </w:tabs>
        <w:adjustRightInd w:val="0"/>
        <w:spacing w:line="360" w:lineRule="auto"/>
        <w:ind w:right="18"/>
        <w:rPr>
          <w:rFonts w:ascii="宋体" w:hAnsi="宋体" w:cs="Arial"/>
          <w:sz w:val="24"/>
        </w:rPr>
      </w:pPr>
      <w:r w:rsidRPr="00040172">
        <w:rPr>
          <w:rFonts w:ascii="宋体" w:hAnsi="宋体" w:cs="Arial" w:hint="eastAsia"/>
          <w:sz w:val="24"/>
        </w:rPr>
        <w:lastRenderedPageBreak/>
        <w:t>10、详细的需求理解、服务和技术方案；</w:t>
      </w:r>
    </w:p>
    <w:p w14:paraId="298C5104" w14:textId="3D4D46AB" w:rsidR="000132C0" w:rsidRPr="00040172" w:rsidRDefault="000132C0" w:rsidP="000132C0">
      <w:pPr>
        <w:tabs>
          <w:tab w:val="left" w:pos="720"/>
        </w:tabs>
        <w:adjustRightInd w:val="0"/>
        <w:spacing w:line="360" w:lineRule="auto"/>
        <w:ind w:right="18"/>
        <w:rPr>
          <w:rFonts w:ascii="宋体" w:hAnsi="宋体" w:cs="Arial"/>
          <w:sz w:val="24"/>
        </w:rPr>
      </w:pPr>
      <w:r w:rsidRPr="00040172">
        <w:rPr>
          <w:rFonts w:ascii="宋体" w:hAnsi="宋体" w:cs="Arial" w:hint="eastAsia"/>
          <w:sz w:val="24"/>
        </w:rPr>
        <w:t>1</w:t>
      </w:r>
      <w:r w:rsidRPr="00040172">
        <w:rPr>
          <w:rFonts w:ascii="宋体" w:hAnsi="宋体" w:cs="Arial"/>
          <w:sz w:val="24"/>
        </w:rPr>
        <w:t>1</w:t>
      </w:r>
      <w:r w:rsidRPr="00040172">
        <w:rPr>
          <w:rFonts w:ascii="宋体" w:hAnsi="宋体" w:cs="Arial" w:hint="eastAsia"/>
          <w:sz w:val="24"/>
        </w:rPr>
        <w:t>、采购文件要求的其他文件及供应商认为有必要提供的其他文件。</w:t>
      </w:r>
    </w:p>
    <w:p w14:paraId="070CE039" w14:textId="77777777" w:rsidR="000132C0" w:rsidRPr="00FB122D" w:rsidRDefault="000132C0" w:rsidP="00A3234B">
      <w:pPr>
        <w:tabs>
          <w:tab w:val="left" w:pos="900"/>
          <w:tab w:val="left" w:pos="1980"/>
        </w:tabs>
        <w:snapToGrid w:val="0"/>
        <w:spacing w:line="360" w:lineRule="auto"/>
        <w:rPr>
          <w:rFonts w:ascii="宋体" w:hAnsi="宋体" w:cs="Arial"/>
          <w:sz w:val="24"/>
        </w:rPr>
      </w:pPr>
      <w:r w:rsidRPr="00FB122D">
        <w:rPr>
          <w:rFonts w:ascii="宋体" w:hAnsi="宋体" w:cs="Arial"/>
          <w:b/>
          <w:sz w:val="24"/>
        </w:rPr>
        <w:t>投标人编制文件须知</w:t>
      </w:r>
    </w:p>
    <w:p w14:paraId="41369CDF" w14:textId="78EE0DD3" w:rsidR="000132C0" w:rsidRPr="00A3234B" w:rsidRDefault="00646B7B" w:rsidP="00A3234B">
      <w:pPr>
        <w:tabs>
          <w:tab w:val="left" w:pos="900"/>
          <w:tab w:val="left" w:pos="1980"/>
        </w:tabs>
        <w:snapToGrid w:val="0"/>
        <w:spacing w:line="360" w:lineRule="auto"/>
        <w:ind w:firstLineChars="200" w:firstLine="480"/>
        <w:rPr>
          <w:rFonts w:ascii="宋体" w:hAnsi="宋体" w:cs="Arial" w:hint="eastAsia"/>
          <w:bCs/>
          <w:sz w:val="24"/>
        </w:rPr>
      </w:pPr>
      <w:r>
        <w:rPr>
          <w:rFonts w:ascii="宋体" w:hAnsi="宋体" w:cs="Arial" w:hint="eastAsia"/>
          <w:bCs/>
          <w:sz w:val="24"/>
        </w:rPr>
        <w:t>1、</w:t>
      </w:r>
      <w:r w:rsidR="000132C0" w:rsidRPr="000132C0">
        <w:rPr>
          <w:rFonts w:ascii="宋体" w:hAnsi="宋体" w:cs="Arial"/>
          <w:bCs/>
          <w:sz w:val="24"/>
        </w:rPr>
        <w:t>投标人按照本部分的顺序编制投标文件，编制中涉及格式资料的，应按照本部分提供的内容和格式（所有表格的格式可扩展）填写提交。</w:t>
      </w:r>
    </w:p>
    <w:p w14:paraId="0CE3D0FB" w14:textId="7E7DDF0F" w:rsidR="00A3234B" w:rsidRPr="00646B7B" w:rsidRDefault="00646B7B" w:rsidP="00646B7B">
      <w:pPr>
        <w:spacing w:line="360" w:lineRule="auto"/>
        <w:ind w:right="480" w:firstLineChars="200" w:firstLine="480"/>
        <w:rPr>
          <w:rFonts w:ascii="宋体" w:hAnsi="宋体" w:cs="Arial"/>
          <w:bCs/>
          <w:sz w:val="24"/>
        </w:rPr>
      </w:pPr>
      <w:r w:rsidRPr="00646B7B">
        <w:rPr>
          <w:rFonts w:ascii="宋体" w:hAnsi="宋体" w:cs="Arial" w:hint="eastAsia"/>
          <w:bCs/>
          <w:sz w:val="24"/>
        </w:rPr>
        <w:t>2、</w:t>
      </w:r>
      <w:r w:rsidR="00A3234B" w:rsidRPr="00646B7B">
        <w:rPr>
          <w:rFonts w:ascii="宋体" w:hAnsi="宋体" w:cs="Arial" w:hint="eastAsia"/>
          <w:bCs/>
          <w:sz w:val="24"/>
        </w:rPr>
        <w:t>★号条款为必要条件，若未能提供所列的证明文件或提供的资料为虚假或伪造的将导致按无效标处理。</w:t>
      </w:r>
    </w:p>
    <w:p w14:paraId="77ED8E9A" w14:textId="505F00D2" w:rsidR="00882ED4" w:rsidRPr="00A3234B" w:rsidRDefault="00882ED4">
      <w:pPr>
        <w:widowControl/>
        <w:jc w:val="left"/>
        <w:rPr>
          <w:rFonts w:ascii="宋体" w:hAnsi="宋体" w:cs="Arial" w:hint="eastAsia"/>
          <w:kern w:val="0"/>
          <w:sz w:val="24"/>
        </w:rPr>
      </w:pPr>
    </w:p>
    <w:p w14:paraId="4C360B5E" w14:textId="67AF52CD" w:rsidR="00882ED4" w:rsidRDefault="00882ED4">
      <w:pPr>
        <w:widowControl/>
        <w:jc w:val="left"/>
        <w:rPr>
          <w:rFonts w:ascii="宋体" w:hAnsi="宋体" w:cs="Arial"/>
          <w:kern w:val="0"/>
          <w:sz w:val="24"/>
        </w:rPr>
      </w:pPr>
      <w:r>
        <w:rPr>
          <w:rFonts w:ascii="宋体" w:hAnsi="宋体" w:cs="Arial"/>
          <w:kern w:val="0"/>
          <w:sz w:val="24"/>
        </w:rPr>
        <w:br w:type="page"/>
      </w:r>
    </w:p>
    <w:p w14:paraId="4C086C7F" w14:textId="77777777" w:rsidR="00882ED4" w:rsidRPr="00FB122D" w:rsidRDefault="00882ED4" w:rsidP="00882ED4">
      <w:pPr>
        <w:tabs>
          <w:tab w:val="left" w:pos="900"/>
          <w:tab w:val="left" w:pos="1980"/>
        </w:tabs>
        <w:snapToGrid w:val="0"/>
        <w:spacing w:line="360" w:lineRule="auto"/>
        <w:rPr>
          <w:rFonts w:ascii="宋体" w:hAnsi="宋体" w:cs="Arial"/>
          <w:kern w:val="0"/>
          <w:sz w:val="24"/>
        </w:rPr>
      </w:pPr>
    </w:p>
    <w:p w14:paraId="22341F6B" w14:textId="77777777" w:rsidR="000132C0" w:rsidRDefault="000132C0" w:rsidP="000132C0">
      <w:pPr>
        <w:wordWrap w:val="0"/>
        <w:jc w:val="right"/>
        <w:rPr>
          <w:rFonts w:ascii="宋体" w:hAnsi="宋体"/>
          <w:b/>
          <w:sz w:val="28"/>
          <w:szCs w:val="28"/>
        </w:rPr>
      </w:pPr>
      <w:r>
        <w:rPr>
          <w:rFonts w:ascii="宋体" w:hAnsi="宋体" w:hint="eastAsia"/>
          <w:b/>
          <w:sz w:val="28"/>
          <w:szCs w:val="28"/>
        </w:rPr>
        <w:t>（标注正本或副本）</w:t>
      </w:r>
    </w:p>
    <w:p w14:paraId="44A60BA3" w14:textId="77777777" w:rsidR="000132C0" w:rsidRDefault="000132C0" w:rsidP="000132C0">
      <w:pPr>
        <w:jc w:val="center"/>
        <w:rPr>
          <w:rFonts w:ascii="宋体" w:hAnsi="宋体"/>
          <w:b/>
          <w:sz w:val="96"/>
        </w:rPr>
      </w:pPr>
    </w:p>
    <w:p w14:paraId="311935CC" w14:textId="77777777" w:rsidR="000132C0" w:rsidRDefault="000132C0" w:rsidP="000132C0">
      <w:pPr>
        <w:jc w:val="center"/>
        <w:rPr>
          <w:rFonts w:ascii="宋体" w:hAnsi="宋体"/>
          <w:b/>
          <w:sz w:val="80"/>
          <w:szCs w:val="80"/>
        </w:rPr>
      </w:pPr>
      <w:r>
        <w:rPr>
          <w:rFonts w:ascii="宋体" w:hAnsi="宋体" w:hint="eastAsia"/>
          <w:b/>
          <w:sz w:val="80"/>
          <w:szCs w:val="80"/>
        </w:rPr>
        <w:t>（项目名称）</w:t>
      </w:r>
    </w:p>
    <w:p w14:paraId="2F3194D3" w14:textId="77777777" w:rsidR="000132C0" w:rsidRDefault="000132C0" w:rsidP="000132C0">
      <w:pPr>
        <w:jc w:val="center"/>
        <w:rPr>
          <w:rFonts w:ascii="宋体" w:hAnsi="宋体"/>
          <w:b/>
          <w:sz w:val="80"/>
          <w:szCs w:val="80"/>
        </w:rPr>
      </w:pPr>
    </w:p>
    <w:p w14:paraId="1C272198" w14:textId="77777777" w:rsidR="000132C0" w:rsidRDefault="000132C0" w:rsidP="000132C0">
      <w:pPr>
        <w:jc w:val="center"/>
        <w:rPr>
          <w:rFonts w:ascii="宋体" w:hAnsi="宋体"/>
          <w:b/>
          <w:sz w:val="80"/>
          <w:szCs w:val="80"/>
        </w:rPr>
      </w:pPr>
      <w:r>
        <w:rPr>
          <w:rFonts w:ascii="宋体" w:hAnsi="宋体" w:hint="eastAsia"/>
          <w:b/>
          <w:sz w:val="80"/>
          <w:szCs w:val="80"/>
        </w:rPr>
        <w:t>投标文件</w:t>
      </w:r>
    </w:p>
    <w:p w14:paraId="24408DE0" w14:textId="77777777" w:rsidR="000132C0" w:rsidRDefault="000132C0" w:rsidP="000132C0">
      <w:pPr>
        <w:rPr>
          <w:rFonts w:ascii="宋体" w:hAnsi="宋体"/>
          <w:b/>
        </w:rPr>
      </w:pPr>
    </w:p>
    <w:p w14:paraId="5B8F930E" w14:textId="77777777" w:rsidR="000132C0" w:rsidRDefault="000132C0" w:rsidP="000132C0">
      <w:pPr>
        <w:jc w:val="center"/>
        <w:rPr>
          <w:rFonts w:ascii="宋体" w:hAnsi="宋体"/>
          <w:b/>
        </w:rPr>
      </w:pPr>
    </w:p>
    <w:p w14:paraId="2E096145" w14:textId="77777777" w:rsidR="000132C0" w:rsidRDefault="000132C0" w:rsidP="000132C0">
      <w:pPr>
        <w:jc w:val="center"/>
        <w:rPr>
          <w:rFonts w:ascii="宋体" w:hAnsi="宋体"/>
          <w:b/>
        </w:rPr>
      </w:pPr>
    </w:p>
    <w:p w14:paraId="38E55E19" w14:textId="77777777" w:rsidR="000132C0" w:rsidRDefault="000132C0" w:rsidP="000132C0">
      <w:pPr>
        <w:jc w:val="center"/>
        <w:rPr>
          <w:rFonts w:ascii="宋体" w:hAnsi="宋体"/>
          <w:b/>
        </w:rPr>
      </w:pPr>
    </w:p>
    <w:p w14:paraId="5257AA3D" w14:textId="77777777" w:rsidR="000132C0" w:rsidRDefault="000132C0" w:rsidP="000132C0">
      <w:pPr>
        <w:jc w:val="center"/>
        <w:rPr>
          <w:rFonts w:ascii="宋体" w:hAnsi="宋体"/>
          <w:b/>
        </w:rPr>
      </w:pPr>
    </w:p>
    <w:p w14:paraId="082AD91B" w14:textId="77777777" w:rsidR="000132C0" w:rsidRDefault="000132C0" w:rsidP="000132C0">
      <w:pPr>
        <w:spacing w:line="360" w:lineRule="auto"/>
        <w:rPr>
          <w:rFonts w:ascii="宋体" w:hAnsi="宋体"/>
          <w:b/>
          <w:sz w:val="36"/>
          <w:szCs w:val="36"/>
        </w:rPr>
      </w:pPr>
      <w:r>
        <w:rPr>
          <w:rFonts w:ascii="宋体" w:hAnsi="宋体" w:hint="eastAsia"/>
          <w:b/>
          <w:sz w:val="36"/>
          <w:szCs w:val="36"/>
        </w:rPr>
        <w:t>项目编号：</w:t>
      </w:r>
    </w:p>
    <w:p w14:paraId="6ED78658" w14:textId="77777777" w:rsidR="000132C0" w:rsidRDefault="000132C0" w:rsidP="000132C0">
      <w:pPr>
        <w:spacing w:line="360" w:lineRule="auto"/>
        <w:ind w:left="2992" w:hanging="2631"/>
        <w:rPr>
          <w:rFonts w:ascii="宋体" w:hAnsi="宋体"/>
          <w:b/>
          <w:sz w:val="36"/>
          <w:szCs w:val="36"/>
        </w:rPr>
      </w:pPr>
    </w:p>
    <w:p w14:paraId="5D49DE3F" w14:textId="77777777" w:rsidR="000132C0" w:rsidRDefault="000132C0" w:rsidP="000132C0">
      <w:pPr>
        <w:spacing w:line="360" w:lineRule="auto"/>
        <w:rPr>
          <w:rFonts w:ascii="宋体" w:hAnsi="宋体"/>
          <w:b/>
          <w:sz w:val="36"/>
          <w:szCs w:val="36"/>
          <w:u w:val="single"/>
        </w:rPr>
      </w:pPr>
      <w:r>
        <w:rPr>
          <w:rFonts w:ascii="宋体" w:hAnsi="宋体" w:hint="eastAsia"/>
          <w:b/>
          <w:sz w:val="36"/>
          <w:szCs w:val="36"/>
        </w:rPr>
        <w:t>供应商名称：</w:t>
      </w:r>
      <w:r>
        <w:rPr>
          <w:rFonts w:ascii="宋体" w:hAnsi="宋体" w:hint="eastAsia"/>
          <w:b/>
          <w:sz w:val="36"/>
          <w:szCs w:val="36"/>
          <w:u w:val="single"/>
        </w:rPr>
        <w:t xml:space="preserve">                 （盖公章）</w:t>
      </w:r>
    </w:p>
    <w:p w14:paraId="75DFEF86" w14:textId="77777777" w:rsidR="000132C0" w:rsidRDefault="000132C0" w:rsidP="000132C0">
      <w:pPr>
        <w:rPr>
          <w:rFonts w:ascii="宋体" w:hAnsi="宋体"/>
          <w:b/>
          <w:sz w:val="36"/>
          <w:szCs w:val="36"/>
        </w:rPr>
      </w:pPr>
    </w:p>
    <w:p w14:paraId="6D233AAB" w14:textId="77777777" w:rsidR="000132C0" w:rsidRDefault="000132C0" w:rsidP="000132C0">
      <w:pPr>
        <w:rPr>
          <w:rFonts w:ascii="宋体" w:hAnsi="宋体"/>
          <w:b/>
          <w:sz w:val="36"/>
          <w:szCs w:val="36"/>
        </w:rPr>
      </w:pPr>
    </w:p>
    <w:p w14:paraId="17774CD3" w14:textId="77777777" w:rsidR="000132C0" w:rsidRDefault="000132C0" w:rsidP="000132C0">
      <w:pPr>
        <w:rPr>
          <w:rFonts w:ascii="宋体" w:hAnsi="宋体"/>
          <w:b/>
          <w:sz w:val="36"/>
          <w:szCs w:val="36"/>
        </w:rPr>
      </w:pPr>
    </w:p>
    <w:p w14:paraId="4500F86C" w14:textId="77777777" w:rsidR="000132C0" w:rsidRDefault="000132C0" w:rsidP="000132C0">
      <w:pPr>
        <w:rPr>
          <w:rFonts w:ascii="宋体" w:hAnsi="宋体"/>
          <w:b/>
          <w:sz w:val="36"/>
          <w:szCs w:val="36"/>
        </w:rPr>
      </w:pPr>
    </w:p>
    <w:p w14:paraId="32FD2E5B" w14:textId="77777777" w:rsidR="000132C0" w:rsidRDefault="000132C0" w:rsidP="000132C0">
      <w:pPr>
        <w:rPr>
          <w:rFonts w:ascii="宋体" w:hAnsi="宋体"/>
          <w:b/>
          <w:sz w:val="36"/>
          <w:szCs w:val="36"/>
        </w:rPr>
      </w:pPr>
    </w:p>
    <w:p w14:paraId="2831D083" w14:textId="77777777" w:rsidR="000132C0" w:rsidRDefault="000132C0" w:rsidP="000132C0">
      <w:pPr>
        <w:rPr>
          <w:rFonts w:ascii="宋体" w:hAnsi="宋体"/>
          <w:b/>
          <w:sz w:val="36"/>
          <w:szCs w:val="36"/>
        </w:rPr>
      </w:pPr>
    </w:p>
    <w:p w14:paraId="2AF4E350" w14:textId="77777777" w:rsidR="000132C0" w:rsidRDefault="000132C0" w:rsidP="000132C0">
      <w:pPr>
        <w:ind w:firstLineChars="900" w:firstLine="3240"/>
        <w:rPr>
          <w:rFonts w:ascii="宋体" w:hAnsi="宋体" w:cs="宋体"/>
          <w:b/>
          <w:sz w:val="32"/>
          <w:szCs w:val="20"/>
        </w:rPr>
      </w:pPr>
      <w:r>
        <w:rPr>
          <w:rFonts w:ascii="宋体" w:hAnsi="宋体" w:hint="eastAsia"/>
          <w:b/>
          <w:sz w:val="36"/>
          <w:szCs w:val="36"/>
        </w:rPr>
        <w:t>202</w:t>
      </w:r>
      <w:r>
        <w:rPr>
          <w:rFonts w:ascii="宋体" w:hAnsi="宋体"/>
          <w:b/>
          <w:sz w:val="36"/>
          <w:szCs w:val="36"/>
        </w:rPr>
        <w:t>6</w:t>
      </w:r>
      <w:r>
        <w:rPr>
          <w:rFonts w:ascii="宋体" w:hAnsi="宋体" w:hint="eastAsia"/>
          <w:b/>
          <w:sz w:val="36"/>
          <w:szCs w:val="36"/>
        </w:rPr>
        <w:t>年  月</w:t>
      </w:r>
    </w:p>
    <w:p w14:paraId="0FC142AA" w14:textId="77777777" w:rsidR="000132C0" w:rsidRPr="00E8240A" w:rsidRDefault="000132C0" w:rsidP="000132C0">
      <w:pPr>
        <w:tabs>
          <w:tab w:val="left" w:pos="720"/>
        </w:tabs>
        <w:adjustRightInd w:val="0"/>
        <w:spacing w:line="360" w:lineRule="auto"/>
        <w:ind w:right="18"/>
        <w:rPr>
          <w:rFonts w:ascii="宋体" w:hAnsi="宋体" w:cs="宋体"/>
          <w:sz w:val="24"/>
        </w:rPr>
      </w:pPr>
    </w:p>
    <w:p w14:paraId="703536A5" w14:textId="1F1BE9F0" w:rsidR="000132C0" w:rsidRPr="000132C0" w:rsidRDefault="000132C0" w:rsidP="000132C0">
      <w:pPr>
        <w:pStyle w:val="30"/>
      </w:pPr>
      <w:r>
        <w:rPr>
          <w:rFonts w:cs="宋体"/>
          <w:szCs w:val="32"/>
        </w:rPr>
        <w:br w:type="page"/>
      </w:r>
      <w:bookmarkStart w:id="21" w:name="_Toc111712551"/>
      <w:bookmarkStart w:id="22" w:name="_Toc19369"/>
      <w:bookmarkStart w:id="23" w:name="_Toc111712643"/>
      <w:bookmarkStart w:id="24" w:name="_Toc234323689"/>
      <w:bookmarkStart w:id="25" w:name="_Toc234332798"/>
      <w:bookmarkStart w:id="26" w:name="_Toc242693100"/>
      <w:r>
        <w:rPr>
          <w:rFonts w:hint="eastAsia"/>
        </w:rPr>
        <w:lastRenderedPageBreak/>
        <w:t>1</w:t>
      </w:r>
      <w:r>
        <w:rPr>
          <w:rFonts w:hint="eastAsia"/>
        </w:rPr>
        <w:t>、投标</w:t>
      </w:r>
      <w:bookmarkEnd w:id="21"/>
      <w:bookmarkEnd w:id="22"/>
      <w:bookmarkEnd w:id="23"/>
      <w:bookmarkEnd w:id="24"/>
      <w:bookmarkEnd w:id="25"/>
      <w:r w:rsidR="00E57ED0">
        <w:rPr>
          <w:rFonts w:hint="eastAsia"/>
        </w:rPr>
        <w:t>函</w:t>
      </w:r>
      <w:bookmarkEnd w:id="26"/>
    </w:p>
    <w:p w14:paraId="447E3AB2" w14:textId="046A42AB" w:rsidR="000132C0" w:rsidRPr="000132C0" w:rsidRDefault="00E57ED0" w:rsidP="000132C0">
      <w:pPr>
        <w:spacing w:line="360" w:lineRule="auto"/>
        <w:jc w:val="center"/>
        <w:rPr>
          <w:rFonts w:ascii="宋体" w:hAnsi="宋体" w:cs="宋体"/>
          <w:b/>
          <w:bCs/>
          <w:sz w:val="44"/>
          <w:szCs w:val="44"/>
        </w:rPr>
      </w:pPr>
      <w:r>
        <w:rPr>
          <w:rFonts w:ascii="宋体" w:hAnsi="宋体" w:cs="宋体" w:hint="eastAsia"/>
          <w:b/>
          <w:bCs/>
          <w:sz w:val="44"/>
          <w:szCs w:val="44"/>
        </w:rPr>
        <w:t>投标函</w:t>
      </w:r>
    </w:p>
    <w:p w14:paraId="399EA7F0" w14:textId="77777777" w:rsidR="000132C0" w:rsidRDefault="000132C0" w:rsidP="000132C0">
      <w:pPr>
        <w:spacing w:line="360" w:lineRule="auto"/>
        <w:rPr>
          <w:rFonts w:ascii="宋体" w:hAnsi="宋体" w:cs="宋体"/>
          <w:sz w:val="24"/>
        </w:rPr>
      </w:pPr>
      <w:r>
        <w:rPr>
          <w:rFonts w:ascii="宋体" w:hAnsi="宋体" w:cs="宋体" w:hint="eastAsia"/>
          <w:sz w:val="24"/>
        </w:rPr>
        <w:t>致：北京结核病诊疗技术创新联盟</w:t>
      </w:r>
    </w:p>
    <w:p w14:paraId="169D83E6" w14:textId="77777777" w:rsidR="000132C0" w:rsidRDefault="000132C0" w:rsidP="000132C0">
      <w:pPr>
        <w:spacing w:line="360" w:lineRule="auto"/>
        <w:ind w:firstLineChars="200" w:firstLine="480"/>
        <w:rPr>
          <w:rFonts w:ascii="宋体" w:hAnsi="宋体" w:cs="宋体"/>
          <w:sz w:val="24"/>
        </w:rPr>
      </w:pPr>
      <w:r>
        <w:rPr>
          <w:rFonts w:ascii="宋体" w:hAnsi="宋体" w:cs="宋体" w:hint="eastAsia"/>
          <w:sz w:val="24"/>
        </w:rPr>
        <w:t>根据贵方的</w:t>
      </w:r>
      <w:r>
        <w:rPr>
          <w:rFonts w:ascii="宋体" w:hAnsi="宋体" w:cs="宋体" w:hint="eastAsia"/>
          <w:sz w:val="24"/>
          <w:u w:val="single"/>
        </w:rPr>
        <w:t>（采购项目名称）</w:t>
      </w:r>
      <w:r>
        <w:rPr>
          <w:rFonts w:ascii="宋体" w:hAnsi="宋体" w:cs="宋体" w:hint="eastAsia"/>
          <w:sz w:val="24"/>
        </w:rPr>
        <w:t>的投标邀请</w:t>
      </w:r>
      <w:r>
        <w:rPr>
          <w:rFonts w:ascii="宋体" w:hAnsi="宋体" w:cs="宋体" w:hint="eastAsia"/>
          <w:sz w:val="24"/>
          <w:u w:val="single"/>
        </w:rPr>
        <w:t>（采购项目编号）</w:t>
      </w:r>
      <w:r>
        <w:rPr>
          <w:rFonts w:ascii="宋体" w:hAnsi="宋体" w:cs="宋体" w:hint="eastAsia"/>
          <w:sz w:val="24"/>
        </w:rPr>
        <w:t>，签字代表</w:t>
      </w:r>
      <w:r>
        <w:rPr>
          <w:rFonts w:ascii="宋体" w:hAnsi="宋体" w:cs="宋体" w:hint="eastAsia"/>
          <w:sz w:val="24"/>
          <w:u w:val="single"/>
        </w:rPr>
        <w:t>（姓名、职务）</w:t>
      </w:r>
      <w:r>
        <w:rPr>
          <w:rFonts w:ascii="宋体" w:hAnsi="宋体" w:cs="宋体" w:hint="eastAsia"/>
          <w:sz w:val="24"/>
        </w:rPr>
        <w:t>经正式授权并代表供应商</w:t>
      </w:r>
      <w:r>
        <w:rPr>
          <w:rFonts w:ascii="宋体" w:hAnsi="宋体" w:cs="宋体" w:hint="eastAsia"/>
          <w:sz w:val="24"/>
          <w:u w:val="single"/>
        </w:rPr>
        <w:t>（供应商名称、地址）</w:t>
      </w:r>
      <w:r>
        <w:rPr>
          <w:rFonts w:ascii="宋体" w:hAnsi="宋体" w:cs="宋体" w:hint="eastAsia"/>
          <w:sz w:val="24"/>
        </w:rPr>
        <w:t>提交下述文件正本</w:t>
      </w:r>
      <w:r>
        <w:rPr>
          <w:rFonts w:ascii="宋体" w:hAnsi="宋体" w:cs="宋体" w:hint="eastAsia"/>
          <w:sz w:val="24"/>
          <w:u w:val="single"/>
        </w:rPr>
        <w:t xml:space="preserve"> 1 </w:t>
      </w:r>
      <w:r>
        <w:rPr>
          <w:rFonts w:ascii="宋体" w:hAnsi="宋体" w:cs="宋体" w:hint="eastAsia"/>
          <w:sz w:val="24"/>
        </w:rPr>
        <w:t>份、副本</w:t>
      </w:r>
      <w:r>
        <w:rPr>
          <w:rFonts w:ascii="宋体" w:hAnsi="宋体" w:cs="宋体" w:hint="eastAsia"/>
          <w:sz w:val="24"/>
          <w:u w:val="single"/>
        </w:rPr>
        <w:t xml:space="preserve"> 4 </w:t>
      </w:r>
      <w:r>
        <w:rPr>
          <w:rFonts w:ascii="宋体" w:hAnsi="宋体" w:cs="宋体" w:hint="eastAsia"/>
          <w:sz w:val="24"/>
        </w:rPr>
        <w:t>份。</w:t>
      </w:r>
    </w:p>
    <w:p w14:paraId="33D9BCA3" w14:textId="7F5EEADD"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1.投标报价一览表</w:t>
      </w:r>
    </w:p>
    <w:p w14:paraId="432687E4" w14:textId="6C8B7D3F"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2.投标分项（明细）报价表</w:t>
      </w:r>
    </w:p>
    <w:p w14:paraId="38380507" w14:textId="77777777"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3.商务条款偏离表</w:t>
      </w:r>
    </w:p>
    <w:p w14:paraId="5825B728" w14:textId="77777777"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4.技术规格偏离表</w:t>
      </w:r>
    </w:p>
    <w:p w14:paraId="39F05CA9" w14:textId="77777777"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5.资格证明文件</w:t>
      </w:r>
    </w:p>
    <w:p w14:paraId="551FA525" w14:textId="77777777"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6.遵守国家有关法律法规和规章，按采购文件中供应商须知和技术要求提供的有关文件</w:t>
      </w:r>
    </w:p>
    <w:p w14:paraId="3A0F6FE8" w14:textId="77777777" w:rsidR="000132C0" w:rsidRDefault="000132C0" w:rsidP="000132C0">
      <w:pPr>
        <w:tabs>
          <w:tab w:val="left" w:pos="0"/>
        </w:tabs>
        <w:spacing w:line="360" w:lineRule="auto"/>
        <w:ind w:leftChars="-4" w:left="-9" w:firstLineChars="240" w:firstLine="576"/>
        <w:rPr>
          <w:rFonts w:ascii="宋体" w:hAnsi="宋体" w:cs="宋体"/>
          <w:sz w:val="24"/>
        </w:rPr>
      </w:pPr>
      <w:r>
        <w:rPr>
          <w:rFonts w:ascii="宋体" w:hAnsi="宋体" w:cs="宋体" w:hint="eastAsia"/>
          <w:sz w:val="24"/>
        </w:rPr>
        <w:t>7.以</w:t>
      </w:r>
      <w:r>
        <w:rPr>
          <w:rFonts w:ascii="宋体" w:hAnsi="宋体" w:cs="宋体" w:hint="eastAsia"/>
          <w:sz w:val="24"/>
          <w:u w:val="single"/>
        </w:rPr>
        <w:t xml:space="preserve">   /  </w:t>
      </w:r>
      <w:r>
        <w:rPr>
          <w:rFonts w:ascii="宋体" w:hAnsi="宋体" w:cs="宋体" w:hint="eastAsia"/>
          <w:sz w:val="24"/>
        </w:rPr>
        <w:t>形式出具的磋商保证金，金额为人民币</w:t>
      </w:r>
      <w:r>
        <w:rPr>
          <w:rFonts w:ascii="宋体" w:hAnsi="宋体" w:cs="宋体" w:hint="eastAsia"/>
          <w:sz w:val="24"/>
          <w:u w:val="single"/>
        </w:rPr>
        <w:t xml:space="preserve">   /   </w:t>
      </w:r>
      <w:r>
        <w:rPr>
          <w:rFonts w:ascii="宋体" w:hAnsi="宋体" w:cs="宋体" w:hint="eastAsia"/>
          <w:sz w:val="24"/>
        </w:rPr>
        <w:t>元。</w:t>
      </w:r>
    </w:p>
    <w:p w14:paraId="7D44ED98" w14:textId="77777777" w:rsidR="000132C0" w:rsidRDefault="000132C0" w:rsidP="000132C0">
      <w:pPr>
        <w:spacing w:line="360" w:lineRule="auto"/>
        <w:rPr>
          <w:rFonts w:ascii="宋体" w:hAnsi="宋体" w:cs="宋体"/>
          <w:sz w:val="24"/>
        </w:rPr>
      </w:pPr>
      <w:r>
        <w:rPr>
          <w:rFonts w:ascii="宋体" w:hAnsi="宋体" w:cs="宋体" w:hint="eastAsia"/>
          <w:sz w:val="24"/>
        </w:rPr>
        <w:t>在此，签字代表宣布同意如下：</w:t>
      </w:r>
    </w:p>
    <w:p w14:paraId="585BEA03" w14:textId="77777777" w:rsidR="000132C0" w:rsidRDefault="000132C0" w:rsidP="000132C0">
      <w:pPr>
        <w:tabs>
          <w:tab w:val="left" w:pos="420"/>
          <w:tab w:val="left" w:pos="560"/>
        </w:tabs>
        <w:ind w:firstLineChars="236" w:firstLine="566"/>
        <w:rPr>
          <w:rFonts w:ascii="宋体" w:hAnsi="宋体" w:cs="宋体"/>
          <w:sz w:val="24"/>
          <w:u w:val="single"/>
        </w:rPr>
      </w:pPr>
      <w:r>
        <w:rPr>
          <w:rFonts w:ascii="宋体" w:hAnsi="宋体" w:cs="宋体" w:hint="eastAsia"/>
          <w:sz w:val="24"/>
        </w:rPr>
        <w:t>1.附报价表中规定的应提交和交付的服务总报价为人民币</w:t>
      </w:r>
      <w:r>
        <w:rPr>
          <w:rFonts w:ascii="宋体" w:hAnsi="宋体" w:cs="宋体" w:hint="eastAsia"/>
          <w:sz w:val="24"/>
          <w:u w:val="single"/>
        </w:rPr>
        <w:t xml:space="preserve">　　　　　　</w:t>
      </w:r>
    </w:p>
    <w:p w14:paraId="592D506D" w14:textId="77777777" w:rsidR="000132C0" w:rsidRDefault="000132C0" w:rsidP="000132C0">
      <w:pPr>
        <w:ind w:firstLineChars="236" w:firstLine="566"/>
        <w:rPr>
          <w:rFonts w:ascii="宋体" w:hAnsi="宋体" w:cs="宋体"/>
          <w:sz w:val="24"/>
        </w:rPr>
      </w:pPr>
      <w:r>
        <w:rPr>
          <w:rFonts w:ascii="宋体" w:hAnsi="宋体" w:cs="宋体" w:hint="eastAsia"/>
          <w:sz w:val="24"/>
          <w:u w:val="single"/>
        </w:rPr>
        <w:t xml:space="preserve">　　　　　　　　　　　　　　　　　　</w:t>
      </w:r>
      <w:r>
        <w:rPr>
          <w:rFonts w:ascii="宋体" w:hAnsi="宋体" w:cs="宋体" w:hint="eastAsia"/>
          <w:sz w:val="24"/>
        </w:rPr>
        <w:t>（用文字和数字表示的总报价）。</w:t>
      </w:r>
    </w:p>
    <w:p w14:paraId="3A734F8C" w14:textId="77777777"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2.我方将按采购文件的规定履行合同责任和义务。</w:t>
      </w:r>
    </w:p>
    <w:p w14:paraId="74BF818D" w14:textId="77777777"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3.我方已详细审查全部采购文件，包括所有补充通知（如涉及）。我方完全理解并同意放弃对这方面有不明及误解的权利。</w:t>
      </w:r>
    </w:p>
    <w:p w14:paraId="71D9FA4D" w14:textId="37E31B2D"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4.本响应文件有效期为自提交响应文件截止时间起</w:t>
      </w:r>
      <w:r>
        <w:rPr>
          <w:rFonts w:ascii="宋体" w:hAnsi="宋体" w:cs="宋体" w:hint="eastAsia"/>
          <w:sz w:val="24"/>
          <w:u w:val="single"/>
        </w:rPr>
        <w:t xml:space="preserve"> 6</w:t>
      </w:r>
      <w:r>
        <w:rPr>
          <w:rFonts w:ascii="宋体" w:hAnsi="宋体" w:cs="宋体"/>
          <w:sz w:val="24"/>
          <w:u w:val="single"/>
        </w:rPr>
        <w:t>0</w:t>
      </w:r>
      <w:r>
        <w:rPr>
          <w:rFonts w:ascii="宋体" w:hAnsi="宋体" w:cs="宋体" w:hint="eastAsia"/>
          <w:sz w:val="24"/>
          <w:u w:val="single"/>
        </w:rPr>
        <w:t xml:space="preserve"> </w:t>
      </w:r>
      <w:r>
        <w:rPr>
          <w:rFonts w:ascii="宋体" w:hAnsi="宋体" w:cs="宋体" w:hint="eastAsia"/>
          <w:sz w:val="24"/>
        </w:rPr>
        <w:t>个日历日。</w:t>
      </w:r>
    </w:p>
    <w:p w14:paraId="52645462" w14:textId="77777777"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5.根据供应商须知第2条规定，我方承诺，我方不是</w:t>
      </w:r>
      <w:r>
        <w:rPr>
          <w:rFonts w:ascii="宋体" w:hAnsi="宋体" w:cs="宋体" w:hint="eastAsia"/>
          <w:kern w:val="0"/>
          <w:sz w:val="24"/>
          <w:lang w:val="zh-CN"/>
        </w:rPr>
        <w:t>为本项目提供整体设计、规范编制或者项目管理、监理、检测等服务的供应商，我方</w:t>
      </w:r>
      <w:r>
        <w:rPr>
          <w:rFonts w:ascii="宋体" w:hAnsi="宋体" w:cs="宋体" w:hint="eastAsia"/>
          <w:sz w:val="24"/>
        </w:rPr>
        <w:t>与代理机构无关联。</w:t>
      </w:r>
    </w:p>
    <w:p w14:paraId="6E06098B" w14:textId="77777777"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6.我方同意提供按照贵方可能要求的与其磋商有关的一切数据或资料，完全理解贵方不一定接受最低报价的响应文件或收到的任何文件。</w:t>
      </w:r>
    </w:p>
    <w:p w14:paraId="78A90072" w14:textId="77777777"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7.我方承诺：我方在本项目磋商中的陈述和本响应文件的一切资料均为真实合法，没有不实的描述、承诺或者伪造、变造的情形。如果我方在本项目磋商中作虚假陈述或者在响应文件中提供虚假资料，我方愿接受有关处理，同时承担由此带来的一切法律后果。</w:t>
      </w:r>
    </w:p>
    <w:p w14:paraId="06830549" w14:textId="77777777" w:rsidR="000132C0" w:rsidRDefault="000132C0" w:rsidP="000132C0">
      <w:pPr>
        <w:tabs>
          <w:tab w:val="left" w:pos="420"/>
          <w:tab w:val="left" w:pos="560"/>
        </w:tabs>
        <w:spacing w:line="360" w:lineRule="auto"/>
        <w:ind w:firstLineChars="236" w:firstLine="566"/>
        <w:rPr>
          <w:rFonts w:ascii="宋体" w:hAnsi="宋体" w:cs="宋体"/>
          <w:sz w:val="24"/>
        </w:rPr>
      </w:pPr>
      <w:r>
        <w:rPr>
          <w:rFonts w:ascii="宋体" w:hAnsi="宋体" w:cs="宋体" w:hint="eastAsia"/>
          <w:sz w:val="24"/>
        </w:rPr>
        <w:t>8.与本磋商有关的一切正式往来信函请寄：</w:t>
      </w:r>
    </w:p>
    <w:tbl>
      <w:tblPr>
        <w:tblW w:w="8522" w:type="dxa"/>
        <w:jc w:val="center"/>
        <w:tblBorders>
          <w:insideH w:val="outset" w:sz="6" w:space="0" w:color="auto"/>
          <w:insideV w:val="outset" w:sz="6" w:space="0" w:color="auto"/>
        </w:tblBorders>
        <w:tblLayout w:type="fixed"/>
        <w:tblLook w:val="0000" w:firstRow="0" w:lastRow="0" w:firstColumn="0" w:lastColumn="0" w:noHBand="0" w:noVBand="0"/>
      </w:tblPr>
      <w:tblGrid>
        <w:gridCol w:w="4261"/>
        <w:gridCol w:w="4261"/>
      </w:tblGrid>
      <w:tr w:rsidR="000132C0" w14:paraId="5786DE0B" w14:textId="77777777" w:rsidTr="001C2623">
        <w:trPr>
          <w:trHeight w:val="716"/>
          <w:jc w:val="center"/>
        </w:trPr>
        <w:tc>
          <w:tcPr>
            <w:tcW w:w="4261" w:type="dxa"/>
            <w:tcBorders>
              <w:top w:val="nil"/>
              <w:left w:val="nil"/>
              <w:bottom w:val="nil"/>
              <w:right w:val="nil"/>
            </w:tcBorders>
          </w:tcPr>
          <w:p w14:paraId="6B6E7C56" w14:textId="77777777" w:rsidR="000132C0" w:rsidRDefault="000132C0" w:rsidP="001C2623">
            <w:pPr>
              <w:spacing w:line="360" w:lineRule="auto"/>
              <w:rPr>
                <w:rFonts w:ascii="宋体" w:hAnsi="宋体" w:cs="宋体"/>
                <w:sz w:val="24"/>
              </w:rPr>
            </w:pPr>
            <w:r>
              <w:rPr>
                <w:rFonts w:ascii="宋体" w:hAnsi="宋体" w:cs="宋体" w:hint="eastAsia"/>
                <w:sz w:val="24"/>
              </w:rPr>
              <w:lastRenderedPageBreak/>
              <w:t>地址</w:t>
            </w:r>
            <w:r>
              <w:rPr>
                <w:rFonts w:ascii="宋体" w:hAnsi="宋体" w:cs="宋体" w:hint="eastAsia"/>
                <w:sz w:val="24"/>
                <w:u w:val="single"/>
              </w:rPr>
              <w:t xml:space="preserve">               </w:t>
            </w:r>
          </w:p>
          <w:p w14:paraId="08A4DFA3" w14:textId="77777777" w:rsidR="000132C0" w:rsidRDefault="000132C0" w:rsidP="001C2623">
            <w:pPr>
              <w:spacing w:line="360" w:lineRule="auto"/>
              <w:rPr>
                <w:rFonts w:ascii="宋体" w:hAnsi="宋体" w:cs="宋体"/>
                <w:sz w:val="24"/>
              </w:rPr>
            </w:pPr>
            <w:r>
              <w:rPr>
                <w:rFonts w:ascii="宋体" w:hAnsi="宋体" w:cs="宋体" w:hint="eastAsia"/>
                <w:sz w:val="24"/>
              </w:rPr>
              <w:t>电话</w:t>
            </w:r>
            <w:r>
              <w:rPr>
                <w:rFonts w:ascii="宋体" w:hAnsi="宋体" w:cs="宋体" w:hint="eastAsia"/>
                <w:sz w:val="24"/>
                <w:u w:val="single"/>
              </w:rPr>
              <w:t xml:space="preserve">               </w:t>
            </w:r>
          </w:p>
        </w:tc>
        <w:tc>
          <w:tcPr>
            <w:tcW w:w="4261" w:type="dxa"/>
            <w:tcBorders>
              <w:top w:val="nil"/>
              <w:left w:val="nil"/>
              <w:bottom w:val="nil"/>
              <w:right w:val="nil"/>
            </w:tcBorders>
          </w:tcPr>
          <w:p w14:paraId="38243560" w14:textId="77777777" w:rsidR="000132C0" w:rsidRDefault="000132C0" w:rsidP="001C2623">
            <w:pPr>
              <w:spacing w:line="360" w:lineRule="auto"/>
              <w:rPr>
                <w:rFonts w:ascii="宋体" w:hAnsi="宋体" w:cs="宋体"/>
                <w:sz w:val="24"/>
              </w:rPr>
            </w:pPr>
            <w:r>
              <w:rPr>
                <w:rFonts w:ascii="宋体" w:hAnsi="宋体" w:cs="宋体" w:hint="eastAsia"/>
                <w:sz w:val="24"/>
              </w:rPr>
              <w:t>传真</w:t>
            </w:r>
            <w:r>
              <w:rPr>
                <w:rFonts w:ascii="宋体" w:hAnsi="宋体" w:cs="宋体" w:hint="eastAsia"/>
                <w:sz w:val="24"/>
                <w:u w:val="single"/>
              </w:rPr>
              <w:t xml:space="preserve">               </w:t>
            </w:r>
          </w:p>
          <w:p w14:paraId="60207073" w14:textId="77777777" w:rsidR="000132C0" w:rsidRDefault="000132C0" w:rsidP="001C2623">
            <w:pPr>
              <w:spacing w:line="360" w:lineRule="auto"/>
              <w:rPr>
                <w:rFonts w:ascii="宋体" w:hAnsi="宋体" w:cs="宋体"/>
                <w:sz w:val="24"/>
              </w:rPr>
            </w:pPr>
            <w:r>
              <w:rPr>
                <w:rFonts w:ascii="宋体" w:hAnsi="宋体" w:cs="宋体" w:hint="eastAsia"/>
                <w:sz w:val="24"/>
              </w:rPr>
              <w:t>电子函件</w:t>
            </w:r>
            <w:r>
              <w:rPr>
                <w:rFonts w:ascii="宋体" w:hAnsi="宋体" w:cs="宋体" w:hint="eastAsia"/>
                <w:sz w:val="24"/>
                <w:u w:val="single"/>
              </w:rPr>
              <w:t xml:space="preserve">               </w:t>
            </w:r>
          </w:p>
        </w:tc>
      </w:tr>
    </w:tbl>
    <w:p w14:paraId="6C0125E8" w14:textId="77777777" w:rsidR="000132C0" w:rsidRDefault="000132C0" w:rsidP="000132C0">
      <w:pPr>
        <w:spacing w:line="360" w:lineRule="auto"/>
        <w:rPr>
          <w:rFonts w:ascii="宋体" w:hAnsi="宋体" w:cs="宋体"/>
          <w:sz w:val="24"/>
        </w:rPr>
      </w:pPr>
    </w:p>
    <w:p w14:paraId="0318344A" w14:textId="77777777" w:rsidR="000132C0" w:rsidRDefault="000132C0" w:rsidP="000132C0">
      <w:pPr>
        <w:spacing w:line="480" w:lineRule="auto"/>
        <w:rPr>
          <w:rFonts w:ascii="宋体" w:hAnsi="宋体" w:cs="宋体"/>
          <w:sz w:val="24"/>
          <w:u w:val="single"/>
        </w:rPr>
      </w:pPr>
      <w:r>
        <w:rPr>
          <w:rFonts w:ascii="宋体" w:hAnsi="宋体" w:cs="宋体" w:hint="eastAsia"/>
          <w:sz w:val="24"/>
        </w:rPr>
        <w:t>被授权人签字：</w:t>
      </w:r>
      <w:r>
        <w:rPr>
          <w:rFonts w:ascii="宋体" w:hAnsi="宋体" w:cs="宋体" w:hint="eastAsia"/>
          <w:sz w:val="24"/>
          <w:u w:val="single"/>
        </w:rPr>
        <w:t xml:space="preserve">               </w:t>
      </w:r>
    </w:p>
    <w:p w14:paraId="529AA9DD" w14:textId="77777777" w:rsidR="000132C0" w:rsidRDefault="000132C0" w:rsidP="000132C0">
      <w:pPr>
        <w:spacing w:line="480" w:lineRule="auto"/>
        <w:rPr>
          <w:rFonts w:ascii="宋体" w:hAnsi="宋体" w:cs="宋体"/>
          <w:sz w:val="24"/>
        </w:rPr>
      </w:pPr>
      <w:r>
        <w:rPr>
          <w:rFonts w:ascii="宋体" w:hAnsi="宋体" w:cs="宋体" w:hint="eastAsia"/>
          <w:sz w:val="24"/>
        </w:rPr>
        <w:t>被授权人联系方式（手机）：</w:t>
      </w:r>
      <w:r>
        <w:rPr>
          <w:rFonts w:ascii="宋体" w:hAnsi="宋体" w:cs="宋体" w:hint="eastAsia"/>
          <w:sz w:val="24"/>
          <w:u w:val="single"/>
        </w:rPr>
        <w:t xml:space="preserve">               </w:t>
      </w:r>
    </w:p>
    <w:p w14:paraId="127358DC" w14:textId="77777777" w:rsidR="000132C0" w:rsidRDefault="000132C0" w:rsidP="000132C0">
      <w:pPr>
        <w:spacing w:line="480" w:lineRule="auto"/>
        <w:rPr>
          <w:rFonts w:ascii="宋体" w:hAnsi="宋体" w:cs="宋体"/>
          <w:sz w:val="24"/>
        </w:rPr>
      </w:pPr>
      <w:r>
        <w:rPr>
          <w:rFonts w:ascii="宋体" w:hAnsi="宋体" w:cs="宋体" w:hint="eastAsia"/>
          <w:sz w:val="24"/>
        </w:rPr>
        <w:t>供应商开户银行（全称） ：</w:t>
      </w:r>
      <w:r>
        <w:rPr>
          <w:rFonts w:ascii="宋体" w:hAnsi="宋体" w:cs="宋体" w:hint="eastAsia"/>
          <w:sz w:val="24"/>
          <w:u w:val="single"/>
        </w:rPr>
        <w:t xml:space="preserve">               </w:t>
      </w:r>
    </w:p>
    <w:p w14:paraId="6E24A4AB" w14:textId="77777777" w:rsidR="000132C0" w:rsidRDefault="000132C0" w:rsidP="000132C0">
      <w:pPr>
        <w:spacing w:line="480" w:lineRule="auto"/>
        <w:rPr>
          <w:rFonts w:ascii="宋体" w:hAnsi="宋体" w:cs="宋体"/>
          <w:sz w:val="24"/>
        </w:rPr>
      </w:pPr>
      <w:r>
        <w:rPr>
          <w:rFonts w:ascii="宋体" w:hAnsi="宋体" w:cs="宋体" w:hint="eastAsia"/>
          <w:sz w:val="24"/>
        </w:rPr>
        <w:t>供应商银行账号 ：</w:t>
      </w:r>
      <w:r>
        <w:rPr>
          <w:rFonts w:ascii="宋体" w:hAnsi="宋体" w:cs="宋体" w:hint="eastAsia"/>
          <w:sz w:val="24"/>
          <w:u w:val="single"/>
        </w:rPr>
        <w:t xml:space="preserve">               </w:t>
      </w:r>
    </w:p>
    <w:p w14:paraId="0ECE2F88" w14:textId="77777777" w:rsidR="000132C0" w:rsidRDefault="000132C0" w:rsidP="000132C0">
      <w:pPr>
        <w:spacing w:line="480" w:lineRule="auto"/>
        <w:rPr>
          <w:rFonts w:ascii="宋体" w:hAnsi="宋体" w:cs="宋体"/>
          <w:sz w:val="24"/>
        </w:rPr>
      </w:pPr>
      <w:r>
        <w:rPr>
          <w:rFonts w:ascii="宋体" w:hAnsi="宋体" w:cs="宋体" w:hint="eastAsia"/>
          <w:sz w:val="24"/>
        </w:rPr>
        <w:t>供应商名称（公章）</w:t>
      </w:r>
      <w:r>
        <w:rPr>
          <w:rFonts w:ascii="宋体" w:hAnsi="宋体" w:cs="宋体" w:hint="eastAsia"/>
          <w:sz w:val="24"/>
          <w:u w:val="single"/>
        </w:rPr>
        <w:t xml:space="preserve">               </w:t>
      </w:r>
    </w:p>
    <w:p w14:paraId="17022E2E" w14:textId="77777777" w:rsidR="000132C0" w:rsidRDefault="000132C0" w:rsidP="000132C0">
      <w:pPr>
        <w:spacing w:line="360" w:lineRule="auto"/>
        <w:rPr>
          <w:rFonts w:ascii="宋体" w:hAnsi="宋体" w:cs="宋体"/>
          <w:sz w:val="24"/>
        </w:rPr>
      </w:pPr>
    </w:p>
    <w:p w14:paraId="49B24FE9" w14:textId="77777777" w:rsidR="000132C0" w:rsidRDefault="000132C0" w:rsidP="000132C0">
      <w:pPr>
        <w:spacing w:line="360" w:lineRule="auto"/>
        <w:rPr>
          <w:rFonts w:ascii="宋体" w:hAnsi="宋体" w:cs="宋体"/>
          <w:sz w:val="24"/>
        </w:rPr>
      </w:pPr>
    </w:p>
    <w:p w14:paraId="58B07622" w14:textId="77777777" w:rsidR="000132C0" w:rsidRDefault="000132C0" w:rsidP="000132C0">
      <w:pPr>
        <w:spacing w:line="360" w:lineRule="auto"/>
        <w:rPr>
          <w:rFonts w:ascii="宋体" w:hAnsi="宋体" w:cs="宋体"/>
          <w:sz w:val="24"/>
        </w:rPr>
      </w:pPr>
    </w:p>
    <w:p w14:paraId="04B0E40D" w14:textId="77777777" w:rsidR="000132C0" w:rsidRDefault="000132C0" w:rsidP="000132C0">
      <w:pPr>
        <w:spacing w:line="360" w:lineRule="auto"/>
        <w:rPr>
          <w:rFonts w:ascii="宋体" w:hAnsi="宋体" w:cs="宋体"/>
          <w:sz w:val="24"/>
        </w:rPr>
      </w:pPr>
    </w:p>
    <w:p w14:paraId="11297734" w14:textId="1E966564" w:rsidR="000132C0" w:rsidRDefault="000132C0">
      <w:pPr>
        <w:widowControl/>
        <w:jc w:val="left"/>
        <w:rPr>
          <w:rFonts w:ascii="宋体" w:hAnsi="宋体" w:cs="宋体"/>
          <w:sz w:val="24"/>
        </w:rPr>
      </w:pPr>
      <w:r>
        <w:rPr>
          <w:rFonts w:ascii="宋体" w:hAnsi="宋体" w:cs="宋体"/>
          <w:sz w:val="24"/>
        </w:rPr>
        <w:br w:type="page"/>
      </w:r>
    </w:p>
    <w:p w14:paraId="5EA99A4A" w14:textId="037051D7" w:rsidR="000132C0" w:rsidRPr="00E301F0" w:rsidRDefault="000132C0" w:rsidP="00E301F0">
      <w:pPr>
        <w:pStyle w:val="30"/>
        <w:numPr>
          <w:ilvl w:val="0"/>
          <w:numId w:val="0"/>
        </w:numPr>
      </w:pPr>
      <w:bookmarkStart w:id="27" w:name="_Toc111712552"/>
      <w:bookmarkStart w:id="28" w:name="_Toc1415"/>
      <w:bookmarkStart w:id="29" w:name="_Toc111712644"/>
      <w:bookmarkStart w:id="30" w:name="_Toc234323690"/>
      <w:bookmarkStart w:id="31" w:name="_Toc234332799"/>
      <w:bookmarkStart w:id="32" w:name="_Toc242693101"/>
      <w:r>
        <w:rPr>
          <w:rFonts w:hint="eastAsia"/>
        </w:rPr>
        <w:lastRenderedPageBreak/>
        <w:t>2</w:t>
      </w:r>
      <w:r>
        <w:rPr>
          <w:rFonts w:hint="eastAsia"/>
        </w:rPr>
        <w:t>、投标报价一览表</w:t>
      </w:r>
      <w:bookmarkEnd w:id="27"/>
      <w:bookmarkEnd w:id="28"/>
      <w:bookmarkEnd w:id="29"/>
      <w:bookmarkEnd w:id="30"/>
      <w:bookmarkEnd w:id="31"/>
      <w:bookmarkEnd w:id="32"/>
    </w:p>
    <w:p w14:paraId="19813930" w14:textId="77777777" w:rsidR="00E301F0" w:rsidRPr="000132C0" w:rsidRDefault="00E301F0" w:rsidP="000132C0">
      <w:pPr>
        <w:spacing w:line="300" w:lineRule="auto"/>
        <w:jc w:val="center"/>
        <w:rPr>
          <w:rFonts w:ascii="宋体" w:hAnsi="宋体" w:cs="宋体"/>
          <w:b/>
          <w:sz w:val="48"/>
          <w:szCs w:val="44"/>
        </w:rPr>
      </w:pPr>
      <w:bookmarkStart w:id="33" w:name="_Toc17702"/>
      <w:r>
        <w:rPr>
          <w:rFonts w:ascii="宋体" w:hAnsi="宋体" w:hint="eastAsia"/>
          <w:sz w:val="36"/>
        </w:rPr>
        <w:t>投标</w:t>
      </w:r>
      <w:r w:rsidRPr="000132C0">
        <w:rPr>
          <w:rFonts w:ascii="宋体" w:hAnsi="宋体" w:hint="eastAsia"/>
          <w:sz w:val="36"/>
        </w:rPr>
        <w:t>报价一览表</w:t>
      </w:r>
    </w:p>
    <w:tbl>
      <w:tblPr>
        <w:tblW w:w="820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2644"/>
        <w:gridCol w:w="1620"/>
        <w:gridCol w:w="2248"/>
      </w:tblGrid>
      <w:tr w:rsidR="00E301F0" w:rsidRPr="000132C0" w14:paraId="2F6F38E9" w14:textId="77777777" w:rsidTr="001C2623">
        <w:trPr>
          <w:trHeight w:val="644"/>
          <w:jc w:val="center"/>
        </w:trPr>
        <w:tc>
          <w:tcPr>
            <w:tcW w:w="1696" w:type="dxa"/>
            <w:tcBorders>
              <w:top w:val="single" w:sz="4" w:space="0" w:color="auto"/>
              <w:left w:val="single" w:sz="4" w:space="0" w:color="auto"/>
              <w:bottom w:val="single" w:sz="4" w:space="0" w:color="auto"/>
              <w:right w:val="single" w:sz="4" w:space="0" w:color="auto"/>
            </w:tcBorders>
            <w:vAlign w:val="center"/>
          </w:tcPr>
          <w:p w14:paraId="0D7B94AC" w14:textId="77777777" w:rsidR="00E301F0" w:rsidRPr="000132C0" w:rsidRDefault="00E301F0" w:rsidP="000132C0">
            <w:pPr>
              <w:spacing w:line="300" w:lineRule="auto"/>
              <w:jc w:val="center"/>
              <w:rPr>
                <w:rFonts w:ascii="宋体" w:hAnsi="宋体" w:cs="宋体"/>
                <w:sz w:val="24"/>
              </w:rPr>
            </w:pPr>
            <w:r w:rsidRPr="000132C0">
              <w:rPr>
                <w:rFonts w:ascii="宋体" w:hAnsi="宋体" w:cs="宋体" w:hint="eastAsia"/>
                <w:sz w:val="24"/>
              </w:rPr>
              <w:t>项目名称</w:t>
            </w:r>
          </w:p>
        </w:tc>
        <w:tc>
          <w:tcPr>
            <w:tcW w:w="2644" w:type="dxa"/>
            <w:tcBorders>
              <w:top w:val="single" w:sz="4" w:space="0" w:color="auto"/>
              <w:left w:val="single" w:sz="4" w:space="0" w:color="auto"/>
              <w:bottom w:val="single" w:sz="4" w:space="0" w:color="auto"/>
              <w:right w:val="single" w:sz="4" w:space="0" w:color="auto"/>
            </w:tcBorders>
            <w:vAlign w:val="center"/>
          </w:tcPr>
          <w:p w14:paraId="590340BB" w14:textId="77777777" w:rsidR="00E301F0" w:rsidRPr="000132C0" w:rsidRDefault="00E301F0" w:rsidP="001C2623">
            <w:pPr>
              <w:spacing w:line="300" w:lineRule="auto"/>
              <w:jc w:val="center"/>
              <w:rPr>
                <w:rFonts w:ascii="宋体" w:hAnsi="宋体" w:cs="宋体"/>
                <w:sz w:val="24"/>
              </w:rPr>
            </w:pPr>
          </w:p>
        </w:tc>
        <w:tc>
          <w:tcPr>
            <w:tcW w:w="1620" w:type="dxa"/>
            <w:tcBorders>
              <w:top w:val="single" w:sz="4" w:space="0" w:color="auto"/>
              <w:left w:val="single" w:sz="4" w:space="0" w:color="auto"/>
              <w:bottom w:val="single" w:sz="4" w:space="0" w:color="auto"/>
              <w:right w:val="single" w:sz="4" w:space="0" w:color="auto"/>
            </w:tcBorders>
            <w:vAlign w:val="center"/>
          </w:tcPr>
          <w:p w14:paraId="6CD73340" w14:textId="77777777" w:rsidR="00E301F0" w:rsidRPr="000132C0" w:rsidRDefault="00E301F0" w:rsidP="001C2623">
            <w:pPr>
              <w:spacing w:line="300" w:lineRule="auto"/>
              <w:jc w:val="center"/>
              <w:rPr>
                <w:rFonts w:ascii="宋体" w:hAnsi="宋体" w:cs="宋体"/>
                <w:sz w:val="24"/>
              </w:rPr>
            </w:pPr>
            <w:r w:rsidRPr="000132C0">
              <w:rPr>
                <w:rFonts w:ascii="宋体" w:hAnsi="宋体" w:cs="宋体" w:hint="eastAsia"/>
                <w:sz w:val="24"/>
              </w:rPr>
              <w:t>项目编号</w:t>
            </w:r>
          </w:p>
        </w:tc>
        <w:tc>
          <w:tcPr>
            <w:tcW w:w="2248" w:type="dxa"/>
            <w:tcBorders>
              <w:top w:val="single" w:sz="4" w:space="0" w:color="auto"/>
              <w:left w:val="single" w:sz="4" w:space="0" w:color="auto"/>
              <w:bottom w:val="single" w:sz="4" w:space="0" w:color="auto"/>
              <w:right w:val="single" w:sz="4" w:space="0" w:color="auto"/>
            </w:tcBorders>
            <w:vAlign w:val="center"/>
          </w:tcPr>
          <w:p w14:paraId="16D61EFB" w14:textId="77777777" w:rsidR="00E301F0" w:rsidRPr="000132C0" w:rsidRDefault="00E301F0" w:rsidP="001C2623">
            <w:pPr>
              <w:spacing w:line="300" w:lineRule="auto"/>
              <w:jc w:val="center"/>
              <w:rPr>
                <w:rFonts w:ascii="宋体" w:hAnsi="宋体" w:cs="宋体"/>
                <w:sz w:val="24"/>
              </w:rPr>
            </w:pPr>
          </w:p>
        </w:tc>
      </w:tr>
      <w:tr w:rsidR="00E301F0" w:rsidRPr="000132C0" w14:paraId="0249BAFD" w14:textId="77777777" w:rsidTr="001C2623">
        <w:trPr>
          <w:cantSplit/>
          <w:trHeight w:val="611"/>
          <w:jc w:val="center"/>
        </w:trPr>
        <w:tc>
          <w:tcPr>
            <w:tcW w:w="1696" w:type="dxa"/>
            <w:tcBorders>
              <w:top w:val="single" w:sz="4" w:space="0" w:color="auto"/>
              <w:left w:val="single" w:sz="4" w:space="0" w:color="auto"/>
              <w:bottom w:val="single" w:sz="4" w:space="0" w:color="auto"/>
              <w:right w:val="single" w:sz="4" w:space="0" w:color="auto"/>
            </w:tcBorders>
            <w:vAlign w:val="center"/>
          </w:tcPr>
          <w:p w14:paraId="58E6FF2F" w14:textId="77777777" w:rsidR="00E301F0" w:rsidRPr="000132C0" w:rsidRDefault="00E301F0" w:rsidP="001C2623">
            <w:pPr>
              <w:spacing w:line="300" w:lineRule="auto"/>
              <w:jc w:val="center"/>
              <w:rPr>
                <w:rFonts w:ascii="宋体" w:hAnsi="宋体" w:cs="宋体"/>
                <w:sz w:val="24"/>
              </w:rPr>
            </w:pPr>
            <w:r w:rsidRPr="000132C0">
              <w:rPr>
                <w:rFonts w:ascii="宋体" w:hAnsi="宋体" w:cs="宋体" w:hint="eastAsia"/>
                <w:sz w:val="24"/>
              </w:rPr>
              <w:t>响应单位名称</w:t>
            </w:r>
          </w:p>
        </w:tc>
        <w:tc>
          <w:tcPr>
            <w:tcW w:w="6512" w:type="dxa"/>
            <w:gridSpan w:val="3"/>
            <w:tcBorders>
              <w:top w:val="single" w:sz="4" w:space="0" w:color="auto"/>
              <w:left w:val="single" w:sz="4" w:space="0" w:color="auto"/>
              <w:bottom w:val="single" w:sz="4" w:space="0" w:color="auto"/>
              <w:right w:val="single" w:sz="4" w:space="0" w:color="auto"/>
            </w:tcBorders>
            <w:vAlign w:val="center"/>
          </w:tcPr>
          <w:p w14:paraId="30D8A549" w14:textId="77777777" w:rsidR="00E301F0" w:rsidRPr="000132C0" w:rsidRDefault="00E301F0" w:rsidP="001C2623">
            <w:pPr>
              <w:spacing w:line="300" w:lineRule="auto"/>
              <w:jc w:val="center"/>
              <w:rPr>
                <w:rFonts w:ascii="宋体" w:hAnsi="宋体" w:cs="宋体"/>
                <w:sz w:val="24"/>
              </w:rPr>
            </w:pPr>
          </w:p>
        </w:tc>
      </w:tr>
      <w:tr w:rsidR="00E301F0" w:rsidRPr="000132C0" w14:paraId="2A2FA714" w14:textId="77777777" w:rsidTr="001C2623">
        <w:trPr>
          <w:cantSplit/>
          <w:trHeight w:val="1203"/>
          <w:jc w:val="center"/>
        </w:trPr>
        <w:tc>
          <w:tcPr>
            <w:tcW w:w="1696" w:type="dxa"/>
            <w:tcBorders>
              <w:top w:val="single" w:sz="4" w:space="0" w:color="auto"/>
              <w:left w:val="single" w:sz="4" w:space="0" w:color="auto"/>
              <w:bottom w:val="single" w:sz="4" w:space="0" w:color="auto"/>
              <w:right w:val="single" w:sz="4" w:space="0" w:color="auto"/>
            </w:tcBorders>
            <w:vAlign w:val="center"/>
          </w:tcPr>
          <w:p w14:paraId="61972ABD" w14:textId="77777777" w:rsidR="00E301F0" w:rsidRPr="000132C0" w:rsidRDefault="00E301F0" w:rsidP="001C2623">
            <w:pPr>
              <w:spacing w:line="300" w:lineRule="auto"/>
              <w:jc w:val="center"/>
              <w:rPr>
                <w:rFonts w:ascii="宋体" w:hAnsi="宋体" w:cs="宋体"/>
                <w:sz w:val="24"/>
              </w:rPr>
            </w:pPr>
            <w:r w:rsidRPr="000132C0">
              <w:rPr>
                <w:rFonts w:ascii="宋体" w:hAnsi="宋体" w:cs="宋体" w:hint="eastAsia"/>
                <w:sz w:val="24"/>
              </w:rPr>
              <w:t>响应文件</w:t>
            </w:r>
          </w:p>
          <w:p w14:paraId="7F4F82A7" w14:textId="77777777" w:rsidR="00E301F0" w:rsidRPr="000132C0" w:rsidRDefault="00E301F0" w:rsidP="001C2623">
            <w:pPr>
              <w:spacing w:line="300" w:lineRule="auto"/>
              <w:jc w:val="center"/>
              <w:rPr>
                <w:rFonts w:ascii="宋体" w:hAnsi="宋体" w:cs="宋体"/>
                <w:sz w:val="24"/>
              </w:rPr>
            </w:pPr>
            <w:r w:rsidRPr="000132C0">
              <w:rPr>
                <w:rFonts w:ascii="宋体" w:hAnsi="宋体" w:cs="宋体" w:hint="eastAsia"/>
                <w:sz w:val="24"/>
              </w:rPr>
              <w:t>总价</w:t>
            </w:r>
          </w:p>
        </w:tc>
        <w:tc>
          <w:tcPr>
            <w:tcW w:w="6512" w:type="dxa"/>
            <w:gridSpan w:val="3"/>
            <w:tcBorders>
              <w:top w:val="single" w:sz="4" w:space="0" w:color="auto"/>
              <w:left w:val="single" w:sz="4" w:space="0" w:color="auto"/>
              <w:bottom w:val="single" w:sz="4" w:space="0" w:color="auto"/>
              <w:right w:val="single" w:sz="4" w:space="0" w:color="auto"/>
            </w:tcBorders>
            <w:vAlign w:val="center"/>
          </w:tcPr>
          <w:p w14:paraId="28544A63" w14:textId="77777777" w:rsidR="00E301F0" w:rsidRPr="000132C0" w:rsidRDefault="00E301F0" w:rsidP="001C2623">
            <w:pPr>
              <w:spacing w:line="300" w:lineRule="auto"/>
              <w:rPr>
                <w:rFonts w:ascii="宋体" w:hAnsi="宋体" w:cs="宋体"/>
                <w:sz w:val="24"/>
              </w:rPr>
            </w:pPr>
            <w:r w:rsidRPr="000132C0">
              <w:rPr>
                <w:rFonts w:ascii="宋体" w:hAnsi="宋体" w:cs="宋体" w:hint="eastAsia"/>
                <w:sz w:val="24"/>
              </w:rPr>
              <w:t>人民币（大写）：</w:t>
            </w:r>
            <w:r w:rsidRPr="000132C0">
              <w:rPr>
                <w:rFonts w:ascii="宋体" w:hAnsi="宋体" w:cs="宋体"/>
                <w:sz w:val="24"/>
              </w:rPr>
              <w:t xml:space="preserve">                                    </w:t>
            </w:r>
            <w:r w:rsidRPr="000132C0">
              <w:rPr>
                <w:rFonts w:ascii="宋体" w:hAnsi="宋体" w:cs="宋体" w:hint="eastAsia"/>
                <w:sz w:val="24"/>
              </w:rPr>
              <w:t>元</w:t>
            </w:r>
          </w:p>
          <w:p w14:paraId="44B68C42" w14:textId="77777777" w:rsidR="00E301F0" w:rsidRPr="000132C0" w:rsidRDefault="00E301F0" w:rsidP="001C2623">
            <w:pPr>
              <w:spacing w:line="300" w:lineRule="auto"/>
              <w:ind w:left="4920" w:hangingChars="2050" w:hanging="4920"/>
              <w:rPr>
                <w:rFonts w:ascii="宋体" w:hAnsi="宋体" w:cs="宋体"/>
                <w:sz w:val="24"/>
              </w:rPr>
            </w:pPr>
            <w:r w:rsidRPr="000132C0">
              <w:rPr>
                <w:rFonts w:ascii="宋体" w:hAnsi="宋体" w:cs="宋体" w:hint="eastAsia"/>
                <w:sz w:val="24"/>
              </w:rPr>
              <w:t>人民币（小写）：</w:t>
            </w:r>
            <w:r w:rsidRPr="000132C0">
              <w:rPr>
                <w:rFonts w:ascii="宋体" w:hAnsi="宋体" w:cs="宋体"/>
                <w:sz w:val="24"/>
              </w:rPr>
              <w:t xml:space="preserve">                                    </w:t>
            </w:r>
            <w:r w:rsidRPr="000132C0">
              <w:rPr>
                <w:rFonts w:ascii="宋体" w:hAnsi="宋体" w:cs="宋体" w:hint="eastAsia"/>
                <w:sz w:val="24"/>
              </w:rPr>
              <w:t>元</w:t>
            </w:r>
          </w:p>
        </w:tc>
      </w:tr>
      <w:tr w:rsidR="00E301F0" w:rsidRPr="000132C0" w14:paraId="344CF893" w14:textId="77777777" w:rsidTr="001C2623">
        <w:trPr>
          <w:trHeight w:val="1122"/>
          <w:jc w:val="center"/>
        </w:trPr>
        <w:tc>
          <w:tcPr>
            <w:tcW w:w="1696" w:type="dxa"/>
            <w:tcBorders>
              <w:top w:val="single" w:sz="4" w:space="0" w:color="auto"/>
              <w:left w:val="single" w:sz="4" w:space="0" w:color="auto"/>
              <w:bottom w:val="single" w:sz="4" w:space="0" w:color="auto"/>
              <w:right w:val="single" w:sz="4" w:space="0" w:color="auto"/>
            </w:tcBorders>
            <w:vAlign w:val="center"/>
          </w:tcPr>
          <w:p w14:paraId="012981B6" w14:textId="77777777" w:rsidR="00E301F0" w:rsidRPr="000132C0" w:rsidRDefault="00E301F0" w:rsidP="001C2623">
            <w:pPr>
              <w:spacing w:line="300" w:lineRule="auto"/>
              <w:jc w:val="center"/>
              <w:rPr>
                <w:rFonts w:ascii="宋体" w:hAnsi="宋体" w:cs="宋体"/>
                <w:sz w:val="24"/>
              </w:rPr>
            </w:pPr>
            <w:r w:rsidRPr="000132C0">
              <w:rPr>
                <w:rFonts w:ascii="宋体" w:hAnsi="宋体" w:cs="宋体" w:hint="eastAsia"/>
                <w:sz w:val="24"/>
              </w:rPr>
              <w:t>交货期</w:t>
            </w:r>
          </w:p>
        </w:tc>
        <w:tc>
          <w:tcPr>
            <w:tcW w:w="6512" w:type="dxa"/>
            <w:gridSpan w:val="3"/>
            <w:tcBorders>
              <w:top w:val="single" w:sz="4" w:space="0" w:color="auto"/>
              <w:left w:val="single" w:sz="4" w:space="0" w:color="auto"/>
              <w:bottom w:val="single" w:sz="4" w:space="0" w:color="auto"/>
              <w:right w:val="single" w:sz="4" w:space="0" w:color="auto"/>
            </w:tcBorders>
            <w:vAlign w:val="center"/>
          </w:tcPr>
          <w:p w14:paraId="3061D59F" w14:textId="77777777" w:rsidR="00E301F0" w:rsidRPr="000132C0" w:rsidRDefault="00E301F0" w:rsidP="001C2623">
            <w:pPr>
              <w:spacing w:line="300" w:lineRule="auto"/>
              <w:jc w:val="center"/>
              <w:rPr>
                <w:rFonts w:ascii="宋体" w:hAnsi="宋体" w:cs="宋体"/>
                <w:sz w:val="24"/>
              </w:rPr>
            </w:pPr>
          </w:p>
        </w:tc>
      </w:tr>
      <w:tr w:rsidR="00E301F0" w:rsidRPr="000132C0" w14:paraId="25993737" w14:textId="77777777" w:rsidTr="001C2623">
        <w:trPr>
          <w:trHeight w:val="985"/>
          <w:jc w:val="center"/>
        </w:trPr>
        <w:tc>
          <w:tcPr>
            <w:tcW w:w="1696" w:type="dxa"/>
            <w:tcBorders>
              <w:top w:val="single" w:sz="4" w:space="0" w:color="auto"/>
              <w:left w:val="single" w:sz="4" w:space="0" w:color="auto"/>
              <w:bottom w:val="single" w:sz="4" w:space="0" w:color="auto"/>
              <w:right w:val="single" w:sz="4" w:space="0" w:color="auto"/>
            </w:tcBorders>
            <w:vAlign w:val="center"/>
          </w:tcPr>
          <w:p w14:paraId="07E8ED25" w14:textId="77777777" w:rsidR="00E301F0" w:rsidRPr="000132C0" w:rsidRDefault="00E301F0" w:rsidP="001C2623">
            <w:pPr>
              <w:spacing w:line="300" w:lineRule="auto"/>
              <w:jc w:val="center"/>
              <w:rPr>
                <w:rFonts w:ascii="宋体" w:hAnsi="宋体" w:cs="宋体"/>
                <w:sz w:val="24"/>
              </w:rPr>
            </w:pPr>
            <w:r w:rsidRPr="000132C0">
              <w:rPr>
                <w:rFonts w:ascii="宋体" w:hAnsi="宋体" w:cs="宋体" w:hint="eastAsia"/>
                <w:sz w:val="24"/>
              </w:rPr>
              <w:t>交货地点</w:t>
            </w:r>
          </w:p>
        </w:tc>
        <w:tc>
          <w:tcPr>
            <w:tcW w:w="6512" w:type="dxa"/>
            <w:gridSpan w:val="3"/>
            <w:tcBorders>
              <w:top w:val="single" w:sz="4" w:space="0" w:color="auto"/>
              <w:left w:val="single" w:sz="4" w:space="0" w:color="auto"/>
              <w:bottom w:val="single" w:sz="4" w:space="0" w:color="auto"/>
              <w:right w:val="single" w:sz="4" w:space="0" w:color="auto"/>
            </w:tcBorders>
            <w:vAlign w:val="center"/>
          </w:tcPr>
          <w:p w14:paraId="0DDE5616" w14:textId="77777777" w:rsidR="00E301F0" w:rsidRPr="000132C0" w:rsidRDefault="00E301F0" w:rsidP="001C2623">
            <w:pPr>
              <w:spacing w:line="300" w:lineRule="auto"/>
              <w:ind w:firstLineChars="512" w:firstLine="1229"/>
              <w:jc w:val="center"/>
              <w:rPr>
                <w:rFonts w:ascii="宋体" w:hAnsi="宋体" w:cs="宋体"/>
                <w:sz w:val="24"/>
              </w:rPr>
            </w:pPr>
          </w:p>
        </w:tc>
      </w:tr>
      <w:tr w:rsidR="00E301F0" w:rsidRPr="000132C0" w14:paraId="40B50604" w14:textId="77777777" w:rsidTr="001C2623">
        <w:trPr>
          <w:cantSplit/>
          <w:trHeight w:hRule="exact" w:val="2543"/>
          <w:jc w:val="center"/>
        </w:trPr>
        <w:tc>
          <w:tcPr>
            <w:tcW w:w="1696" w:type="dxa"/>
            <w:tcBorders>
              <w:top w:val="single" w:sz="4" w:space="0" w:color="auto"/>
              <w:left w:val="single" w:sz="4" w:space="0" w:color="auto"/>
              <w:bottom w:val="single" w:sz="4" w:space="0" w:color="auto"/>
              <w:right w:val="single" w:sz="4" w:space="0" w:color="auto"/>
            </w:tcBorders>
            <w:vAlign w:val="center"/>
          </w:tcPr>
          <w:p w14:paraId="01E7F112" w14:textId="77777777" w:rsidR="00E301F0" w:rsidRPr="000132C0" w:rsidRDefault="00E301F0" w:rsidP="001C2623">
            <w:pPr>
              <w:spacing w:line="300" w:lineRule="auto"/>
              <w:rPr>
                <w:rFonts w:ascii="宋体" w:hAnsi="宋体" w:cs="宋体"/>
                <w:sz w:val="24"/>
              </w:rPr>
            </w:pPr>
            <w:r w:rsidRPr="000132C0">
              <w:rPr>
                <w:rFonts w:ascii="宋体" w:hAnsi="宋体" w:cs="宋体" w:hint="eastAsia"/>
                <w:sz w:val="24"/>
              </w:rPr>
              <w:t>对于采购需求是否完全满足</w:t>
            </w:r>
          </w:p>
        </w:tc>
        <w:tc>
          <w:tcPr>
            <w:tcW w:w="6512" w:type="dxa"/>
            <w:gridSpan w:val="3"/>
            <w:tcBorders>
              <w:top w:val="single" w:sz="4" w:space="0" w:color="auto"/>
              <w:left w:val="single" w:sz="4" w:space="0" w:color="auto"/>
              <w:bottom w:val="single" w:sz="4" w:space="0" w:color="auto"/>
              <w:right w:val="single" w:sz="4" w:space="0" w:color="auto"/>
            </w:tcBorders>
            <w:vAlign w:val="center"/>
          </w:tcPr>
          <w:p w14:paraId="3A17DE39" w14:textId="77777777" w:rsidR="00E301F0" w:rsidRPr="000132C0" w:rsidRDefault="00E301F0" w:rsidP="001C2623">
            <w:pPr>
              <w:spacing w:line="300" w:lineRule="auto"/>
              <w:jc w:val="center"/>
              <w:rPr>
                <w:rFonts w:ascii="宋体" w:hAnsi="宋体" w:cs="宋体"/>
                <w:sz w:val="24"/>
              </w:rPr>
            </w:pPr>
          </w:p>
        </w:tc>
      </w:tr>
    </w:tbl>
    <w:p w14:paraId="7BB49D51" w14:textId="77777777" w:rsidR="00E301F0" w:rsidRPr="000132C0" w:rsidRDefault="00E301F0" w:rsidP="000132C0">
      <w:pPr>
        <w:pStyle w:val="ae"/>
        <w:widowControl/>
        <w:spacing w:beforeLines="26" w:before="62" w:line="360" w:lineRule="auto"/>
        <w:ind w:left="1470" w:right="1470"/>
        <w:rPr>
          <w:rFonts w:hAnsi="宋体" w:cs="宋体"/>
          <w:sz w:val="28"/>
          <w:szCs w:val="24"/>
        </w:rPr>
      </w:pPr>
    </w:p>
    <w:p w14:paraId="5B0432C5" w14:textId="77777777" w:rsidR="00E301F0" w:rsidRPr="000132C0" w:rsidRDefault="00E301F0" w:rsidP="000132C0">
      <w:pPr>
        <w:spacing w:line="300" w:lineRule="auto"/>
        <w:rPr>
          <w:rFonts w:ascii="宋体" w:hAnsi="宋体" w:cs="宋体"/>
          <w:sz w:val="28"/>
          <w:szCs w:val="20"/>
        </w:rPr>
      </w:pPr>
      <w:r w:rsidRPr="000132C0">
        <w:rPr>
          <w:rFonts w:ascii="宋体" w:hAnsi="宋体" w:cs="宋体" w:hint="eastAsia"/>
          <w:sz w:val="28"/>
          <w:szCs w:val="20"/>
        </w:rPr>
        <w:t>供应商授权代表签字</w:t>
      </w:r>
      <w:r w:rsidRPr="000132C0">
        <w:rPr>
          <w:rFonts w:ascii="宋体" w:hAnsi="宋体" w:cs="宋体" w:hint="eastAsia"/>
          <w:sz w:val="28"/>
          <w:szCs w:val="20"/>
          <w:u w:val="single"/>
        </w:rPr>
        <w:t xml:space="preserve">　　　　　　　　　</w:t>
      </w:r>
    </w:p>
    <w:p w14:paraId="4B1CA3A1" w14:textId="77777777" w:rsidR="00E301F0" w:rsidRPr="000132C0" w:rsidRDefault="00E301F0" w:rsidP="000132C0">
      <w:pPr>
        <w:spacing w:line="300" w:lineRule="auto"/>
        <w:rPr>
          <w:rFonts w:ascii="宋体" w:hAnsi="宋体" w:cs="宋体"/>
          <w:sz w:val="28"/>
          <w:szCs w:val="20"/>
          <w:u w:val="single"/>
        </w:rPr>
      </w:pPr>
      <w:r w:rsidRPr="000132C0">
        <w:rPr>
          <w:rFonts w:ascii="宋体" w:hAnsi="宋体" w:cs="宋体" w:hint="eastAsia"/>
          <w:sz w:val="28"/>
          <w:szCs w:val="20"/>
        </w:rPr>
        <w:t>供应商（盖章）</w:t>
      </w:r>
      <w:r w:rsidRPr="000132C0">
        <w:rPr>
          <w:rFonts w:ascii="宋体" w:hAnsi="宋体" w:cs="宋体"/>
          <w:sz w:val="28"/>
          <w:szCs w:val="20"/>
        </w:rPr>
        <w:t>:</w:t>
      </w:r>
      <w:r w:rsidRPr="000132C0">
        <w:rPr>
          <w:rFonts w:ascii="宋体" w:hAnsi="宋体" w:cs="宋体"/>
          <w:sz w:val="28"/>
          <w:szCs w:val="20"/>
          <w:u w:val="single"/>
        </w:rPr>
        <w:tab/>
        <w:t xml:space="preserve">                 </w:t>
      </w:r>
      <w:r>
        <w:rPr>
          <w:rFonts w:ascii="宋体" w:hAnsi="宋体" w:cs="宋体" w:hint="eastAsia"/>
          <w:sz w:val="28"/>
          <w:szCs w:val="20"/>
          <w:u w:val="single"/>
        </w:rPr>
        <w:t xml:space="preserve"> </w:t>
      </w:r>
    </w:p>
    <w:p w14:paraId="24BE3F31" w14:textId="77777777" w:rsidR="00E301F0" w:rsidRPr="000132C0" w:rsidRDefault="00E301F0" w:rsidP="000132C0">
      <w:pPr>
        <w:spacing w:line="300" w:lineRule="auto"/>
        <w:rPr>
          <w:rFonts w:ascii="宋体" w:hAnsi="宋体" w:cs="宋体"/>
          <w:sz w:val="28"/>
        </w:rPr>
      </w:pPr>
      <w:r w:rsidRPr="000132C0">
        <w:rPr>
          <w:rFonts w:ascii="宋体" w:hAnsi="宋体" w:cs="宋体" w:hint="eastAsia"/>
          <w:sz w:val="28"/>
          <w:szCs w:val="20"/>
        </w:rPr>
        <w:t>日期：</w:t>
      </w:r>
      <w:r w:rsidRPr="000132C0">
        <w:rPr>
          <w:rFonts w:ascii="宋体" w:hAnsi="宋体" w:cs="宋体" w:hint="eastAsia"/>
          <w:sz w:val="28"/>
          <w:szCs w:val="20"/>
          <w:u w:val="single"/>
        </w:rPr>
        <w:t xml:space="preserve">                        </w:t>
      </w:r>
      <w:r>
        <w:rPr>
          <w:rFonts w:ascii="宋体" w:hAnsi="宋体" w:cs="宋体" w:hint="eastAsia"/>
          <w:sz w:val="28"/>
          <w:szCs w:val="20"/>
          <w:u w:val="single"/>
        </w:rPr>
        <w:t xml:space="preserve">  </w:t>
      </w:r>
      <w:r w:rsidRPr="000132C0">
        <w:rPr>
          <w:rFonts w:ascii="宋体" w:hAnsi="宋体" w:cs="宋体" w:hint="eastAsia"/>
          <w:sz w:val="28"/>
          <w:szCs w:val="20"/>
          <w:u w:val="single"/>
        </w:rPr>
        <w:t xml:space="preserve">    </w:t>
      </w:r>
    </w:p>
    <w:p w14:paraId="318AFD43" w14:textId="77777777" w:rsidR="00E301F0" w:rsidRDefault="00E301F0" w:rsidP="000132C0">
      <w:pPr>
        <w:spacing w:line="300" w:lineRule="auto"/>
        <w:rPr>
          <w:rFonts w:ascii="仿宋" w:eastAsia="仿宋" w:hAnsi="仿宋" w:cs="宋体"/>
          <w:sz w:val="28"/>
        </w:rPr>
      </w:pPr>
    </w:p>
    <w:p w14:paraId="3C22D19A" w14:textId="77777777" w:rsidR="00E301F0" w:rsidRDefault="00E301F0" w:rsidP="000132C0">
      <w:pPr>
        <w:spacing w:line="300" w:lineRule="auto"/>
        <w:rPr>
          <w:rFonts w:ascii="仿宋" w:eastAsia="仿宋" w:hAnsi="仿宋" w:cs="宋体"/>
          <w:sz w:val="28"/>
        </w:rPr>
      </w:pPr>
    </w:p>
    <w:p w14:paraId="1ECFC7C1" w14:textId="77777777" w:rsidR="00E301F0" w:rsidRDefault="00E301F0" w:rsidP="000132C0">
      <w:pPr>
        <w:spacing w:line="300" w:lineRule="auto"/>
        <w:rPr>
          <w:rFonts w:ascii="仿宋" w:eastAsia="仿宋" w:hAnsi="仿宋" w:cs="宋体"/>
          <w:sz w:val="28"/>
        </w:rPr>
      </w:pPr>
    </w:p>
    <w:p w14:paraId="242F038B" w14:textId="77777777" w:rsidR="00E301F0" w:rsidRDefault="00E301F0" w:rsidP="000132C0">
      <w:pPr>
        <w:spacing w:line="300" w:lineRule="auto"/>
        <w:rPr>
          <w:rFonts w:ascii="仿宋" w:eastAsia="仿宋" w:hAnsi="仿宋" w:cs="宋体"/>
          <w:sz w:val="28"/>
        </w:rPr>
      </w:pPr>
    </w:p>
    <w:p w14:paraId="3524C8DA" w14:textId="77777777" w:rsidR="00E301F0" w:rsidRDefault="00E301F0" w:rsidP="000132C0">
      <w:pPr>
        <w:spacing w:line="300" w:lineRule="auto"/>
        <w:rPr>
          <w:rFonts w:ascii="仿宋" w:eastAsia="仿宋" w:hAnsi="仿宋" w:cs="宋体"/>
          <w:sz w:val="28"/>
        </w:rPr>
      </w:pPr>
    </w:p>
    <w:p w14:paraId="20B7567D" w14:textId="3AA7A976" w:rsidR="000132C0" w:rsidRPr="000132C0" w:rsidRDefault="00E301F0" w:rsidP="000132C0">
      <w:pPr>
        <w:pStyle w:val="30"/>
      </w:pPr>
      <w:bookmarkStart w:id="34" w:name="_Toc111712645"/>
      <w:bookmarkStart w:id="35" w:name="_Toc111712553"/>
      <w:bookmarkStart w:id="36" w:name="_Toc234323691"/>
      <w:bookmarkStart w:id="37" w:name="_Toc234332800"/>
      <w:bookmarkStart w:id="38" w:name="_Toc242693102"/>
      <w:r>
        <w:rPr>
          <w:rFonts w:hint="eastAsia"/>
        </w:rPr>
        <w:lastRenderedPageBreak/>
        <w:t>3</w:t>
      </w:r>
      <w:r>
        <w:rPr>
          <w:rFonts w:hint="eastAsia"/>
        </w:rPr>
        <w:t>、投标分项报价表</w:t>
      </w:r>
      <w:bookmarkEnd w:id="33"/>
      <w:bookmarkEnd w:id="34"/>
      <w:bookmarkEnd w:id="35"/>
      <w:bookmarkEnd w:id="36"/>
      <w:bookmarkEnd w:id="37"/>
      <w:bookmarkEnd w:id="38"/>
    </w:p>
    <w:p w14:paraId="347DCE88" w14:textId="77777777" w:rsidR="000132C0" w:rsidRPr="007B510C" w:rsidRDefault="000132C0" w:rsidP="000132C0">
      <w:pPr>
        <w:spacing w:line="360" w:lineRule="auto"/>
        <w:jc w:val="center"/>
        <w:rPr>
          <w:rFonts w:ascii="宋体" w:hAnsi="宋体" w:cs="Arial"/>
          <w:b/>
          <w:sz w:val="36"/>
          <w:szCs w:val="36"/>
        </w:rPr>
      </w:pPr>
      <w:bookmarkStart w:id="39" w:name="_Toc516469411"/>
      <w:bookmarkStart w:id="40" w:name="_Toc11323256"/>
      <w:bookmarkStart w:id="41" w:name="_Toc515570110"/>
      <w:r w:rsidRPr="007B510C">
        <w:rPr>
          <w:rFonts w:ascii="宋体" w:hAnsi="宋体" w:cs="Arial"/>
          <w:b/>
          <w:sz w:val="36"/>
          <w:szCs w:val="36"/>
        </w:rPr>
        <w:t>投标分项报价表</w:t>
      </w:r>
    </w:p>
    <w:p w14:paraId="78D6D90C" w14:textId="372B6D06" w:rsidR="000132C0" w:rsidRDefault="000132C0" w:rsidP="000132C0">
      <w:pPr>
        <w:tabs>
          <w:tab w:val="left" w:pos="1800"/>
          <w:tab w:val="left" w:pos="5580"/>
        </w:tabs>
        <w:spacing w:line="360" w:lineRule="auto"/>
        <w:rPr>
          <w:rFonts w:ascii="宋体" w:hAnsi="宋体" w:cs="Arial"/>
          <w:sz w:val="24"/>
        </w:rPr>
      </w:pPr>
      <w:r w:rsidRPr="007B510C">
        <w:rPr>
          <w:rFonts w:ascii="宋体" w:hAnsi="宋体" w:cs="Arial"/>
          <w:sz w:val="24"/>
        </w:rPr>
        <w:t xml:space="preserve">项目编号/包号：________ </w:t>
      </w:r>
      <w:r>
        <w:rPr>
          <w:rFonts w:ascii="宋体" w:hAnsi="宋体" w:cs="Arial" w:hint="eastAsia"/>
          <w:sz w:val="24"/>
        </w:rPr>
        <w:t xml:space="preserve">                         </w:t>
      </w:r>
      <w:r w:rsidRPr="007B510C">
        <w:rPr>
          <w:rFonts w:ascii="宋体" w:hAnsi="宋体" w:cs="Arial"/>
          <w:sz w:val="24"/>
        </w:rPr>
        <w:t>项目名称：__________</w:t>
      </w:r>
    </w:p>
    <w:p w14:paraId="5968F811" w14:textId="2F089F5F" w:rsidR="000132C0" w:rsidRPr="007B510C" w:rsidRDefault="000132C0" w:rsidP="000132C0">
      <w:pPr>
        <w:tabs>
          <w:tab w:val="left" w:pos="1800"/>
          <w:tab w:val="left" w:pos="5580"/>
        </w:tabs>
        <w:spacing w:line="360" w:lineRule="auto"/>
        <w:jc w:val="right"/>
        <w:rPr>
          <w:rFonts w:ascii="宋体" w:hAnsi="宋体" w:cs="Arial"/>
          <w:sz w:val="24"/>
        </w:rPr>
      </w:pPr>
      <w:r w:rsidRPr="007B510C">
        <w:rPr>
          <w:rFonts w:ascii="宋体" w:hAnsi="宋体" w:cs="Arial"/>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523"/>
        <w:gridCol w:w="927"/>
        <w:gridCol w:w="1047"/>
        <w:gridCol w:w="817"/>
        <w:gridCol w:w="817"/>
        <w:gridCol w:w="656"/>
        <w:gridCol w:w="729"/>
        <w:gridCol w:w="981"/>
        <w:gridCol w:w="686"/>
        <w:gridCol w:w="981"/>
        <w:gridCol w:w="671"/>
      </w:tblGrid>
      <w:tr w:rsidR="000132C0" w:rsidRPr="007B510C" w14:paraId="104D5750" w14:textId="77777777" w:rsidTr="001C2623">
        <w:trPr>
          <w:trHeight w:val="494"/>
          <w:jc w:val="center"/>
        </w:trPr>
        <w:tc>
          <w:tcPr>
            <w:tcW w:w="273" w:type="pct"/>
            <w:vAlign w:val="center"/>
          </w:tcPr>
          <w:p w14:paraId="2B019B03"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序号</w:t>
            </w:r>
          </w:p>
        </w:tc>
        <w:tc>
          <w:tcPr>
            <w:tcW w:w="280" w:type="pct"/>
            <w:vAlign w:val="center"/>
          </w:tcPr>
          <w:p w14:paraId="77A49F13"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产品名称</w:t>
            </w:r>
          </w:p>
        </w:tc>
        <w:tc>
          <w:tcPr>
            <w:tcW w:w="496" w:type="pct"/>
            <w:vAlign w:val="center"/>
          </w:tcPr>
          <w:p w14:paraId="017785B5" w14:textId="77777777" w:rsidR="000132C0" w:rsidRPr="007B510C" w:rsidRDefault="000132C0" w:rsidP="001C2623">
            <w:pPr>
              <w:spacing w:line="360" w:lineRule="auto"/>
              <w:jc w:val="center"/>
              <w:rPr>
                <w:rFonts w:ascii="宋体" w:hAnsi="宋体" w:cs="Arial"/>
                <w:b/>
                <w:sz w:val="24"/>
              </w:rPr>
            </w:pPr>
            <w:r w:rsidRPr="007B510C">
              <w:rPr>
                <w:rFonts w:ascii="宋体" w:hAnsi="宋体" w:cs="Arial"/>
                <w:b/>
                <w:sz w:val="24"/>
              </w:rPr>
              <w:t>制造商/生产厂家</w:t>
            </w:r>
          </w:p>
        </w:tc>
        <w:tc>
          <w:tcPr>
            <w:tcW w:w="560" w:type="pct"/>
            <w:vAlign w:val="center"/>
          </w:tcPr>
          <w:p w14:paraId="61511026"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产地（国别）</w:t>
            </w:r>
          </w:p>
        </w:tc>
        <w:tc>
          <w:tcPr>
            <w:tcW w:w="437" w:type="pct"/>
          </w:tcPr>
          <w:p w14:paraId="7DE55FC3"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制造商统一信用代码</w:t>
            </w:r>
          </w:p>
        </w:tc>
        <w:tc>
          <w:tcPr>
            <w:tcW w:w="437" w:type="pct"/>
          </w:tcPr>
          <w:p w14:paraId="6397BEF6"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制造商规模</w:t>
            </w:r>
          </w:p>
        </w:tc>
        <w:tc>
          <w:tcPr>
            <w:tcW w:w="351" w:type="pct"/>
          </w:tcPr>
          <w:p w14:paraId="4F85DEA0"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品牌</w:t>
            </w:r>
          </w:p>
        </w:tc>
        <w:tc>
          <w:tcPr>
            <w:tcW w:w="390" w:type="pct"/>
            <w:vAlign w:val="center"/>
          </w:tcPr>
          <w:p w14:paraId="5DBA723F"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规格、型号</w:t>
            </w:r>
          </w:p>
        </w:tc>
        <w:tc>
          <w:tcPr>
            <w:tcW w:w="525" w:type="pct"/>
            <w:vAlign w:val="center"/>
          </w:tcPr>
          <w:p w14:paraId="54BDB7B9"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单价（元）</w:t>
            </w:r>
          </w:p>
        </w:tc>
        <w:tc>
          <w:tcPr>
            <w:tcW w:w="367" w:type="pct"/>
            <w:vAlign w:val="center"/>
          </w:tcPr>
          <w:p w14:paraId="0D3E1013"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数量</w:t>
            </w:r>
          </w:p>
        </w:tc>
        <w:tc>
          <w:tcPr>
            <w:tcW w:w="525" w:type="pct"/>
            <w:vAlign w:val="center"/>
          </w:tcPr>
          <w:p w14:paraId="20FB508B"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合价（元）</w:t>
            </w:r>
          </w:p>
        </w:tc>
        <w:tc>
          <w:tcPr>
            <w:tcW w:w="359" w:type="pct"/>
            <w:vAlign w:val="center"/>
          </w:tcPr>
          <w:p w14:paraId="644D9B57" w14:textId="77777777" w:rsidR="000132C0" w:rsidRPr="007B510C" w:rsidRDefault="000132C0" w:rsidP="001C2623">
            <w:pPr>
              <w:adjustRightInd w:val="0"/>
              <w:snapToGrid w:val="0"/>
              <w:spacing w:line="360" w:lineRule="auto"/>
              <w:rPr>
                <w:rFonts w:ascii="宋体" w:hAnsi="宋体" w:cs="Arial"/>
                <w:b/>
                <w:sz w:val="24"/>
              </w:rPr>
            </w:pPr>
            <w:r w:rsidRPr="007B510C">
              <w:rPr>
                <w:rFonts w:ascii="宋体" w:hAnsi="宋体" w:cs="Arial"/>
                <w:b/>
                <w:sz w:val="24"/>
              </w:rPr>
              <w:t>备注</w:t>
            </w:r>
          </w:p>
        </w:tc>
      </w:tr>
      <w:tr w:rsidR="000132C0" w:rsidRPr="007B510C" w14:paraId="71D6F8D3" w14:textId="77777777" w:rsidTr="001C2623">
        <w:trPr>
          <w:jc w:val="center"/>
        </w:trPr>
        <w:tc>
          <w:tcPr>
            <w:tcW w:w="273" w:type="pct"/>
            <w:vAlign w:val="center"/>
          </w:tcPr>
          <w:p w14:paraId="021B5176" w14:textId="77777777" w:rsidR="000132C0" w:rsidRPr="007B510C" w:rsidRDefault="000132C0" w:rsidP="001C2623">
            <w:pPr>
              <w:adjustRightInd w:val="0"/>
              <w:snapToGrid w:val="0"/>
              <w:spacing w:line="360" w:lineRule="auto"/>
              <w:rPr>
                <w:rFonts w:ascii="宋体" w:hAnsi="宋体" w:cs="Arial"/>
                <w:sz w:val="24"/>
              </w:rPr>
            </w:pPr>
          </w:p>
        </w:tc>
        <w:tc>
          <w:tcPr>
            <w:tcW w:w="280" w:type="pct"/>
            <w:vAlign w:val="center"/>
          </w:tcPr>
          <w:p w14:paraId="6D10D496" w14:textId="77777777" w:rsidR="000132C0" w:rsidRPr="007B510C" w:rsidRDefault="000132C0" w:rsidP="001C2623">
            <w:pPr>
              <w:adjustRightInd w:val="0"/>
              <w:snapToGrid w:val="0"/>
              <w:spacing w:line="360" w:lineRule="auto"/>
              <w:rPr>
                <w:rFonts w:ascii="宋体" w:hAnsi="宋体" w:cs="Arial"/>
                <w:sz w:val="24"/>
              </w:rPr>
            </w:pPr>
          </w:p>
        </w:tc>
        <w:tc>
          <w:tcPr>
            <w:tcW w:w="496" w:type="pct"/>
            <w:vAlign w:val="center"/>
          </w:tcPr>
          <w:p w14:paraId="39B86B97" w14:textId="77777777" w:rsidR="000132C0" w:rsidRPr="007B510C" w:rsidRDefault="000132C0" w:rsidP="001C2623">
            <w:pPr>
              <w:adjustRightInd w:val="0"/>
              <w:snapToGrid w:val="0"/>
              <w:spacing w:line="360" w:lineRule="auto"/>
              <w:rPr>
                <w:rFonts w:ascii="宋体" w:hAnsi="宋体" w:cs="Arial"/>
                <w:sz w:val="24"/>
              </w:rPr>
            </w:pPr>
          </w:p>
        </w:tc>
        <w:tc>
          <w:tcPr>
            <w:tcW w:w="560" w:type="pct"/>
          </w:tcPr>
          <w:p w14:paraId="73045C3D" w14:textId="77777777" w:rsidR="000132C0" w:rsidRPr="007B510C" w:rsidRDefault="000132C0" w:rsidP="001C2623">
            <w:pPr>
              <w:adjustRightInd w:val="0"/>
              <w:snapToGrid w:val="0"/>
              <w:spacing w:line="360" w:lineRule="auto"/>
              <w:rPr>
                <w:rFonts w:ascii="宋体" w:hAnsi="宋体" w:cs="Arial"/>
                <w:sz w:val="24"/>
              </w:rPr>
            </w:pPr>
          </w:p>
        </w:tc>
        <w:tc>
          <w:tcPr>
            <w:tcW w:w="437" w:type="pct"/>
          </w:tcPr>
          <w:p w14:paraId="09538EF1" w14:textId="77777777" w:rsidR="000132C0" w:rsidRPr="007B510C" w:rsidRDefault="000132C0" w:rsidP="001C2623">
            <w:pPr>
              <w:adjustRightInd w:val="0"/>
              <w:snapToGrid w:val="0"/>
              <w:spacing w:line="360" w:lineRule="auto"/>
              <w:rPr>
                <w:rFonts w:ascii="宋体" w:hAnsi="宋体" w:cs="Arial"/>
                <w:sz w:val="24"/>
              </w:rPr>
            </w:pPr>
          </w:p>
        </w:tc>
        <w:tc>
          <w:tcPr>
            <w:tcW w:w="437" w:type="pct"/>
          </w:tcPr>
          <w:p w14:paraId="659F73EA" w14:textId="77777777" w:rsidR="000132C0" w:rsidRPr="007B510C" w:rsidRDefault="000132C0" w:rsidP="001C2623">
            <w:pPr>
              <w:adjustRightInd w:val="0"/>
              <w:snapToGrid w:val="0"/>
              <w:spacing w:line="360" w:lineRule="auto"/>
              <w:rPr>
                <w:rFonts w:ascii="宋体" w:hAnsi="宋体" w:cs="Arial"/>
                <w:sz w:val="24"/>
              </w:rPr>
            </w:pPr>
          </w:p>
        </w:tc>
        <w:tc>
          <w:tcPr>
            <w:tcW w:w="351" w:type="pct"/>
          </w:tcPr>
          <w:p w14:paraId="312EB2F9" w14:textId="77777777" w:rsidR="000132C0" w:rsidRPr="007B510C" w:rsidRDefault="000132C0" w:rsidP="001C2623">
            <w:pPr>
              <w:adjustRightInd w:val="0"/>
              <w:snapToGrid w:val="0"/>
              <w:spacing w:line="360" w:lineRule="auto"/>
              <w:rPr>
                <w:rFonts w:ascii="宋体" w:hAnsi="宋体" w:cs="Arial"/>
                <w:sz w:val="24"/>
              </w:rPr>
            </w:pPr>
          </w:p>
        </w:tc>
        <w:tc>
          <w:tcPr>
            <w:tcW w:w="390" w:type="pct"/>
          </w:tcPr>
          <w:p w14:paraId="6794C190" w14:textId="77777777" w:rsidR="000132C0" w:rsidRPr="007B510C" w:rsidRDefault="000132C0" w:rsidP="001C2623">
            <w:pPr>
              <w:adjustRightInd w:val="0"/>
              <w:snapToGrid w:val="0"/>
              <w:spacing w:line="360" w:lineRule="auto"/>
              <w:rPr>
                <w:rFonts w:ascii="宋体" w:hAnsi="宋体" w:cs="Arial"/>
                <w:sz w:val="24"/>
              </w:rPr>
            </w:pPr>
          </w:p>
        </w:tc>
        <w:tc>
          <w:tcPr>
            <w:tcW w:w="525" w:type="pct"/>
            <w:vAlign w:val="center"/>
          </w:tcPr>
          <w:p w14:paraId="50D2999D" w14:textId="77777777" w:rsidR="000132C0" w:rsidRPr="007B510C" w:rsidRDefault="000132C0" w:rsidP="001C2623">
            <w:pPr>
              <w:adjustRightInd w:val="0"/>
              <w:snapToGrid w:val="0"/>
              <w:spacing w:line="360" w:lineRule="auto"/>
              <w:rPr>
                <w:rFonts w:ascii="宋体" w:hAnsi="宋体" w:cs="Arial"/>
                <w:sz w:val="24"/>
              </w:rPr>
            </w:pPr>
          </w:p>
        </w:tc>
        <w:tc>
          <w:tcPr>
            <w:tcW w:w="367" w:type="pct"/>
            <w:vAlign w:val="center"/>
          </w:tcPr>
          <w:p w14:paraId="3A5BEFE1" w14:textId="77777777" w:rsidR="000132C0" w:rsidRPr="007B510C" w:rsidRDefault="000132C0" w:rsidP="001C2623">
            <w:pPr>
              <w:adjustRightInd w:val="0"/>
              <w:snapToGrid w:val="0"/>
              <w:spacing w:line="360" w:lineRule="auto"/>
              <w:rPr>
                <w:rFonts w:ascii="宋体" w:hAnsi="宋体" w:cs="Arial"/>
                <w:sz w:val="24"/>
              </w:rPr>
            </w:pPr>
          </w:p>
        </w:tc>
        <w:tc>
          <w:tcPr>
            <w:tcW w:w="525" w:type="pct"/>
            <w:vAlign w:val="center"/>
          </w:tcPr>
          <w:p w14:paraId="740E6E64" w14:textId="77777777" w:rsidR="000132C0" w:rsidRPr="007B510C" w:rsidRDefault="000132C0" w:rsidP="001C2623">
            <w:pPr>
              <w:adjustRightInd w:val="0"/>
              <w:snapToGrid w:val="0"/>
              <w:spacing w:line="360" w:lineRule="auto"/>
              <w:rPr>
                <w:rFonts w:ascii="宋体" w:hAnsi="宋体" w:cs="Arial"/>
                <w:sz w:val="24"/>
              </w:rPr>
            </w:pPr>
          </w:p>
        </w:tc>
        <w:tc>
          <w:tcPr>
            <w:tcW w:w="359" w:type="pct"/>
            <w:vAlign w:val="center"/>
          </w:tcPr>
          <w:p w14:paraId="68ADE27E" w14:textId="77777777" w:rsidR="000132C0" w:rsidRPr="007B510C" w:rsidRDefault="000132C0" w:rsidP="001C2623">
            <w:pPr>
              <w:adjustRightInd w:val="0"/>
              <w:snapToGrid w:val="0"/>
              <w:spacing w:line="360" w:lineRule="auto"/>
              <w:rPr>
                <w:rFonts w:ascii="宋体" w:hAnsi="宋体" w:cs="Arial"/>
                <w:sz w:val="24"/>
              </w:rPr>
            </w:pPr>
          </w:p>
        </w:tc>
      </w:tr>
      <w:tr w:rsidR="000132C0" w:rsidRPr="007B510C" w14:paraId="1C14A1F9" w14:textId="77777777" w:rsidTr="001C2623">
        <w:trPr>
          <w:jc w:val="center"/>
        </w:trPr>
        <w:tc>
          <w:tcPr>
            <w:tcW w:w="273" w:type="pct"/>
            <w:vAlign w:val="center"/>
          </w:tcPr>
          <w:p w14:paraId="5F14BCEC" w14:textId="77777777" w:rsidR="000132C0" w:rsidRPr="007B510C" w:rsidRDefault="000132C0" w:rsidP="001C2623">
            <w:pPr>
              <w:adjustRightInd w:val="0"/>
              <w:snapToGrid w:val="0"/>
              <w:spacing w:line="360" w:lineRule="auto"/>
              <w:rPr>
                <w:rFonts w:ascii="宋体" w:hAnsi="宋体" w:cs="Arial"/>
                <w:sz w:val="24"/>
              </w:rPr>
            </w:pPr>
          </w:p>
        </w:tc>
        <w:tc>
          <w:tcPr>
            <w:tcW w:w="280" w:type="pct"/>
            <w:vAlign w:val="center"/>
          </w:tcPr>
          <w:p w14:paraId="39A096C1" w14:textId="77777777" w:rsidR="000132C0" w:rsidRPr="007B510C" w:rsidRDefault="000132C0" w:rsidP="001C2623">
            <w:pPr>
              <w:adjustRightInd w:val="0"/>
              <w:snapToGrid w:val="0"/>
              <w:spacing w:line="360" w:lineRule="auto"/>
              <w:rPr>
                <w:rFonts w:ascii="宋体" w:hAnsi="宋体" w:cs="Arial"/>
                <w:sz w:val="24"/>
              </w:rPr>
            </w:pPr>
          </w:p>
        </w:tc>
        <w:tc>
          <w:tcPr>
            <w:tcW w:w="496" w:type="pct"/>
            <w:vAlign w:val="center"/>
          </w:tcPr>
          <w:p w14:paraId="60C44EF7" w14:textId="77777777" w:rsidR="000132C0" w:rsidRPr="007B510C" w:rsidRDefault="000132C0" w:rsidP="001C2623">
            <w:pPr>
              <w:adjustRightInd w:val="0"/>
              <w:snapToGrid w:val="0"/>
              <w:spacing w:line="360" w:lineRule="auto"/>
              <w:rPr>
                <w:rFonts w:ascii="宋体" w:hAnsi="宋体" w:cs="Arial"/>
                <w:sz w:val="24"/>
              </w:rPr>
            </w:pPr>
          </w:p>
        </w:tc>
        <w:tc>
          <w:tcPr>
            <w:tcW w:w="560" w:type="pct"/>
          </w:tcPr>
          <w:p w14:paraId="6616464D" w14:textId="77777777" w:rsidR="000132C0" w:rsidRPr="007B510C" w:rsidRDefault="000132C0" w:rsidP="001C2623">
            <w:pPr>
              <w:adjustRightInd w:val="0"/>
              <w:snapToGrid w:val="0"/>
              <w:spacing w:line="360" w:lineRule="auto"/>
              <w:rPr>
                <w:rFonts w:ascii="宋体" w:hAnsi="宋体" w:cs="Arial"/>
                <w:sz w:val="24"/>
              </w:rPr>
            </w:pPr>
          </w:p>
        </w:tc>
        <w:tc>
          <w:tcPr>
            <w:tcW w:w="437" w:type="pct"/>
          </w:tcPr>
          <w:p w14:paraId="7F93D960" w14:textId="77777777" w:rsidR="000132C0" w:rsidRPr="007B510C" w:rsidRDefault="000132C0" w:rsidP="001C2623">
            <w:pPr>
              <w:adjustRightInd w:val="0"/>
              <w:snapToGrid w:val="0"/>
              <w:spacing w:line="360" w:lineRule="auto"/>
              <w:rPr>
                <w:rFonts w:ascii="宋体" w:hAnsi="宋体" w:cs="Arial"/>
                <w:sz w:val="24"/>
              </w:rPr>
            </w:pPr>
          </w:p>
        </w:tc>
        <w:tc>
          <w:tcPr>
            <w:tcW w:w="437" w:type="pct"/>
          </w:tcPr>
          <w:p w14:paraId="66073D2C" w14:textId="77777777" w:rsidR="000132C0" w:rsidRPr="007B510C" w:rsidRDefault="000132C0" w:rsidP="001C2623">
            <w:pPr>
              <w:adjustRightInd w:val="0"/>
              <w:snapToGrid w:val="0"/>
              <w:spacing w:line="360" w:lineRule="auto"/>
              <w:rPr>
                <w:rFonts w:ascii="宋体" w:hAnsi="宋体" w:cs="Arial"/>
                <w:sz w:val="24"/>
              </w:rPr>
            </w:pPr>
          </w:p>
        </w:tc>
        <w:tc>
          <w:tcPr>
            <w:tcW w:w="351" w:type="pct"/>
          </w:tcPr>
          <w:p w14:paraId="3EC2A038" w14:textId="77777777" w:rsidR="000132C0" w:rsidRPr="007B510C" w:rsidRDefault="000132C0" w:rsidP="001C2623">
            <w:pPr>
              <w:adjustRightInd w:val="0"/>
              <w:snapToGrid w:val="0"/>
              <w:spacing w:line="360" w:lineRule="auto"/>
              <w:rPr>
                <w:rFonts w:ascii="宋体" w:hAnsi="宋体" w:cs="Arial"/>
                <w:sz w:val="24"/>
              </w:rPr>
            </w:pPr>
          </w:p>
        </w:tc>
        <w:tc>
          <w:tcPr>
            <w:tcW w:w="390" w:type="pct"/>
          </w:tcPr>
          <w:p w14:paraId="4B895903" w14:textId="77777777" w:rsidR="000132C0" w:rsidRPr="007B510C" w:rsidRDefault="000132C0" w:rsidP="001C2623">
            <w:pPr>
              <w:adjustRightInd w:val="0"/>
              <w:snapToGrid w:val="0"/>
              <w:spacing w:line="360" w:lineRule="auto"/>
              <w:rPr>
                <w:rFonts w:ascii="宋体" w:hAnsi="宋体" w:cs="Arial"/>
                <w:sz w:val="24"/>
              </w:rPr>
            </w:pPr>
          </w:p>
        </w:tc>
        <w:tc>
          <w:tcPr>
            <w:tcW w:w="525" w:type="pct"/>
            <w:vAlign w:val="center"/>
          </w:tcPr>
          <w:p w14:paraId="6F28ABAB" w14:textId="77777777" w:rsidR="000132C0" w:rsidRPr="007B510C" w:rsidRDefault="000132C0" w:rsidP="001C2623">
            <w:pPr>
              <w:adjustRightInd w:val="0"/>
              <w:snapToGrid w:val="0"/>
              <w:spacing w:line="360" w:lineRule="auto"/>
              <w:rPr>
                <w:rFonts w:ascii="宋体" w:hAnsi="宋体" w:cs="Arial"/>
                <w:sz w:val="24"/>
              </w:rPr>
            </w:pPr>
          </w:p>
        </w:tc>
        <w:tc>
          <w:tcPr>
            <w:tcW w:w="367" w:type="pct"/>
            <w:vAlign w:val="center"/>
          </w:tcPr>
          <w:p w14:paraId="064EA853" w14:textId="77777777" w:rsidR="000132C0" w:rsidRPr="007B510C" w:rsidRDefault="000132C0" w:rsidP="001C2623">
            <w:pPr>
              <w:adjustRightInd w:val="0"/>
              <w:snapToGrid w:val="0"/>
              <w:spacing w:line="360" w:lineRule="auto"/>
              <w:rPr>
                <w:rFonts w:ascii="宋体" w:hAnsi="宋体" w:cs="Arial"/>
                <w:sz w:val="24"/>
              </w:rPr>
            </w:pPr>
          </w:p>
        </w:tc>
        <w:tc>
          <w:tcPr>
            <w:tcW w:w="525" w:type="pct"/>
            <w:vAlign w:val="center"/>
          </w:tcPr>
          <w:p w14:paraId="129C2C88" w14:textId="77777777" w:rsidR="000132C0" w:rsidRPr="007B510C" w:rsidRDefault="000132C0" w:rsidP="001C2623">
            <w:pPr>
              <w:adjustRightInd w:val="0"/>
              <w:snapToGrid w:val="0"/>
              <w:spacing w:line="360" w:lineRule="auto"/>
              <w:rPr>
                <w:rFonts w:ascii="宋体" w:hAnsi="宋体" w:cs="Arial"/>
                <w:sz w:val="24"/>
              </w:rPr>
            </w:pPr>
          </w:p>
        </w:tc>
        <w:tc>
          <w:tcPr>
            <w:tcW w:w="359" w:type="pct"/>
            <w:vAlign w:val="center"/>
          </w:tcPr>
          <w:p w14:paraId="0C650F9D" w14:textId="77777777" w:rsidR="000132C0" w:rsidRPr="007B510C" w:rsidRDefault="000132C0" w:rsidP="001C2623">
            <w:pPr>
              <w:adjustRightInd w:val="0"/>
              <w:snapToGrid w:val="0"/>
              <w:spacing w:line="360" w:lineRule="auto"/>
              <w:rPr>
                <w:rFonts w:ascii="宋体" w:hAnsi="宋体" w:cs="Arial"/>
                <w:sz w:val="24"/>
              </w:rPr>
            </w:pPr>
          </w:p>
        </w:tc>
      </w:tr>
      <w:tr w:rsidR="000132C0" w:rsidRPr="007B510C" w14:paraId="129F6897" w14:textId="77777777" w:rsidTr="001C2623">
        <w:trPr>
          <w:jc w:val="center"/>
        </w:trPr>
        <w:tc>
          <w:tcPr>
            <w:tcW w:w="273" w:type="pct"/>
            <w:vAlign w:val="center"/>
          </w:tcPr>
          <w:p w14:paraId="5E96A02D" w14:textId="77777777" w:rsidR="000132C0" w:rsidRPr="007B510C" w:rsidRDefault="000132C0" w:rsidP="001C2623">
            <w:pPr>
              <w:adjustRightInd w:val="0"/>
              <w:snapToGrid w:val="0"/>
              <w:spacing w:line="360" w:lineRule="auto"/>
              <w:rPr>
                <w:rFonts w:ascii="宋体" w:hAnsi="宋体" w:cs="Arial"/>
                <w:sz w:val="24"/>
              </w:rPr>
            </w:pPr>
            <w:r w:rsidRPr="007B510C">
              <w:rPr>
                <w:rFonts w:ascii="宋体" w:hAnsi="宋体" w:cs="Arial"/>
                <w:sz w:val="24"/>
              </w:rPr>
              <w:t>…</w:t>
            </w:r>
          </w:p>
        </w:tc>
        <w:tc>
          <w:tcPr>
            <w:tcW w:w="280" w:type="pct"/>
            <w:vAlign w:val="center"/>
          </w:tcPr>
          <w:p w14:paraId="538BCC91" w14:textId="77777777" w:rsidR="000132C0" w:rsidRPr="007B510C" w:rsidRDefault="000132C0" w:rsidP="001C2623">
            <w:pPr>
              <w:adjustRightInd w:val="0"/>
              <w:snapToGrid w:val="0"/>
              <w:spacing w:line="360" w:lineRule="auto"/>
              <w:rPr>
                <w:rFonts w:ascii="宋体" w:hAnsi="宋体" w:cs="Arial"/>
                <w:sz w:val="24"/>
              </w:rPr>
            </w:pPr>
          </w:p>
        </w:tc>
        <w:tc>
          <w:tcPr>
            <w:tcW w:w="496" w:type="pct"/>
            <w:vAlign w:val="center"/>
          </w:tcPr>
          <w:p w14:paraId="3533B7EF" w14:textId="77777777" w:rsidR="000132C0" w:rsidRPr="007B510C" w:rsidRDefault="000132C0" w:rsidP="001C2623">
            <w:pPr>
              <w:adjustRightInd w:val="0"/>
              <w:snapToGrid w:val="0"/>
              <w:spacing w:line="360" w:lineRule="auto"/>
              <w:rPr>
                <w:rFonts w:ascii="宋体" w:hAnsi="宋体" w:cs="Arial"/>
                <w:sz w:val="24"/>
              </w:rPr>
            </w:pPr>
          </w:p>
        </w:tc>
        <w:tc>
          <w:tcPr>
            <w:tcW w:w="560" w:type="pct"/>
          </w:tcPr>
          <w:p w14:paraId="1C241CD3" w14:textId="77777777" w:rsidR="000132C0" w:rsidRPr="007B510C" w:rsidRDefault="000132C0" w:rsidP="001C2623">
            <w:pPr>
              <w:adjustRightInd w:val="0"/>
              <w:snapToGrid w:val="0"/>
              <w:spacing w:line="360" w:lineRule="auto"/>
              <w:rPr>
                <w:rFonts w:ascii="宋体" w:hAnsi="宋体" w:cs="Arial"/>
                <w:sz w:val="24"/>
              </w:rPr>
            </w:pPr>
          </w:p>
        </w:tc>
        <w:tc>
          <w:tcPr>
            <w:tcW w:w="437" w:type="pct"/>
          </w:tcPr>
          <w:p w14:paraId="30728BB1" w14:textId="77777777" w:rsidR="000132C0" w:rsidRPr="007B510C" w:rsidRDefault="000132C0" w:rsidP="001C2623">
            <w:pPr>
              <w:adjustRightInd w:val="0"/>
              <w:snapToGrid w:val="0"/>
              <w:spacing w:line="360" w:lineRule="auto"/>
              <w:rPr>
                <w:rFonts w:ascii="宋体" w:hAnsi="宋体" w:cs="Arial"/>
                <w:sz w:val="24"/>
              </w:rPr>
            </w:pPr>
          </w:p>
        </w:tc>
        <w:tc>
          <w:tcPr>
            <w:tcW w:w="437" w:type="pct"/>
          </w:tcPr>
          <w:p w14:paraId="3565D241" w14:textId="77777777" w:rsidR="000132C0" w:rsidRPr="007B510C" w:rsidRDefault="000132C0" w:rsidP="001C2623">
            <w:pPr>
              <w:adjustRightInd w:val="0"/>
              <w:snapToGrid w:val="0"/>
              <w:spacing w:line="360" w:lineRule="auto"/>
              <w:rPr>
                <w:rFonts w:ascii="宋体" w:hAnsi="宋体" w:cs="Arial"/>
                <w:sz w:val="24"/>
              </w:rPr>
            </w:pPr>
          </w:p>
        </w:tc>
        <w:tc>
          <w:tcPr>
            <w:tcW w:w="351" w:type="pct"/>
          </w:tcPr>
          <w:p w14:paraId="1E3FCFFF" w14:textId="77777777" w:rsidR="000132C0" w:rsidRPr="007B510C" w:rsidRDefault="000132C0" w:rsidP="001C2623">
            <w:pPr>
              <w:adjustRightInd w:val="0"/>
              <w:snapToGrid w:val="0"/>
              <w:spacing w:line="360" w:lineRule="auto"/>
              <w:rPr>
                <w:rFonts w:ascii="宋体" w:hAnsi="宋体" w:cs="Arial"/>
                <w:sz w:val="24"/>
              </w:rPr>
            </w:pPr>
          </w:p>
        </w:tc>
        <w:tc>
          <w:tcPr>
            <w:tcW w:w="390" w:type="pct"/>
          </w:tcPr>
          <w:p w14:paraId="111B2EF3" w14:textId="77777777" w:rsidR="000132C0" w:rsidRPr="007B510C" w:rsidRDefault="000132C0" w:rsidP="001C2623">
            <w:pPr>
              <w:adjustRightInd w:val="0"/>
              <w:snapToGrid w:val="0"/>
              <w:spacing w:line="360" w:lineRule="auto"/>
              <w:rPr>
                <w:rFonts w:ascii="宋体" w:hAnsi="宋体" w:cs="Arial"/>
                <w:sz w:val="24"/>
              </w:rPr>
            </w:pPr>
          </w:p>
        </w:tc>
        <w:tc>
          <w:tcPr>
            <w:tcW w:w="525" w:type="pct"/>
            <w:vAlign w:val="center"/>
          </w:tcPr>
          <w:p w14:paraId="5AE4D46D" w14:textId="77777777" w:rsidR="000132C0" w:rsidRPr="007B510C" w:rsidRDefault="000132C0" w:rsidP="001C2623">
            <w:pPr>
              <w:adjustRightInd w:val="0"/>
              <w:snapToGrid w:val="0"/>
              <w:spacing w:line="360" w:lineRule="auto"/>
              <w:rPr>
                <w:rFonts w:ascii="宋体" w:hAnsi="宋体" w:cs="Arial"/>
                <w:sz w:val="24"/>
              </w:rPr>
            </w:pPr>
          </w:p>
        </w:tc>
        <w:tc>
          <w:tcPr>
            <w:tcW w:w="367" w:type="pct"/>
            <w:vAlign w:val="center"/>
          </w:tcPr>
          <w:p w14:paraId="17B643A0" w14:textId="77777777" w:rsidR="000132C0" w:rsidRPr="007B510C" w:rsidRDefault="000132C0" w:rsidP="001C2623">
            <w:pPr>
              <w:adjustRightInd w:val="0"/>
              <w:snapToGrid w:val="0"/>
              <w:spacing w:line="360" w:lineRule="auto"/>
              <w:rPr>
                <w:rFonts w:ascii="宋体" w:hAnsi="宋体" w:cs="Arial"/>
                <w:sz w:val="24"/>
              </w:rPr>
            </w:pPr>
          </w:p>
        </w:tc>
        <w:tc>
          <w:tcPr>
            <w:tcW w:w="525" w:type="pct"/>
            <w:vAlign w:val="center"/>
          </w:tcPr>
          <w:p w14:paraId="464D056D" w14:textId="77777777" w:rsidR="000132C0" w:rsidRPr="007B510C" w:rsidRDefault="000132C0" w:rsidP="001C2623">
            <w:pPr>
              <w:adjustRightInd w:val="0"/>
              <w:snapToGrid w:val="0"/>
              <w:spacing w:line="360" w:lineRule="auto"/>
              <w:rPr>
                <w:rFonts w:ascii="宋体" w:hAnsi="宋体" w:cs="Arial"/>
                <w:sz w:val="24"/>
              </w:rPr>
            </w:pPr>
          </w:p>
        </w:tc>
        <w:tc>
          <w:tcPr>
            <w:tcW w:w="359" w:type="pct"/>
            <w:vAlign w:val="center"/>
          </w:tcPr>
          <w:p w14:paraId="13D5F833" w14:textId="77777777" w:rsidR="000132C0" w:rsidRPr="007B510C" w:rsidRDefault="000132C0" w:rsidP="001C2623">
            <w:pPr>
              <w:adjustRightInd w:val="0"/>
              <w:snapToGrid w:val="0"/>
              <w:spacing w:line="360" w:lineRule="auto"/>
              <w:rPr>
                <w:rFonts w:ascii="宋体" w:hAnsi="宋体" w:cs="Arial"/>
                <w:sz w:val="24"/>
              </w:rPr>
            </w:pPr>
          </w:p>
        </w:tc>
      </w:tr>
      <w:tr w:rsidR="000132C0" w:rsidRPr="007B510C" w14:paraId="591B2F8B" w14:textId="77777777" w:rsidTr="001C2623">
        <w:trPr>
          <w:jc w:val="center"/>
        </w:trPr>
        <w:tc>
          <w:tcPr>
            <w:tcW w:w="4116" w:type="pct"/>
            <w:gridSpan w:val="10"/>
          </w:tcPr>
          <w:p w14:paraId="087C14D8" w14:textId="77777777" w:rsidR="000132C0" w:rsidRPr="007B510C" w:rsidRDefault="000132C0" w:rsidP="001C2623">
            <w:pPr>
              <w:spacing w:line="360" w:lineRule="auto"/>
              <w:jc w:val="right"/>
              <w:rPr>
                <w:rFonts w:ascii="宋体" w:hAnsi="宋体" w:cs="Arial"/>
                <w:b/>
                <w:sz w:val="24"/>
              </w:rPr>
            </w:pPr>
            <w:r w:rsidRPr="007B510C">
              <w:rPr>
                <w:rFonts w:ascii="宋体" w:hAnsi="宋体" w:cs="Arial"/>
                <w:b/>
                <w:sz w:val="24"/>
              </w:rPr>
              <w:t>总价（元）</w:t>
            </w:r>
          </w:p>
        </w:tc>
        <w:tc>
          <w:tcPr>
            <w:tcW w:w="884" w:type="pct"/>
            <w:gridSpan w:val="2"/>
          </w:tcPr>
          <w:p w14:paraId="1B38477C" w14:textId="77777777" w:rsidR="000132C0" w:rsidRPr="007B510C" w:rsidRDefault="000132C0" w:rsidP="001C2623">
            <w:pPr>
              <w:adjustRightInd w:val="0"/>
              <w:snapToGrid w:val="0"/>
              <w:spacing w:line="360" w:lineRule="auto"/>
              <w:rPr>
                <w:rFonts w:ascii="宋体" w:hAnsi="宋体" w:cs="Arial"/>
                <w:sz w:val="24"/>
              </w:rPr>
            </w:pPr>
          </w:p>
        </w:tc>
      </w:tr>
    </w:tbl>
    <w:p w14:paraId="02FBDCFD" w14:textId="77777777" w:rsidR="000132C0" w:rsidRDefault="000132C0" w:rsidP="000132C0">
      <w:pPr>
        <w:autoSpaceDE w:val="0"/>
        <w:autoSpaceDN w:val="0"/>
        <w:adjustRightInd w:val="0"/>
        <w:snapToGrid w:val="0"/>
        <w:spacing w:before="25" w:after="25" w:line="360" w:lineRule="auto"/>
        <w:rPr>
          <w:rFonts w:ascii="宋体" w:hAnsi="宋体" w:cs="Arial"/>
          <w:sz w:val="24"/>
          <w:szCs w:val="20"/>
        </w:rPr>
      </w:pPr>
    </w:p>
    <w:p w14:paraId="13598232" w14:textId="77777777" w:rsidR="000132C0" w:rsidRPr="007B510C" w:rsidRDefault="000132C0" w:rsidP="000132C0">
      <w:pPr>
        <w:autoSpaceDE w:val="0"/>
        <w:autoSpaceDN w:val="0"/>
        <w:adjustRightInd w:val="0"/>
        <w:snapToGrid w:val="0"/>
        <w:spacing w:before="25" w:after="25" w:line="360" w:lineRule="auto"/>
        <w:rPr>
          <w:rFonts w:ascii="宋体" w:hAnsi="宋体" w:cs="Arial"/>
          <w:sz w:val="24"/>
        </w:rPr>
      </w:pPr>
      <w:r w:rsidRPr="007B510C">
        <w:rPr>
          <w:rFonts w:ascii="宋体" w:hAnsi="宋体" w:cs="Arial"/>
          <w:sz w:val="24"/>
        </w:rPr>
        <w:t>投标人名称（加盖公章）：____________</w:t>
      </w:r>
    </w:p>
    <w:p w14:paraId="6BE4790D" w14:textId="6A3CA51D" w:rsidR="000132C0" w:rsidRPr="007B510C" w:rsidRDefault="000132C0" w:rsidP="000132C0">
      <w:pPr>
        <w:autoSpaceDE w:val="0"/>
        <w:autoSpaceDN w:val="0"/>
        <w:adjustRightInd w:val="0"/>
        <w:snapToGrid w:val="0"/>
        <w:spacing w:before="25" w:after="25" w:line="360" w:lineRule="auto"/>
        <w:rPr>
          <w:rFonts w:ascii="宋体" w:hAnsi="宋体" w:cs="Arial"/>
          <w:sz w:val="24"/>
        </w:rPr>
      </w:pPr>
      <w:r w:rsidRPr="007B510C">
        <w:rPr>
          <w:rFonts w:ascii="宋体" w:hAnsi="宋体" w:cs="Arial"/>
          <w:sz w:val="24"/>
        </w:rPr>
        <w:t>日期：_____年______月______日</w:t>
      </w:r>
    </w:p>
    <w:p w14:paraId="3704E41B" w14:textId="77777777" w:rsidR="000132C0" w:rsidRDefault="000132C0" w:rsidP="000132C0">
      <w:pPr>
        <w:spacing w:line="360" w:lineRule="auto"/>
        <w:ind w:leftChars="-171" w:left="-376" w:firstLineChars="150" w:firstLine="360"/>
        <w:rPr>
          <w:sz w:val="24"/>
        </w:rPr>
      </w:pPr>
    </w:p>
    <w:p w14:paraId="51AFA75D" w14:textId="77777777" w:rsidR="000132C0" w:rsidRDefault="000132C0" w:rsidP="000132C0">
      <w:pPr>
        <w:spacing w:line="360" w:lineRule="auto"/>
        <w:ind w:leftChars="-171" w:left="-376" w:firstLineChars="150" w:firstLine="360"/>
        <w:rPr>
          <w:sz w:val="24"/>
        </w:rPr>
      </w:pPr>
      <w:r>
        <w:rPr>
          <w:sz w:val="24"/>
        </w:rPr>
        <w:t>注</w:t>
      </w:r>
      <w:r>
        <w:rPr>
          <w:rFonts w:hint="eastAsia"/>
          <w:sz w:val="24"/>
        </w:rPr>
        <w:t>：</w:t>
      </w:r>
    </w:p>
    <w:p w14:paraId="5AB48688" w14:textId="77777777" w:rsidR="000132C0" w:rsidRDefault="000132C0" w:rsidP="000132C0">
      <w:pPr>
        <w:spacing w:line="360" w:lineRule="auto"/>
        <w:rPr>
          <w:sz w:val="24"/>
        </w:rPr>
      </w:pPr>
      <w:r>
        <w:rPr>
          <w:rFonts w:hint="eastAsia"/>
          <w:sz w:val="24"/>
        </w:rPr>
        <w:t>1</w:t>
      </w:r>
      <w:r>
        <w:rPr>
          <w:sz w:val="24"/>
        </w:rPr>
        <w:t xml:space="preserve">. </w:t>
      </w:r>
      <w:r>
        <w:rPr>
          <w:rFonts w:hint="eastAsia"/>
          <w:sz w:val="24"/>
        </w:rPr>
        <w:t>分项报价表中总价金额应与报价一览表中的价格一致</w:t>
      </w:r>
      <w:r>
        <w:rPr>
          <w:sz w:val="24"/>
        </w:rPr>
        <w:t>。</w:t>
      </w:r>
    </w:p>
    <w:p w14:paraId="5A99F0E3" w14:textId="77777777" w:rsidR="000132C0" w:rsidRDefault="000132C0" w:rsidP="000132C0">
      <w:pPr>
        <w:spacing w:line="360" w:lineRule="auto"/>
        <w:rPr>
          <w:sz w:val="24"/>
        </w:rPr>
      </w:pPr>
      <w:r>
        <w:rPr>
          <w:rFonts w:hint="eastAsia"/>
          <w:sz w:val="24"/>
        </w:rPr>
        <w:t>2</w:t>
      </w:r>
      <w:r>
        <w:rPr>
          <w:sz w:val="24"/>
        </w:rPr>
        <w:t xml:space="preserve">. </w:t>
      </w:r>
      <w:r>
        <w:rPr>
          <w:sz w:val="24"/>
        </w:rPr>
        <w:t>如果不提供详细分项报价将视为没有实质性响应磋商文件。</w:t>
      </w:r>
    </w:p>
    <w:p w14:paraId="5EBB1A5E" w14:textId="77777777" w:rsidR="000132C0" w:rsidRDefault="000132C0" w:rsidP="000132C0">
      <w:pPr>
        <w:rPr>
          <w:sz w:val="24"/>
        </w:rPr>
      </w:pPr>
      <w:r>
        <w:rPr>
          <w:sz w:val="24"/>
        </w:rPr>
        <w:br w:type="page"/>
      </w:r>
    </w:p>
    <w:p w14:paraId="4AEF6330" w14:textId="77777777" w:rsidR="000132C0" w:rsidRDefault="000132C0" w:rsidP="000132C0">
      <w:pPr>
        <w:pStyle w:val="30"/>
      </w:pPr>
      <w:bookmarkStart w:id="42" w:name="_Toc111712554"/>
      <w:bookmarkStart w:id="43" w:name="_Toc26577"/>
      <w:bookmarkStart w:id="44" w:name="_Toc111712646"/>
      <w:bookmarkStart w:id="45" w:name="_Toc234323692"/>
      <w:bookmarkStart w:id="46" w:name="_Toc234332801"/>
      <w:bookmarkStart w:id="47" w:name="_Toc242693103"/>
      <w:bookmarkEnd w:id="39"/>
      <w:bookmarkEnd w:id="40"/>
      <w:bookmarkEnd w:id="41"/>
      <w:r>
        <w:rPr>
          <w:rFonts w:hint="eastAsia"/>
        </w:rPr>
        <w:lastRenderedPageBreak/>
        <w:t>4</w:t>
      </w:r>
      <w:r>
        <w:rPr>
          <w:rFonts w:hint="eastAsia"/>
        </w:rPr>
        <w:t>、商务条款偏离表</w:t>
      </w:r>
      <w:bookmarkEnd w:id="42"/>
      <w:bookmarkEnd w:id="43"/>
      <w:bookmarkEnd w:id="44"/>
      <w:bookmarkEnd w:id="45"/>
      <w:bookmarkEnd w:id="46"/>
      <w:bookmarkEnd w:id="47"/>
    </w:p>
    <w:p w14:paraId="5CBCF683" w14:textId="77777777" w:rsidR="000132C0" w:rsidRDefault="000132C0" w:rsidP="000132C0">
      <w:pPr>
        <w:spacing w:line="360" w:lineRule="auto"/>
        <w:jc w:val="center"/>
        <w:rPr>
          <w:rFonts w:ascii="宋体" w:hAnsi="宋体" w:cs="宋体"/>
          <w:b/>
          <w:bCs/>
          <w:sz w:val="30"/>
          <w:szCs w:val="30"/>
        </w:rPr>
      </w:pPr>
      <w:r>
        <w:rPr>
          <w:rFonts w:ascii="宋体" w:hAnsi="宋体" w:cs="宋体" w:hint="eastAsia"/>
          <w:b/>
          <w:bCs/>
          <w:sz w:val="30"/>
          <w:szCs w:val="30"/>
        </w:rPr>
        <w:t>商务条款偏离表</w:t>
      </w:r>
    </w:p>
    <w:p w14:paraId="5849E3C5" w14:textId="77777777" w:rsidR="000132C0" w:rsidRDefault="000132C0" w:rsidP="000132C0">
      <w:pPr>
        <w:spacing w:line="360" w:lineRule="auto"/>
        <w:rPr>
          <w:rFonts w:ascii="宋体" w:hAnsi="宋体" w:cs="宋体"/>
          <w:sz w:val="24"/>
        </w:rPr>
      </w:pPr>
      <w:r>
        <w:rPr>
          <w:rFonts w:ascii="宋体" w:hAnsi="宋体" w:cs="宋体" w:hint="eastAsia"/>
          <w:sz w:val="24"/>
        </w:rPr>
        <w:t>供应商名称（公章）：</w:t>
      </w:r>
      <w:r>
        <w:rPr>
          <w:rFonts w:ascii="宋体" w:hAnsi="宋体" w:cs="宋体"/>
          <w:sz w:val="24"/>
        </w:rPr>
        <w:t xml:space="preserve">    </w:t>
      </w:r>
      <w:r>
        <w:rPr>
          <w:rFonts w:ascii="宋体" w:hAnsi="宋体" w:cs="宋体" w:hint="eastAsia"/>
          <w:sz w:val="24"/>
        </w:rPr>
        <w:t xml:space="preserve">                         采购项目编号：</w:t>
      </w:r>
    </w:p>
    <w:tbl>
      <w:tblPr>
        <w:tblW w:w="8944" w:type="dxa"/>
        <w:jc w:val="center"/>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Look w:val="0000" w:firstRow="0" w:lastRow="0" w:firstColumn="0" w:lastColumn="0" w:noHBand="0" w:noVBand="0"/>
      </w:tblPr>
      <w:tblGrid>
        <w:gridCol w:w="796"/>
        <w:gridCol w:w="2037"/>
        <w:gridCol w:w="2533"/>
        <w:gridCol w:w="2535"/>
        <w:gridCol w:w="1043"/>
      </w:tblGrid>
      <w:tr w:rsidR="000132C0" w14:paraId="4308394E" w14:textId="77777777" w:rsidTr="001C2623">
        <w:trPr>
          <w:jc w:val="center"/>
        </w:trPr>
        <w:tc>
          <w:tcPr>
            <w:tcW w:w="796" w:type="dxa"/>
            <w:tcBorders>
              <w:top w:val="single" w:sz="12" w:space="0" w:color="auto"/>
              <w:left w:val="single" w:sz="12" w:space="0" w:color="auto"/>
              <w:bottom w:val="single" w:sz="4" w:space="0" w:color="auto"/>
              <w:right w:val="single" w:sz="4" w:space="0" w:color="auto"/>
            </w:tcBorders>
          </w:tcPr>
          <w:p w14:paraId="25B3D0CA" w14:textId="77777777" w:rsidR="000132C0" w:rsidRDefault="000132C0" w:rsidP="001C2623">
            <w:pPr>
              <w:spacing w:before="240" w:after="240"/>
              <w:jc w:val="center"/>
              <w:rPr>
                <w:rFonts w:ascii="宋体" w:hAnsi="宋体" w:cs="宋体"/>
                <w:sz w:val="24"/>
              </w:rPr>
            </w:pPr>
            <w:r>
              <w:rPr>
                <w:rFonts w:ascii="宋体" w:hAnsi="宋体" w:cs="宋体" w:hint="eastAsia"/>
                <w:sz w:val="24"/>
              </w:rPr>
              <w:t>序号</w:t>
            </w:r>
          </w:p>
        </w:tc>
        <w:tc>
          <w:tcPr>
            <w:tcW w:w="2037" w:type="dxa"/>
            <w:tcBorders>
              <w:top w:val="single" w:sz="12" w:space="0" w:color="auto"/>
              <w:left w:val="single" w:sz="4" w:space="0" w:color="auto"/>
              <w:bottom w:val="single" w:sz="4" w:space="0" w:color="auto"/>
              <w:right w:val="single" w:sz="4" w:space="0" w:color="auto"/>
            </w:tcBorders>
          </w:tcPr>
          <w:p w14:paraId="7E5D8F26" w14:textId="77777777" w:rsidR="000132C0" w:rsidRDefault="000132C0" w:rsidP="001C2623">
            <w:pPr>
              <w:spacing w:before="240" w:after="240"/>
              <w:jc w:val="center"/>
              <w:rPr>
                <w:rFonts w:ascii="宋体" w:hAnsi="宋体" w:cs="宋体"/>
                <w:sz w:val="24"/>
              </w:rPr>
            </w:pPr>
            <w:r>
              <w:rPr>
                <w:rFonts w:ascii="宋体" w:hAnsi="宋体" w:cs="宋体" w:hint="eastAsia"/>
                <w:sz w:val="24"/>
              </w:rPr>
              <w:t>采购文件条款号</w:t>
            </w:r>
          </w:p>
        </w:tc>
        <w:tc>
          <w:tcPr>
            <w:tcW w:w="2533" w:type="dxa"/>
            <w:tcBorders>
              <w:top w:val="single" w:sz="12" w:space="0" w:color="auto"/>
              <w:left w:val="single" w:sz="4" w:space="0" w:color="auto"/>
              <w:bottom w:val="single" w:sz="4" w:space="0" w:color="auto"/>
              <w:right w:val="single" w:sz="4" w:space="0" w:color="auto"/>
            </w:tcBorders>
          </w:tcPr>
          <w:p w14:paraId="6649A6BA" w14:textId="77777777" w:rsidR="000132C0" w:rsidRDefault="000132C0" w:rsidP="001C2623">
            <w:pPr>
              <w:spacing w:before="240" w:after="240"/>
              <w:jc w:val="center"/>
              <w:rPr>
                <w:rFonts w:ascii="宋体" w:hAnsi="宋体" w:cs="宋体"/>
                <w:sz w:val="24"/>
              </w:rPr>
            </w:pPr>
            <w:r>
              <w:rPr>
                <w:rFonts w:ascii="宋体" w:hAnsi="宋体" w:cs="宋体" w:hint="eastAsia"/>
                <w:sz w:val="24"/>
              </w:rPr>
              <w:t>采购文件的合同条款</w:t>
            </w:r>
          </w:p>
        </w:tc>
        <w:tc>
          <w:tcPr>
            <w:tcW w:w="2535" w:type="dxa"/>
            <w:tcBorders>
              <w:top w:val="single" w:sz="12" w:space="0" w:color="auto"/>
              <w:left w:val="single" w:sz="4" w:space="0" w:color="auto"/>
              <w:bottom w:val="single" w:sz="4" w:space="0" w:color="auto"/>
              <w:right w:val="single" w:sz="4" w:space="0" w:color="auto"/>
            </w:tcBorders>
          </w:tcPr>
          <w:p w14:paraId="328E2C6D" w14:textId="77777777" w:rsidR="000132C0" w:rsidRDefault="000132C0" w:rsidP="001C2623">
            <w:pPr>
              <w:spacing w:before="240" w:after="240"/>
              <w:jc w:val="center"/>
              <w:rPr>
                <w:rFonts w:ascii="宋体" w:hAnsi="宋体" w:cs="宋体"/>
                <w:sz w:val="24"/>
              </w:rPr>
            </w:pPr>
            <w:r>
              <w:rPr>
                <w:rFonts w:ascii="宋体" w:hAnsi="宋体" w:cs="宋体" w:hint="eastAsia"/>
                <w:sz w:val="24"/>
              </w:rPr>
              <w:t>响应文件的合同条款</w:t>
            </w:r>
          </w:p>
        </w:tc>
        <w:tc>
          <w:tcPr>
            <w:tcW w:w="1043" w:type="dxa"/>
            <w:tcBorders>
              <w:top w:val="single" w:sz="12" w:space="0" w:color="auto"/>
              <w:left w:val="single" w:sz="4" w:space="0" w:color="auto"/>
              <w:bottom w:val="single" w:sz="4" w:space="0" w:color="auto"/>
              <w:right w:val="single" w:sz="12" w:space="0" w:color="auto"/>
            </w:tcBorders>
          </w:tcPr>
          <w:p w14:paraId="134B18EF" w14:textId="77777777" w:rsidR="000132C0" w:rsidRDefault="000132C0" w:rsidP="001C2623">
            <w:pPr>
              <w:spacing w:before="240" w:after="240"/>
              <w:jc w:val="center"/>
              <w:rPr>
                <w:rFonts w:ascii="宋体" w:hAnsi="宋体" w:cs="宋体"/>
                <w:sz w:val="24"/>
              </w:rPr>
            </w:pPr>
            <w:r>
              <w:rPr>
                <w:rFonts w:ascii="宋体" w:hAnsi="宋体" w:cs="宋体" w:hint="eastAsia"/>
                <w:sz w:val="24"/>
              </w:rPr>
              <w:t>说明</w:t>
            </w:r>
          </w:p>
        </w:tc>
      </w:tr>
      <w:tr w:rsidR="000132C0" w14:paraId="5D627596"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2D8B2CD2" w14:textId="77777777" w:rsidR="000132C0" w:rsidRDefault="000132C0" w:rsidP="001C2623">
            <w:pPr>
              <w:spacing w:before="240" w:after="240"/>
              <w:jc w:val="center"/>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vAlign w:val="center"/>
          </w:tcPr>
          <w:p w14:paraId="4F4332B4" w14:textId="77777777" w:rsidR="000132C0" w:rsidRDefault="000132C0" w:rsidP="001C2623">
            <w:pPr>
              <w:adjustRightInd w:val="0"/>
              <w:snapToGrid w:val="0"/>
              <w:spacing w:beforeAutospacing="1" w:afterAutospacing="1" w:line="360" w:lineRule="auto"/>
              <w:outlineLvl w:val="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vAlign w:val="center"/>
          </w:tcPr>
          <w:p w14:paraId="5FFD08FE" w14:textId="77777777" w:rsidR="000132C0" w:rsidRDefault="000132C0" w:rsidP="001C2623">
            <w:pPr>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vAlign w:val="center"/>
          </w:tcPr>
          <w:p w14:paraId="094EDDCE" w14:textId="77777777" w:rsidR="000132C0" w:rsidRDefault="000132C0" w:rsidP="001C2623">
            <w:pPr>
              <w:jc w:val="center"/>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vAlign w:val="center"/>
          </w:tcPr>
          <w:p w14:paraId="319FE009" w14:textId="77777777" w:rsidR="000132C0" w:rsidRDefault="000132C0" w:rsidP="001C2623">
            <w:pPr>
              <w:jc w:val="center"/>
              <w:rPr>
                <w:rFonts w:ascii="宋体" w:hAnsi="宋体" w:cs="宋体"/>
                <w:sz w:val="24"/>
              </w:rPr>
            </w:pPr>
          </w:p>
        </w:tc>
      </w:tr>
      <w:tr w:rsidR="000132C0" w14:paraId="31966920"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2545DDCD"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045AC0F1"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28A88B42"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64F3352C"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614BBCCA" w14:textId="77777777" w:rsidR="000132C0" w:rsidRDefault="000132C0" w:rsidP="001C2623">
            <w:pPr>
              <w:spacing w:before="240" w:after="240"/>
              <w:rPr>
                <w:rFonts w:ascii="宋体" w:hAnsi="宋体" w:cs="宋体"/>
                <w:sz w:val="24"/>
              </w:rPr>
            </w:pPr>
          </w:p>
        </w:tc>
      </w:tr>
      <w:tr w:rsidR="000132C0" w14:paraId="68462827"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724BBEFF"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5EEB3CB0"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0184161D"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435118C6"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19302D4A" w14:textId="77777777" w:rsidR="000132C0" w:rsidRDefault="000132C0" w:rsidP="001C2623">
            <w:pPr>
              <w:spacing w:before="240" w:after="240"/>
              <w:rPr>
                <w:rFonts w:ascii="宋体" w:hAnsi="宋体" w:cs="宋体"/>
                <w:sz w:val="24"/>
              </w:rPr>
            </w:pPr>
          </w:p>
        </w:tc>
      </w:tr>
      <w:tr w:rsidR="000132C0" w14:paraId="4B6625FC"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667F49D1"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3C3FB51C"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7313D95F"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5B87086C"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665AFB43" w14:textId="77777777" w:rsidR="000132C0" w:rsidRDefault="000132C0" w:rsidP="001C2623">
            <w:pPr>
              <w:spacing w:before="240" w:after="240"/>
              <w:rPr>
                <w:rFonts w:ascii="宋体" w:hAnsi="宋体" w:cs="宋体"/>
                <w:sz w:val="24"/>
              </w:rPr>
            </w:pPr>
          </w:p>
        </w:tc>
      </w:tr>
      <w:tr w:rsidR="000132C0" w14:paraId="449EAE82"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28CC1CEC"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397E648C"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40E42E65"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0CD4A2E0"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5479181B" w14:textId="77777777" w:rsidR="000132C0" w:rsidRDefault="000132C0" w:rsidP="001C2623">
            <w:pPr>
              <w:spacing w:before="240" w:after="240"/>
              <w:rPr>
                <w:rFonts w:ascii="宋体" w:hAnsi="宋体" w:cs="宋体"/>
                <w:sz w:val="24"/>
              </w:rPr>
            </w:pPr>
          </w:p>
        </w:tc>
      </w:tr>
      <w:tr w:rsidR="000132C0" w14:paraId="1BE23036"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16997DE2"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197EF39D"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36547D77"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625E173E"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4EAE9DA2" w14:textId="77777777" w:rsidR="000132C0" w:rsidRDefault="000132C0" w:rsidP="001C2623">
            <w:pPr>
              <w:spacing w:before="240" w:after="240"/>
              <w:rPr>
                <w:rFonts w:ascii="宋体" w:hAnsi="宋体" w:cs="宋体"/>
                <w:sz w:val="24"/>
              </w:rPr>
            </w:pPr>
          </w:p>
        </w:tc>
      </w:tr>
      <w:tr w:rsidR="000132C0" w14:paraId="2FCB37F8"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4F6051B8"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3D2BF256"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59FC95B2"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4A07C04E"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266946BB" w14:textId="77777777" w:rsidR="000132C0" w:rsidRDefault="000132C0" w:rsidP="001C2623">
            <w:pPr>
              <w:spacing w:before="240" w:after="240"/>
              <w:rPr>
                <w:rFonts w:ascii="宋体" w:hAnsi="宋体" w:cs="宋体"/>
                <w:sz w:val="24"/>
              </w:rPr>
            </w:pPr>
          </w:p>
        </w:tc>
      </w:tr>
      <w:tr w:rsidR="000132C0" w14:paraId="3B6C7D87" w14:textId="77777777" w:rsidTr="001C2623">
        <w:trPr>
          <w:jc w:val="center"/>
        </w:trPr>
        <w:tc>
          <w:tcPr>
            <w:tcW w:w="796" w:type="dxa"/>
            <w:tcBorders>
              <w:top w:val="single" w:sz="4" w:space="0" w:color="auto"/>
              <w:left w:val="single" w:sz="12" w:space="0" w:color="auto"/>
              <w:bottom w:val="single" w:sz="4" w:space="0" w:color="auto"/>
              <w:right w:val="single" w:sz="4" w:space="0" w:color="auto"/>
            </w:tcBorders>
          </w:tcPr>
          <w:p w14:paraId="222EFC3D"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4" w:space="0" w:color="auto"/>
              <w:right w:val="single" w:sz="4" w:space="0" w:color="auto"/>
            </w:tcBorders>
          </w:tcPr>
          <w:p w14:paraId="7F8F6D26"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4" w:space="0" w:color="auto"/>
              <w:right w:val="single" w:sz="4" w:space="0" w:color="auto"/>
            </w:tcBorders>
          </w:tcPr>
          <w:p w14:paraId="3C5B4576"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4" w:space="0" w:color="auto"/>
              <w:right w:val="single" w:sz="4" w:space="0" w:color="auto"/>
            </w:tcBorders>
          </w:tcPr>
          <w:p w14:paraId="1484A70C"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4" w:space="0" w:color="auto"/>
              <w:right w:val="single" w:sz="12" w:space="0" w:color="auto"/>
            </w:tcBorders>
          </w:tcPr>
          <w:p w14:paraId="40092F68" w14:textId="77777777" w:rsidR="000132C0" w:rsidRDefault="000132C0" w:rsidP="001C2623">
            <w:pPr>
              <w:spacing w:before="240" w:after="240"/>
              <w:rPr>
                <w:rFonts w:ascii="宋体" w:hAnsi="宋体" w:cs="宋体"/>
                <w:sz w:val="24"/>
              </w:rPr>
            </w:pPr>
          </w:p>
        </w:tc>
      </w:tr>
      <w:tr w:rsidR="000132C0" w14:paraId="02A50647" w14:textId="77777777" w:rsidTr="001C2623">
        <w:trPr>
          <w:jc w:val="center"/>
        </w:trPr>
        <w:tc>
          <w:tcPr>
            <w:tcW w:w="796" w:type="dxa"/>
            <w:tcBorders>
              <w:top w:val="single" w:sz="4" w:space="0" w:color="auto"/>
              <w:left w:val="single" w:sz="12" w:space="0" w:color="auto"/>
              <w:bottom w:val="single" w:sz="12" w:space="0" w:color="auto"/>
              <w:right w:val="single" w:sz="4" w:space="0" w:color="auto"/>
            </w:tcBorders>
          </w:tcPr>
          <w:p w14:paraId="4C18683A" w14:textId="77777777" w:rsidR="000132C0" w:rsidRDefault="000132C0" w:rsidP="001C2623">
            <w:pPr>
              <w:spacing w:before="240" w:after="240"/>
              <w:rPr>
                <w:rFonts w:ascii="宋体" w:hAnsi="宋体" w:cs="宋体"/>
                <w:sz w:val="24"/>
              </w:rPr>
            </w:pPr>
          </w:p>
        </w:tc>
        <w:tc>
          <w:tcPr>
            <w:tcW w:w="2037" w:type="dxa"/>
            <w:tcBorders>
              <w:top w:val="single" w:sz="4" w:space="0" w:color="auto"/>
              <w:left w:val="single" w:sz="4" w:space="0" w:color="auto"/>
              <w:bottom w:val="single" w:sz="12" w:space="0" w:color="auto"/>
              <w:right w:val="single" w:sz="4" w:space="0" w:color="auto"/>
            </w:tcBorders>
          </w:tcPr>
          <w:p w14:paraId="5F635E26" w14:textId="77777777" w:rsidR="000132C0" w:rsidRDefault="000132C0" w:rsidP="001C2623">
            <w:pPr>
              <w:spacing w:before="240" w:after="240"/>
              <w:rPr>
                <w:rFonts w:ascii="宋体" w:hAnsi="宋体" w:cs="宋体"/>
                <w:sz w:val="24"/>
              </w:rPr>
            </w:pPr>
          </w:p>
        </w:tc>
        <w:tc>
          <w:tcPr>
            <w:tcW w:w="2533" w:type="dxa"/>
            <w:tcBorders>
              <w:top w:val="single" w:sz="4" w:space="0" w:color="auto"/>
              <w:left w:val="single" w:sz="4" w:space="0" w:color="auto"/>
              <w:bottom w:val="single" w:sz="12" w:space="0" w:color="auto"/>
              <w:right w:val="single" w:sz="4" w:space="0" w:color="auto"/>
            </w:tcBorders>
          </w:tcPr>
          <w:p w14:paraId="021FB2EC" w14:textId="77777777" w:rsidR="000132C0" w:rsidRDefault="000132C0" w:rsidP="001C2623">
            <w:pPr>
              <w:spacing w:before="240" w:after="240"/>
              <w:rPr>
                <w:rFonts w:ascii="宋体" w:hAnsi="宋体" w:cs="宋体"/>
                <w:sz w:val="24"/>
              </w:rPr>
            </w:pPr>
          </w:p>
        </w:tc>
        <w:tc>
          <w:tcPr>
            <w:tcW w:w="2535" w:type="dxa"/>
            <w:tcBorders>
              <w:top w:val="single" w:sz="4" w:space="0" w:color="auto"/>
              <w:left w:val="single" w:sz="4" w:space="0" w:color="auto"/>
              <w:bottom w:val="single" w:sz="12" w:space="0" w:color="auto"/>
              <w:right w:val="single" w:sz="4" w:space="0" w:color="auto"/>
            </w:tcBorders>
          </w:tcPr>
          <w:p w14:paraId="151FB66B" w14:textId="77777777" w:rsidR="000132C0" w:rsidRDefault="000132C0" w:rsidP="001C2623">
            <w:pPr>
              <w:spacing w:before="240" w:after="240"/>
              <w:rPr>
                <w:rFonts w:ascii="宋体" w:hAnsi="宋体" w:cs="宋体"/>
                <w:sz w:val="24"/>
              </w:rPr>
            </w:pPr>
          </w:p>
        </w:tc>
        <w:tc>
          <w:tcPr>
            <w:tcW w:w="1043" w:type="dxa"/>
            <w:tcBorders>
              <w:top w:val="single" w:sz="4" w:space="0" w:color="auto"/>
              <w:left w:val="single" w:sz="4" w:space="0" w:color="auto"/>
              <w:bottom w:val="single" w:sz="12" w:space="0" w:color="auto"/>
              <w:right w:val="single" w:sz="12" w:space="0" w:color="auto"/>
            </w:tcBorders>
          </w:tcPr>
          <w:p w14:paraId="7CA5E091" w14:textId="77777777" w:rsidR="000132C0" w:rsidRDefault="000132C0" w:rsidP="001C2623">
            <w:pPr>
              <w:spacing w:before="240" w:after="240"/>
              <w:rPr>
                <w:rFonts w:ascii="宋体" w:hAnsi="宋体" w:cs="宋体"/>
                <w:sz w:val="24"/>
              </w:rPr>
            </w:pPr>
          </w:p>
        </w:tc>
      </w:tr>
    </w:tbl>
    <w:p w14:paraId="0FEE7EFA" w14:textId="77777777" w:rsidR="000132C0" w:rsidRDefault="000132C0" w:rsidP="000132C0">
      <w:pPr>
        <w:spacing w:line="360" w:lineRule="auto"/>
        <w:rPr>
          <w:rFonts w:ascii="宋体" w:hAnsi="宋体" w:cs="宋体"/>
          <w:sz w:val="24"/>
        </w:rPr>
      </w:pPr>
    </w:p>
    <w:p w14:paraId="4B8A049B" w14:textId="3489440B" w:rsidR="000132C0" w:rsidRDefault="000132C0" w:rsidP="000132C0">
      <w:pPr>
        <w:spacing w:line="360" w:lineRule="auto"/>
        <w:rPr>
          <w:rFonts w:ascii="宋体" w:hAnsi="宋体" w:cs="宋体"/>
          <w:sz w:val="24"/>
          <w:u w:val="single"/>
        </w:rPr>
      </w:pPr>
      <w:r>
        <w:rPr>
          <w:rFonts w:ascii="宋体" w:hAnsi="宋体" w:cs="宋体" w:hint="eastAsia"/>
          <w:sz w:val="24"/>
        </w:rPr>
        <w:t>供应商授权代表：</w:t>
      </w:r>
      <w:r>
        <w:rPr>
          <w:rFonts w:ascii="宋体" w:hAnsi="宋体" w:cs="宋体" w:hint="eastAsia"/>
          <w:sz w:val="24"/>
          <w:u w:val="single"/>
        </w:rPr>
        <w:t>_____________________</w:t>
      </w:r>
    </w:p>
    <w:p w14:paraId="08DF793E" w14:textId="6483EF89" w:rsidR="000132C0" w:rsidRPr="00040172" w:rsidRDefault="000132C0" w:rsidP="000132C0">
      <w:pPr>
        <w:spacing w:line="360" w:lineRule="auto"/>
        <w:rPr>
          <w:rFonts w:ascii="宋体" w:hAnsi="宋体"/>
          <w:sz w:val="24"/>
        </w:rPr>
      </w:pPr>
      <w:r>
        <w:rPr>
          <w:rFonts w:ascii="宋体" w:hAnsi="宋体" w:hint="eastAsia"/>
          <w:sz w:val="24"/>
        </w:rPr>
        <w:t>供应商全称（盖公章）：</w:t>
      </w:r>
      <w:r>
        <w:rPr>
          <w:rFonts w:ascii="宋体" w:hAnsi="宋体" w:cs="宋体" w:hint="eastAsia"/>
          <w:sz w:val="24"/>
          <w:u w:val="single"/>
        </w:rPr>
        <w:t>_______________</w:t>
      </w:r>
    </w:p>
    <w:p w14:paraId="003AE537" w14:textId="77777777" w:rsidR="000132C0" w:rsidRDefault="000132C0" w:rsidP="000132C0">
      <w:pPr>
        <w:spacing w:after="240" w:line="360" w:lineRule="auto"/>
        <w:rPr>
          <w:rFonts w:ascii="宋体" w:hAnsi="宋体" w:cs="宋体"/>
          <w:sz w:val="24"/>
        </w:rPr>
      </w:pPr>
      <w:r>
        <w:rPr>
          <w:rFonts w:ascii="宋体" w:hAnsi="宋体" w:cs="宋体" w:hint="eastAsia"/>
          <w:sz w:val="24"/>
        </w:rPr>
        <w:t>注：供应商如果对包括服务期、付款方式/条件、售后服务期及合同条款在内的商务条款的响应有任何偏离，请在本表中详细填写；如对商务条款没有偏离，请注明“无偏离”。</w:t>
      </w:r>
    </w:p>
    <w:p w14:paraId="4DA9ECB2" w14:textId="77777777" w:rsidR="000132C0" w:rsidRDefault="000132C0" w:rsidP="000132C0">
      <w:pPr>
        <w:spacing w:after="240" w:line="360" w:lineRule="auto"/>
        <w:rPr>
          <w:rFonts w:ascii="宋体" w:hAnsi="宋体" w:cs="宋体"/>
          <w:sz w:val="24"/>
        </w:rPr>
      </w:pPr>
    </w:p>
    <w:p w14:paraId="6E783077" w14:textId="77777777" w:rsidR="000132C0" w:rsidRDefault="000132C0" w:rsidP="000132C0">
      <w:pPr>
        <w:pStyle w:val="30"/>
      </w:pPr>
      <w:bookmarkStart w:id="48" w:name="_Toc111712555"/>
      <w:bookmarkStart w:id="49" w:name="_Toc8110"/>
      <w:bookmarkStart w:id="50" w:name="_Toc111712647"/>
      <w:bookmarkStart w:id="51" w:name="_Toc234323693"/>
      <w:bookmarkStart w:id="52" w:name="_Toc234332802"/>
      <w:bookmarkStart w:id="53" w:name="_Toc242693104"/>
      <w:r>
        <w:rPr>
          <w:rFonts w:hint="eastAsia"/>
        </w:rPr>
        <w:lastRenderedPageBreak/>
        <w:t>5</w:t>
      </w:r>
      <w:r>
        <w:rPr>
          <w:rFonts w:hint="eastAsia"/>
        </w:rPr>
        <w:t>、技术条款偏离表</w:t>
      </w:r>
      <w:bookmarkEnd w:id="48"/>
      <w:bookmarkEnd w:id="49"/>
      <w:bookmarkEnd w:id="50"/>
      <w:bookmarkEnd w:id="51"/>
      <w:bookmarkEnd w:id="52"/>
      <w:bookmarkEnd w:id="53"/>
    </w:p>
    <w:p w14:paraId="13E83BFF" w14:textId="77777777" w:rsidR="000132C0" w:rsidRDefault="000132C0" w:rsidP="000132C0">
      <w:pPr>
        <w:spacing w:before="100" w:beforeAutospacing="1" w:after="100" w:afterAutospacing="1" w:line="360" w:lineRule="auto"/>
        <w:jc w:val="center"/>
        <w:rPr>
          <w:rFonts w:ascii="宋体" w:hAnsi="宋体"/>
          <w:b/>
          <w:sz w:val="30"/>
          <w:szCs w:val="30"/>
        </w:rPr>
      </w:pPr>
      <w:r>
        <w:rPr>
          <w:rFonts w:ascii="宋体" w:hAnsi="宋体" w:hint="eastAsia"/>
          <w:b/>
          <w:sz w:val="30"/>
          <w:szCs w:val="30"/>
        </w:rPr>
        <w:t>技术规格偏离表</w:t>
      </w:r>
    </w:p>
    <w:p w14:paraId="4F52639A" w14:textId="77777777" w:rsidR="000132C0" w:rsidRDefault="000132C0" w:rsidP="000132C0">
      <w:pPr>
        <w:spacing w:line="360" w:lineRule="auto"/>
        <w:rPr>
          <w:rFonts w:ascii="宋体" w:hAnsi="宋体" w:cs="宋体"/>
          <w:sz w:val="24"/>
        </w:rPr>
      </w:pPr>
      <w:r>
        <w:rPr>
          <w:rFonts w:ascii="宋体" w:hAnsi="宋体" w:cs="宋体" w:hint="eastAsia"/>
          <w:sz w:val="24"/>
        </w:rPr>
        <w:t>供应商名称（公章）：</w:t>
      </w:r>
      <w:r>
        <w:rPr>
          <w:rFonts w:ascii="宋体" w:hAnsi="宋体" w:cs="宋体"/>
          <w:sz w:val="24"/>
        </w:rPr>
        <w:t xml:space="preserve">    </w:t>
      </w:r>
      <w:r>
        <w:rPr>
          <w:rFonts w:ascii="宋体" w:hAnsi="宋体" w:cs="宋体" w:hint="eastAsia"/>
          <w:sz w:val="24"/>
        </w:rPr>
        <w:t xml:space="preserve">                          采购项目编号：</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7"/>
        <w:gridCol w:w="1483"/>
        <w:gridCol w:w="1217"/>
        <w:gridCol w:w="1450"/>
        <w:gridCol w:w="1485"/>
        <w:gridCol w:w="1200"/>
        <w:gridCol w:w="1136"/>
      </w:tblGrid>
      <w:tr w:rsidR="000132C0" w14:paraId="244D0B98" w14:textId="77777777" w:rsidTr="001C2623">
        <w:trPr>
          <w:trHeight w:val="675"/>
        </w:trPr>
        <w:tc>
          <w:tcPr>
            <w:tcW w:w="777" w:type="dxa"/>
            <w:vAlign w:val="center"/>
          </w:tcPr>
          <w:p w14:paraId="26C3ED1A" w14:textId="77777777" w:rsidR="000132C0" w:rsidRDefault="000132C0" w:rsidP="001C2623">
            <w:pPr>
              <w:spacing w:line="360" w:lineRule="auto"/>
              <w:jc w:val="center"/>
              <w:rPr>
                <w:rFonts w:ascii="宋体" w:hAnsi="宋体"/>
                <w:sz w:val="24"/>
              </w:rPr>
            </w:pPr>
            <w:r>
              <w:rPr>
                <w:rFonts w:ascii="宋体" w:hAnsi="宋体" w:hint="eastAsia"/>
                <w:sz w:val="24"/>
              </w:rPr>
              <w:t>序号</w:t>
            </w:r>
          </w:p>
        </w:tc>
        <w:tc>
          <w:tcPr>
            <w:tcW w:w="1483" w:type="dxa"/>
            <w:vAlign w:val="center"/>
          </w:tcPr>
          <w:p w14:paraId="456BD656" w14:textId="77777777" w:rsidR="000132C0" w:rsidRDefault="000132C0" w:rsidP="001C2623">
            <w:pPr>
              <w:spacing w:line="360" w:lineRule="auto"/>
              <w:jc w:val="center"/>
              <w:rPr>
                <w:rFonts w:ascii="宋体" w:hAnsi="宋体"/>
                <w:sz w:val="24"/>
              </w:rPr>
            </w:pPr>
            <w:r>
              <w:rPr>
                <w:rFonts w:ascii="宋体" w:hAnsi="宋体" w:hint="eastAsia"/>
                <w:sz w:val="24"/>
              </w:rPr>
              <w:t>服务名称</w:t>
            </w:r>
          </w:p>
        </w:tc>
        <w:tc>
          <w:tcPr>
            <w:tcW w:w="1217" w:type="dxa"/>
            <w:vAlign w:val="center"/>
          </w:tcPr>
          <w:p w14:paraId="550A7D8E" w14:textId="77777777" w:rsidR="000132C0" w:rsidRDefault="000132C0" w:rsidP="001C2623">
            <w:pPr>
              <w:spacing w:line="360" w:lineRule="auto"/>
              <w:jc w:val="center"/>
              <w:rPr>
                <w:rFonts w:ascii="宋体" w:hAnsi="宋体"/>
                <w:sz w:val="24"/>
              </w:rPr>
            </w:pPr>
            <w:r>
              <w:rPr>
                <w:rFonts w:ascii="宋体" w:hAnsi="宋体" w:hint="eastAsia"/>
                <w:sz w:val="24"/>
              </w:rPr>
              <w:t>磋商文件</w:t>
            </w:r>
          </w:p>
          <w:p w14:paraId="0E7F8209" w14:textId="77777777" w:rsidR="000132C0" w:rsidRDefault="000132C0" w:rsidP="001C2623">
            <w:pPr>
              <w:spacing w:line="360" w:lineRule="auto"/>
              <w:jc w:val="center"/>
              <w:rPr>
                <w:rFonts w:ascii="宋体" w:hAnsi="宋体"/>
                <w:sz w:val="24"/>
              </w:rPr>
            </w:pPr>
            <w:r>
              <w:rPr>
                <w:rFonts w:ascii="宋体" w:hAnsi="宋体" w:hint="eastAsia"/>
                <w:sz w:val="24"/>
              </w:rPr>
              <w:t>条目号</w:t>
            </w:r>
          </w:p>
        </w:tc>
        <w:tc>
          <w:tcPr>
            <w:tcW w:w="1450" w:type="dxa"/>
            <w:vAlign w:val="center"/>
          </w:tcPr>
          <w:p w14:paraId="4CAC57C1" w14:textId="77777777" w:rsidR="000132C0" w:rsidRDefault="000132C0" w:rsidP="001C2623">
            <w:pPr>
              <w:spacing w:line="360" w:lineRule="auto"/>
              <w:jc w:val="center"/>
              <w:rPr>
                <w:rFonts w:ascii="宋体" w:hAnsi="宋体"/>
                <w:sz w:val="24"/>
              </w:rPr>
            </w:pPr>
            <w:r>
              <w:rPr>
                <w:rFonts w:ascii="宋体" w:hAnsi="宋体" w:hint="eastAsia"/>
                <w:sz w:val="24"/>
              </w:rPr>
              <w:t>磋商文件</w:t>
            </w:r>
          </w:p>
          <w:p w14:paraId="0AAF61B5" w14:textId="77777777" w:rsidR="000132C0" w:rsidRDefault="000132C0" w:rsidP="001C2623">
            <w:pPr>
              <w:spacing w:line="360" w:lineRule="auto"/>
              <w:jc w:val="center"/>
              <w:rPr>
                <w:rFonts w:ascii="宋体" w:hAnsi="宋体"/>
                <w:sz w:val="24"/>
              </w:rPr>
            </w:pPr>
            <w:r>
              <w:rPr>
                <w:rFonts w:ascii="宋体" w:hAnsi="宋体" w:hint="eastAsia"/>
                <w:sz w:val="24"/>
              </w:rPr>
              <w:t>要求规格</w:t>
            </w:r>
          </w:p>
        </w:tc>
        <w:tc>
          <w:tcPr>
            <w:tcW w:w="1485" w:type="dxa"/>
            <w:vAlign w:val="center"/>
          </w:tcPr>
          <w:p w14:paraId="05440106" w14:textId="77777777" w:rsidR="000132C0" w:rsidRDefault="000132C0" w:rsidP="001C2623">
            <w:pPr>
              <w:spacing w:line="360" w:lineRule="auto"/>
              <w:jc w:val="center"/>
              <w:rPr>
                <w:rFonts w:ascii="宋体" w:hAnsi="宋体"/>
                <w:sz w:val="24"/>
              </w:rPr>
            </w:pPr>
            <w:r>
              <w:rPr>
                <w:rFonts w:ascii="宋体" w:hAnsi="宋体" w:hint="eastAsia"/>
                <w:sz w:val="24"/>
              </w:rPr>
              <w:t>响应规格</w:t>
            </w:r>
          </w:p>
        </w:tc>
        <w:tc>
          <w:tcPr>
            <w:tcW w:w="1200" w:type="dxa"/>
            <w:vAlign w:val="center"/>
          </w:tcPr>
          <w:p w14:paraId="1CE7F35C" w14:textId="77777777" w:rsidR="000132C0" w:rsidRDefault="000132C0" w:rsidP="001C2623">
            <w:pPr>
              <w:spacing w:line="360" w:lineRule="auto"/>
              <w:jc w:val="center"/>
              <w:rPr>
                <w:rFonts w:ascii="宋体" w:hAnsi="宋体"/>
                <w:sz w:val="24"/>
              </w:rPr>
            </w:pPr>
            <w:r>
              <w:rPr>
                <w:rFonts w:ascii="宋体" w:hAnsi="宋体" w:hint="eastAsia"/>
                <w:sz w:val="24"/>
              </w:rPr>
              <w:t>偏离情况</w:t>
            </w:r>
          </w:p>
        </w:tc>
        <w:tc>
          <w:tcPr>
            <w:tcW w:w="1136" w:type="dxa"/>
            <w:vAlign w:val="center"/>
          </w:tcPr>
          <w:p w14:paraId="096FE266" w14:textId="77777777" w:rsidR="000132C0" w:rsidRDefault="000132C0" w:rsidP="001C2623">
            <w:pPr>
              <w:spacing w:line="360" w:lineRule="auto"/>
              <w:jc w:val="center"/>
              <w:rPr>
                <w:rFonts w:ascii="宋体" w:hAnsi="宋体"/>
                <w:sz w:val="24"/>
              </w:rPr>
            </w:pPr>
            <w:r>
              <w:rPr>
                <w:rFonts w:ascii="宋体" w:hAnsi="宋体" w:hint="eastAsia"/>
                <w:sz w:val="24"/>
              </w:rPr>
              <w:t>说明</w:t>
            </w:r>
          </w:p>
        </w:tc>
      </w:tr>
      <w:tr w:rsidR="000132C0" w14:paraId="35D5A179" w14:textId="77777777" w:rsidTr="001C2623">
        <w:trPr>
          <w:trHeight w:val="627"/>
        </w:trPr>
        <w:tc>
          <w:tcPr>
            <w:tcW w:w="777" w:type="dxa"/>
          </w:tcPr>
          <w:p w14:paraId="3AC283F6" w14:textId="77777777" w:rsidR="000132C0" w:rsidRDefault="000132C0" w:rsidP="001C2623">
            <w:pPr>
              <w:spacing w:line="360" w:lineRule="auto"/>
              <w:rPr>
                <w:rFonts w:ascii="宋体" w:hAnsi="宋体"/>
                <w:sz w:val="24"/>
              </w:rPr>
            </w:pPr>
          </w:p>
        </w:tc>
        <w:tc>
          <w:tcPr>
            <w:tcW w:w="1483" w:type="dxa"/>
          </w:tcPr>
          <w:p w14:paraId="534D419E" w14:textId="77777777" w:rsidR="000132C0" w:rsidRDefault="000132C0" w:rsidP="001C2623">
            <w:pPr>
              <w:spacing w:line="360" w:lineRule="auto"/>
              <w:rPr>
                <w:rFonts w:ascii="宋体" w:hAnsi="宋体"/>
                <w:sz w:val="24"/>
              </w:rPr>
            </w:pPr>
          </w:p>
        </w:tc>
        <w:tc>
          <w:tcPr>
            <w:tcW w:w="1217" w:type="dxa"/>
          </w:tcPr>
          <w:p w14:paraId="55DB2EA7" w14:textId="77777777" w:rsidR="000132C0" w:rsidRDefault="000132C0" w:rsidP="001C2623">
            <w:pPr>
              <w:spacing w:line="360" w:lineRule="auto"/>
              <w:rPr>
                <w:rFonts w:ascii="宋体" w:hAnsi="宋体"/>
                <w:sz w:val="24"/>
              </w:rPr>
            </w:pPr>
          </w:p>
        </w:tc>
        <w:tc>
          <w:tcPr>
            <w:tcW w:w="1450" w:type="dxa"/>
          </w:tcPr>
          <w:p w14:paraId="549997DB" w14:textId="77777777" w:rsidR="000132C0" w:rsidRDefault="000132C0" w:rsidP="001C2623">
            <w:pPr>
              <w:spacing w:line="360" w:lineRule="auto"/>
              <w:rPr>
                <w:rFonts w:ascii="宋体" w:hAnsi="宋体"/>
                <w:sz w:val="24"/>
              </w:rPr>
            </w:pPr>
          </w:p>
        </w:tc>
        <w:tc>
          <w:tcPr>
            <w:tcW w:w="1485" w:type="dxa"/>
          </w:tcPr>
          <w:p w14:paraId="23638893" w14:textId="77777777" w:rsidR="000132C0" w:rsidRDefault="000132C0" w:rsidP="001C2623">
            <w:pPr>
              <w:spacing w:line="360" w:lineRule="auto"/>
              <w:rPr>
                <w:rFonts w:ascii="宋体" w:hAnsi="宋体"/>
                <w:sz w:val="24"/>
              </w:rPr>
            </w:pPr>
          </w:p>
        </w:tc>
        <w:tc>
          <w:tcPr>
            <w:tcW w:w="1200" w:type="dxa"/>
          </w:tcPr>
          <w:p w14:paraId="3C7B24FA" w14:textId="77777777" w:rsidR="000132C0" w:rsidRDefault="000132C0" w:rsidP="001C2623">
            <w:pPr>
              <w:spacing w:line="360" w:lineRule="auto"/>
              <w:rPr>
                <w:rFonts w:ascii="宋体" w:hAnsi="宋体"/>
                <w:sz w:val="24"/>
              </w:rPr>
            </w:pPr>
          </w:p>
        </w:tc>
        <w:tc>
          <w:tcPr>
            <w:tcW w:w="1136" w:type="dxa"/>
          </w:tcPr>
          <w:p w14:paraId="5B465FCA" w14:textId="77777777" w:rsidR="000132C0" w:rsidRDefault="000132C0" w:rsidP="001C2623">
            <w:pPr>
              <w:spacing w:line="360" w:lineRule="auto"/>
              <w:rPr>
                <w:rFonts w:ascii="宋体" w:hAnsi="宋体"/>
                <w:sz w:val="24"/>
              </w:rPr>
            </w:pPr>
          </w:p>
        </w:tc>
      </w:tr>
      <w:tr w:rsidR="000132C0" w14:paraId="652DB481" w14:textId="77777777" w:rsidTr="001C2623">
        <w:trPr>
          <w:trHeight w:val="607"/>
        </w:trPr>
        <w:tc>
          <w:tcPr>
            <w:tcW w:w="777" w:type="dxa"/>
          </w:tcPr>
          <w:p w14:paraId="5FA077AC" w14:textId="77777777" w:rsidR="000132C0" w:rsidRDefault="000132C0" w:rsidP="001C2623">
            <w:pPr>
              <w:spacing w:line="360" w:lineRule="auto"/>
              <w:rPr>
                <w:rFonts w:ascii="宋体" w:hAnsi="宋体"/>
                <w:sz w:val="24"/>
              </w:rPr>
            </w:pPr>
          </w:p>
        </w:tc>
        <w:tc>
          <w:tcPr>
            <w:tcW w:w="1483" w:type="dxa"/>
          </w:tcPr>
          <w:p w14:paraId="2A1BDDB9" w14:textId="77777777" w:rsidR="000132C0" w:rsidRDefault="000132C0" w:rsidP="001C2623">
            <w:pPr>
              <w:spacing w:line="360" w:lineRule="auto"/>
              <w:rPr>
                <w:rFonts w:ascii="宋体" w:hAnsi="宋体"/>
                <w:sz w:val="24"/>
              </w:rPr>
            </w:pPr>
          </w:p>
        </w:tc>
        <w:tc>
          <w:tcPr>
            <w:tcW w:w="1217" w:type="dxa"/>
          </w:tcPr>
          <w:p w14:paraId="0A15CCB0" w14:textId="77777777" w:rsidR="000132C0" w:rsidRDefault="000132C0" w:rsidP="001C2623">
            <w:pPr>
              <w:spacing w:line="360" w:lineRule="auto"/>
              <w:rPr>
                <w:rFonts w:ascii="宋体" w:hAnsi="宋体"/>
                <w:sz w:val="24"/>
              </w:rPr>
            </w:pPr>
          </w:p>
        </w:tc>
        <w:tc>
          <w:tcPr>
            <w:tcW w:w="1450" w:type="dxa"/>
          </w:tcPr>
          <w:p w14:paraId="015A448C" w14:textId="77777777" w:rsidR="000132C0" w:rsidRDefault="000132C0" w:rsidP="001C2623">
            <w:pPr>
              <w:spacing w:line="360" w:lineRule="auto"/>
              <w:rPr>
                <w:rFonts w:ascii="宋体" w:hAnsi="宋体"/>
                <w:sz w:val="24"/>
              </w:rPr>
            </w:pPr>
          </w:p>
        </w:tc>
        <w:tc>
          <w:tcPr>
            <w:tcW w:w="1485" w:type="dxa"/>
          </w:tcPr>
          <w:p w14:paraId="7F0462B5" w14:textId="77777777" w:rsidR="000132C0" w:rsidRDefault="000132C0" w:rsidP="001C2623">
            <w:pPr>
              <w:spacing w:line="360" w:lineRule="auto"/>
              <w:rPr>
                <w:rFonts w:ascii="宋体" w:hAnsi="宋体"/>
                <w:sz w:val="24"/>
              </w:rPr>
            </w:pPr>
          </w:p>
        </w:tc>
        <w:tc>
          <w:tcPr>
            <w:tcW w:w="1200" w:type="dxa"/>
          </w:tcPr>
          <w:p w14:paraId="664BAE44" w14:textId="77777777" w:rsidR="000132C0" w:rsidRDefault="000132C0" w:rsidP="001C2623">
            <w:pPr>
              <w:spacing w:line="360" w:lineRule="auto"/>
              <w:rPr>
                <w:rFonts w:ascii="宋体" w:hAnsi="宋体"/>
                <w:sz w:val="24"/>
              </w:rPr>
            </w:pPr>
          </w:p>
        </w:tc>
        <w:tc>
          <w:tcPr>
            <w:tcW w:w="1136" w:type="dxa"/>
          </w:tcPr>
          <w:p w14:paraId="00695D52" w14:textId="77777777" w:rsidR="000132C0" w:rsidRDefault="000132C0" w:rsidP="001C2623">
            <w:pPr>
              <w:spacing w:line="360" w:lineRule="auto"/>
              <w:rPr>
                <w:rFonts w:ascii="宋体" w:hAnsi="宋体"/>
                <w:sz w:val="24"/>
              </w:rPr>
            </w:pPr>
          </w:p>
        </w:tc>
      </w:tr>
      <w:tr w:rsidR="000132C0" w14:paraId="1DC3AD0F" w14:textId="77777777" w:rsidTr="001C2623">
        <w:trPr>
          <w:trHeight w:val="615"/>
        </w:trPr>
        <w:tc>
          <w:tcPr>
            <w:tcW w:w="777" w:type="dxa"/>
          </w:tcPr>
          <w:p w14:paraId="2572AF07" w14:textId="77777777" w:rsidR="000132C0" w:rsidRDefault="000132C0" w:rsidP="001C2623">
            <w:pPr>
              <w:spacing w:line="360" w:lineRule="auto"/>
              <w:rPr>
                <w:rFonts w:ascii="宋体" w:hAnsi="宋体"/>
                <w:sz w:val="24"/>
              </w:rPr>
            </w:pPr>
          </w:p>
        </w:tc>
        <w:tc>
          <w:tcPr>
            <w:tcW w:w="1483" w:type="dxa"/>
          </w:tcPr>
          <w:p w14:paraId="3BB17290" w14:textId="77777777" w:rsidR="000132C0" w:rsidRDefault="000132C0" w:rsidP="001C2623">
            <w:pPr>
              <w:spacing w:line="360" w:lineRule="auto"/>
              <w:rPr>
                <w:rFonts w:ascii="宋体" w:hAnsi="宋体"/>
                <w:sz w:val="24"/>
              </w:rPr>
            </w:pPr>
          </w:p>
        </w:tc>
        <w:tc>
          <w:tcPr>
            <w:tcW w:w="1217" w:type="dxa"/>
          </w:tcPr>
          <w:p w14:paraId="2184E20B" w14:textId="77777777" w:rsidR="000132C0" w:rsidRDefault="000132C0" w:rsidP="001C2623">
            <w:pPr>
              <w:spacing w:line="360" w:lineRule="auto"/>
              <w:rPr>
                <w:rFonts w:ascii="宋体" w:hAnsi="宋体"/>
                <w:sz w:val="24"/>
              </w:rPr>
            </w:pPr>
          </w:p>
        </w:tc>
        <w:tc>
          <w:tcPr>
            <w:tcW w:w="1450" w:type="dxa"/>
          </w:tcPr>
          <w:p w14:paraId="01E090C6" w14:textId="77777777" w:rsidR="000132C0" w:rsidRDefault="000132C0" w:rsidP="001C2623">
            <w:pPr>
              <w:spacing w:line="360" w:lineRule="auto"/>
              <w:rPr>
                <w:rFonts w:ascii="宋体" w:hAnsi="宋体"/>
                <w:sz w:val="24"/>
              </w:rPr>
            </w:pPr>
          </w:p>
        </w:tc>
        <w:tc>
          <w:tcPr>
            <w:tcW w:w="1485" w:type="dxa"/>
          </w:tcPr>
          <w:p w14:paraId="1F1EA811" w14:textId="77777777" w:rsidR="000132C0" w:rsidRDefault="000132C0" w:rsidP="001C2623">
            <w:pPr>
              <w:spacing w:line="360" w:lineRule="auto"/>
              <w:rPr>
                <w:rFonts w:ascii="宋体" w:hAnsi="宋体"/>
                <w:sz w:val="24"/>
              </w:rPr>
            </w:pPr>
          </w:p>
        </w:tc>
        <w:tc>
          <w:tcPr>
            <w:tcW w:w="1200" w:type="dxa"/>
          </w:tcPr>
          <w:p w14:paraId="76224720" w14:textId="77777777" w:rsidR="000132C0" w:rsidRDefault="000132C0" w:rsidP="001C2623">
            <w:pPr>
              <w:spacing w:line="360" w:lineRule="auto"/>
              <w:rPr>
                <w:rFonts w:ascii="宋体" w:hAnsi="宋体"/>
                <w:sz w:val="24"/>
              </w:rPr>
            </w:pPr>
          </w:p>
        </w:tc>
        <w:tc>
          <w:tcPr>
            <w:tcW w:w="1136" w:type="dxa"/>
          </w:tcPr>
          <w:p w14:paraId="1C0F9B40" w14:textId="77777777" w:rsidR="000132C0" w:rsidRDefault="000132C0" w:rsidP="001C2623">
            <w:pPr>
              <w:spacing w:line="360" w:lineRule="auto"/>
              <w:rPr>
                <w:rFonts w:ascii="宋体" w:hAnsi="宋体"/>
                <w:sz w:val="24"/>
              </w:rPr>
            </w:pPr>
          </w:p>
        </w:tc>
      </w:tr>
      <w:tr w:rsidR="000132C0" w14:paraId="7D733D25" w14:textId="77777777" w:rsidTr="001C2623">
        <w:trPr>
          <w:trHeight w:val="610"/>
        </w:trPr>
        <w:tc>
          <w:tcPr>
            <w:tcW w:w="777" w:type="dxa"/>
          </w:tcPr>
          <w:p w14:paraId="76D2E4E0" w14:textId="77777777" w:rsidR="000132C0" w:rsidRDefault="000132C0" w:rsidP="001C2623">
            <w:pPr>
              <w:spacing w:line="360" w:lineRule="auto"/>
              <w:rPr>
                <w:rFonts w:ascii="宋体" w:hAnsi="宋体"/>
                <w:sz w:val="24"/>
              </w:rPr>
            </w:pPr>
          </w:p>
        </w:tc>
        <w:tc>
          <w:tcPr>
            <w:tcW w:w="1483" w:type="dxa"/>
          </w:tcPr>
          <w:p w14:paraId="13A349B5" w14:textId="77777777" w:rsidR="000132C0" w:rsidRDefault="000132C0" w:rsidP="001C2623">
            <w:pPr>
              <w:spacing w:line="360" w:lineRule="auto"/>
              <w:rPr>
                <w:rFonts w:ascii="宋体" w:hAnsi="宋体"/>
                <w:sz w:val="24"/>
              </w:rPr>
            </w:pPr>
          </w:p>
        </w:tc>
        <w:tc>
          <w:tcPr>
            <w:tcW w:w="1217" w:type="dxa"/>
          </w:tcPr>
          <w:p w14:paraId="7A4F609E" w14:textId="77777777" w:rsidR="000132C0" w:rsidRDefault="000132C0" w:rsidP="001C2623">
            <w:pPr>
              <w:spacing w:line="360" w:lineRule="auto"/>
              <w:rPr>
                <w:rFonts w:ascii="宋体" w:hAnsi="宋体"/>
                <w:sz w:val="24"/>
              </w:rPr>
            </w:pPr>
          </w:p>
        </w:tc>
        <w:tc>
          <w:tcPr>
            <w:tcW w:w="1450" w:type="dxa"/>
          </w:tcPr>
          <w:p w14:paraId="523A929F" w14:textId="77777777" w:rsidR="000132C0" w:rsidRDefault="000132C0" w:rsidP="001C2623">
            <w:pPr>
              <w:spacing w:line="360" w:lineRule="auto"/>
              <w:rPr>
                <w:rFonts w:ascii="宋体" w:hAnsi="宋体"/>
                <w:sz w:val="24"/>
              </w:rPr>
            </w:pPr>
          </w:p>
        </w:tc>
        <w:tc>
          <w:tcPr>
            <w:tcW w:w="1485" w:type="dxa"/>
          </w:tcPr>
          <w:p w14:paraId="2C17B5F4" w14:textId="77777777" w:rsidR="000132C0" w:rsidRDefault="000132C0" w:rsidP="001C2623">
            <w:pPr>
              <w:spacing w:line="360" w:lineRule="auto"/>
              <w:rPr>
                <w:rFonts w:ascii="宋体" w:hAnsi="宋体"/>
                <w:sz w:val="24"/>
              </w:rPr>
            </w:pPr>
          </w:p>
        </w:tc>
        <w:tc>
          <w:tcPr>
            <w:tcW w:w="1200" w:type="dxa"/>
          </w:tcPr>
          <w:p w14:paraId="24AC2377" w14:textId="77777777" w:rsidR="000132C0" w:rsidRDefault="000132C0" w:rsidP="001C2623">
            <w:pPr>
              <w:spacing w:line="360" w:lineRule="auto"/>
              <w:rPr>
                <w:rFonts w:ascii="宋体" w:hAnsi="宋体"/>
                <w:sz w:val="24"/>
              </w:rPr>
            </w:pPr>
          </w:p>
        </w:tc>
        <w:tc>
          <w:tcPr>
            <w:tcW w:w="1136" w:type="dxa"/>
          </w:tcPr>
          <w:p w14:paraId="7AD94D31" w14:textId="77777777" w:rsidR="000132C0" w:rsidRDefault="000132C0" w:rsidP="001C2623">
            <w:pPr>
              <w:spacing w:line="360" w:lineRule="auto"/>
              <w:rPr>
                <w:rFonts w:ascii="宋体" w:hAnsi="宋体"/>
                <w:sz w:val="24"/>
              </w:rPr>
            </w:pPr>
          </w:p>
        </w:tc>
      </w:tr>
      <w:tr w:rsidR="000132C0" w14:paraId="2B2D6DC9" w14:textId="77777777" w:rsidTr="001C2623">
        <w:trPr>
          <w:trHeight w:val="617"/>
        </w:trPr>
        <w:tc>
          <w:tcPr>
            <w:tcW w:w="777" w:type="dxa"/>
          </w:tcPr>
          <w:p w14:paraId="48FDA74E" w14:textId="77777777" w:rsidR="000132C0" w:rsidRDefault="000132C0" w:rsidP="001C2623">
            <w:pPr>
              <w:spacing w:line="360" w:lineRule="auto"/>
              <w:rPr>
                <w:rFonts w:ascii="宋体" w:hAnsi="宋体"/>
                <w:sz w:val="24"/>
              </w:rPr>
            </w:pPr>
          </w:p>
        </w:tc>
        <w:tc>
          <w:tcPr>
            <w:tcW w:w="1483" w:type="dxa"/>
          </w:tcPr>
          <w:p w14:paraId="460846B5" w14:textId="77777777" w:rsidR="000132C0" w:rsidRDefault="000132C0" w:rsidP="001C2623">
            <w:pPr>
              <w:spacing w:line="360" w:lineRule="auto"/>
              <w:rPr>
                <w:rFonts w:ascii="宋体" w:hAnsi="宋体"/>
                <w:sz w:val="24"/>
              </w:rPr>
            </w:pPr>
          </w:p>
        </w:tc>
        <w:tc>
          <w:tcPr>
            <w:tcW w:w="1217" w:type="dxa"/>
          </w:tcPr>
          <w:p w14:paraId="468D72C2" w14:textId="77777777" w:rsidR="000132C0" w:rsidRDefault="000132C0" w:rsidP="001C2623">
            <w:pPr>
              <w:spacing w:line="360" w:lineRule="auto"/>
              <w:rPr>
                <w:rFonts w:ascii="宋体" w:hAnsi="宋体"/>
                <w:sz w:val="24"/>
              </w:rPr>
            </w:pPr>
          </w:p>
        </w:tc>
        <w:tc>
          <w:tcPr>
            <w:tcW w:w="1450" w:type="dxa"/>
          </w:tcPr>
          <w:p w14:paraId="3B78509F" w14:textId="77777777" w:rsidR="000132C0" w:rsidRDefault="000132C0" w:rsidP="001C2623">
            <w:pPr>
              <w:spacing w:line="360" w:lineRule="auto"/>
              <w:rPr>
                <w:rFonts w:ascii="宋体" w:hAnsi="宋体"/>
                <w:sz w:val="24"/>
              </w:rPr>
            </w:pPr>
          </w:p>
        </w:tc>
        <w:tc>
          <w:tcPr>
            <w:tcW w:w="1485" w:type="dxa"/>
          </w:tcPr>
          <w:p w14:paraId="11B9BCEE" w14:textId="77777777" w:rsidR="000132C0" w:rsidRDefault="000132C0" w:rsidP="001C2623">
            <w:pPr>
              <w:spacing w:line="360" w:lineRule="auto"/>
              <w:rPr>
                <w:rFonts w:ascii="宋体" w:hAnsi="宋体"/>
                <w:sz w:val="24"/>
              </w:rPr>
            </w:pPr>
          </w:p>
        </w:tc>
        <w:tc>
          <w:tcPr>
            <w:tcW w:w="1200" w:type="dxa"/>
          </w:tcPr>
          <w:p w14:paraId="1D91AFC9" w14:textId="77777777" w:rsidR="000132C0" w:rsidRDefault="000132C0" w:rsidP="001C2623">
            <w:pPr>
              <w:spacing w:line="360" w:lineRule="auto"/>
              <w:rPr>
                <w:rFonts w:ascii="宋体" w:hAnsi="宋体"/>
                <w:sz w:val="24"/>
              </w:rPr>
            </w:pPr>
          </w:p>
        </w:tc>
        <w:tc>
          <w:tcPr>
            <w:tcW w:w="1136" w:type="dxa"/>
          </w:tcPr>
          <w:p w14:paraId="791163C5" w14:textId="77777777" w:rsidR="000132C0" w:rsidRDefault="000132C0" w:rsidP="001C2623">
            <w:pPr>
              <w:spacing w:line="360" w:lineRule="auto"/>
              <w:rPr>
                <w:rFonts w:ascii="宋体" w:hAnsi="宋体"/>
                <w:sz w:val="24"/>
              </w:rPr>
            </w:pPr>
          </w:p>
        </w:tc>
      </w:tr>
      <w:tr w:rsidR="000132C0" w14:paraId="632C0391" w14:textId="77777777" w:rsidTr="001C2623">
        <w:trPr>
          <w:trHeight w:val="753"/>
        </w:trPr>
        <w:tc>
          <w:tcPr>
            <w:tcW w:w="777" w:type="dxa"/>
          </w:tcPr>
          <w:p w14:paraId="08D97D2F" w14:textId="77777777" w:rsidR="000132C0" w:rsidRDefault="000132C0" w:rsidP="001C2623">
            <w:pPr>
              <w:spacing w:line="360" w:lineRule="auto"/>
              <w:rPr>
                <w:rFonts w:ascii="宋体" w:hAnsi="宋体"/>
                <w:sz w:val="24"/>
              </w:rPr>
            </w:pPr>
          </w:p>
        </w:tc>
        <w:tc>
          <w:tcPr>
            <w:tcW w:w="1483" w:type="dxa"/>
          </w:tcPr>
          <w:p w14:paraId="1AA41A4A" w14:textId="77777777" w:rsidR="000132C0" w:rsidRDefault="000132C0" w:rsidP="001C2623">
            <w:pPr>
              <w:spacing w:line="360" w:lineRule="auto"/>
              <w:rPr>
                <w:rFonts w:ascii="宋体" w:hAnsi="宋体"/>
                <w:sz w:val="24"/>
              </w:rPr>
            </w:pPr>
          </w:p>
        </w:tc>
        <w:tc>
          <w:tcPr>
            <w:tcW w:w="1217" w:type="dxa"/>
          </w:tcPr>
          <w:p w14:paraId="249154CA" w14:textId="77777777" w:rsidR="000132C0" w:rsidRDefault="000132C0" w:rsidP="001C2623">
            <w:pPr>
              <w:spacing w:line="360" w:lineRule="auto"/>
              <w:rPr>
                <w:rFonts w:ascii="宋体" w:hAnsi="宋体"/>
                <w:sz w:val="24"/>
              </w:rPr>
            </w:pPr>
          </w:p>
        </w:tc>
        <w:tc>
          <w:tcPr>
            <w:tcW w:w="1450" w:type="dxa"/>
          </w:tcPr>
          <w:p w14:paraId="766E7CEE" w14:textId="77777777" w:rsidR="000132C0" w:rsidRDefault="000132C0" w:rsidP="001C2623">
            <w:pPr>
              <w:spacing w:line="360" w:lineRule="auto"/>
              <w:rPr>
                <w:rFonts w:ascii="宋体" w:hAnsi="宋体"/>
                <w:sz w:val="24"/>
              </w:rPr>
            </w:pPr>
          </w:p>
        </w:tc>
        <w:tc>
          <w:tcPr>
            <w:tcW w:w="1485" w:type="dxa"/>
          </w:tcPr>
          <w:p w14:paraId="07BBB578" w14:textId="77777777" w:rsidR="000132C0" w:rsidRDefault="000132C0" w:rsidP="001C2623">
            <w:pPr>
              <w:spacing w:line="360" w:lineRule="auto"/>
              <w:rPr>
                <w:rFonts w:ascii="宋体" w:hAnsi="宋体"/>
                <w:sz w:val="24"/>
              </w:rPr>
            </w:pPr>
          </w:p>
        </w:tc>
        <w:tc>
          <w:tcPr>
            <w:tcW w:w="1200" w:type="dxa"/>
          </w:tcPr>
          <w:p w14:paraId="472D6B93" w14:textId="77777777" w:rsidR="000132C0" w:rsidRDefault="000132C0" w:rsidP="001C2623">
            <w:pPr>
              <w:spacing w:line="360" w:lineRule="auto"/>
              <w:rPr>
                <w:rFonts w:ascii="宋体" w:hAnsi="宋体"/>
                <w:sz w:val="24"/>
              </w:rPr>
            </w:pPr>
          </w:p>
        </w:tc>
        <w:tc>
          <w:tcPr>
            <w:tcW w:w="1136" w:type="dxa"/>
          </w:tcPr>
          <w:p w14:paraId="3484BBF9" w14:textId="77777777" w:rsidR="000132C0" w:rsidRDefault="000132C0" w:rsidP="001C2623">
            <w:pPr>
              <w:spacing w:line="360" w:lineRule="auto"/>
              <w:rPr>
                <w:rFonts w:ascii="宋体" w:hAnsi="宋体"/>
                <w:sz w:val="24"/>
              </w:rPr>
            </w:pPr>
          </w:p>
        </w:tc>
      </w:tr>
      <w:tr w:rsidR="000132C0" w14:paraId="684E7BD9" w14:textId="77777777" w:rsidTr="001C2623">
        <w:trPr>
          <w:trHeight w:val="621"/>
        </w:trPr>
        <w:tc>
          <w:tcPr>
            <w:tcW w:w="777" w:type="dxa"/>
          </w:tcPr>
          <w:p w14:paraId="2A91AFCA" w14:textId="77777777" w:rsidR="000132C0" w:rsidRDefault="000132C0" w:rsidP="001C2623">
            <w:pPr>
              <w:spacing w:line="360" w:lineRule="auto"/>
              <w:rPr>
                <w:rFonts w:ascii="宋体" w:hAnsi="宋体"/>
                <w:sz w:val="24"/>
              </w:rPr>
            </w:pPr>
          </w:p>
        </w:tc>
        <w:tc>
          <w:tcPr>
            <w:tcW w:w="1483" w:type="dxa"/>
          </w:tcPr>
          <w:p w14:paraId="32119141" w14:textId="77777777" w:rsidR="000132C0" w:rsidRDefault="000132C0" w:rsidP="001C2623">
            <w:pPr>
              <w:spacing w:line="360" w:lineRule="auto"/>
              <w:rPr>
                <w:rFonts w:ascii="宋体" w:hAnsi="宋体"/>
                <w:sz w:val="24"/>
              </w:rPr>
            </w:pPr>
          </w:p>
        </w:tc>
        <w:tc>
          <w:tcPr>
            <w:tcW w:w="1217" w:type="dxa"/>
          </w:tcPr>
          <w:p w14:paraId="66FE3F48" w14:textId="77777777" w:rsidR="000132C0" w:rsidRDefault="000132C0" w:rsidP="001C2623">
            <w:pPr>
              <w:spacing w:line="360" w:lineRule="auto"/>
              <w:rPr>
                <w:rFonts w:ascii="宋体" w:hAnsi="宋体"/>
                <w:sz w:val="24"/>
              </w:rPr>
            </w:pPr>
          </w:p>
        </w:tc>
        <w:tc>
          <w:tcPr>
            <w:tcW w:w="1450" w:type="dxa"/>
          </w:tcPr>
          <w:p w14:paraId="42CE90BC" w14:textId="77777777" w:rsidR="000132C0" w:rsidRDefault="000132C0" w:rsidP="001C2623">
            <w:pPr>
              <w:spacing w:line="360" w:lineRule="auto"/>
              <w:rPr>
                <w:rFonts w:ascii="宋体" w:hAnsi="宋体"/>
                <w:sz w:val="24"/>
              </w:rPr>
            </w:pPr>
          </w:p>
        </w:tc>
        <w:tc>
          <w:tcPr>
            <w:tcW w:w="1485" w:type="dxa"/>
          </w:tcPr>
          <w:p w14:paraId="09936580" w14:textId="77777777" w:rsidR="000132C0" w:rsidRDefault="000132C0" w:rsidP="001C2623">
            <w:pPr>
              <w:spacing w:line="360" w:lineRule="auto"/>
              <w:rPr>
                <w:rFonts w:ascii="宋体" w:hAnsi="宋体"/>
                <w:sz w:val="24"/>
              </w:rPr>
            </w:pPr>
          </w:p>
        </w:tc>
        <w:tc>
          <w:tcPr>
            <w:tcW w:w="1200" w:type="dxa"/>
          </w:tcPr>
          <w:p w14:paraId="76A993DF" w14:textId="77777777" w:rsidR="000132C0" w:rsidRDefault="000132C0" w:rsidP="001C2623">
            <w:pPr>
              <w:spacing w:line="360" w:lineRule="auto"/>
              <w:rPr>
                <w:rFonts w:ascii="宋体" w:hAnsi="宋体"/>
                <w:sz w:val="24"/>
              </w:rPr>
            </w:pPr>
          </w:p>
        </w:tc>
        <w:tc>
          <w:tcPr>
            <w:tcW w:w="1136" w:type="dxa"/>
          </w:tcPr>
          <w:p w14:paraId="629AD0F0" w14:textId="77777777" w:rsidR="000132C0" w:rsidRDefault="000132C0" w:rsidP="001C2623">
            <w:pPr>
              <w:spacing w:line="360" w:lineRule="auto"/>
              <w:rPr>
                <w:rFonts w:ascii="宋体" w:hAnsi="宋体"/>
                <w:sz w:val="24"/>
              </w:rPr>
            </w:pPr>
          </w:p>
        </w:tc>
      </w:tr>
      <w:tr w:rsidR="000132C0" w14:paraId="4F8EED52" w14:textId="77777777" w:rsidTr="001C2623">
        <w:trPr>
          <w:trHeight w:val="621"/>
        </w:trPr>
        <w:tc>
          <w:tcPr>
            <w:tcW w:w="777" w:type="dxa"/>
            <w:tcBorders>
              <w:top w:val="single" w:sz="4" w:space="0" w:color="auto"/>
              <w:left w:val="single" w:sz="4" w:space="0" w:color="auto"/>
              <w:bottom w:val="single" w:sz="4" w:space="0" w:color="auto"/>
              <w:right w:val="single" w:sz="4" w:space="0" w:color="auto"/>
            </w:tcBorders>
          </w:tcPr>
          <w:p w14:paraId="25F22CEB" w14:textId="77777777" w:rsidR="000132C0" w:rsidRDefault="000132C0" w:rsidP="001C2623">
            <w:pPr>
              <w:spacing w:line="360" w:lineRule="auto"/>
              <w:rPr>
                <w:rFonts w:ascii="宋体" w:hAnsi="宋体"/>
                <w:sz w:val="24"/>
              </w:rPr>
            </w:pPr>
          </w:p>
        </w:tc>
        <w:tc>
          <w:tcPr>
            <w:tcW w:w="1483" w:type="dxa"/>
            <w:tcBorders>
              <w:top w:val="single" w:sz="4" w:space="0" w:color="auto"/>
              <w:left w:val="single" w:sz="4" w:space="0" w:color="auto"/>
              <w:bottom w:val="single" w:sz="4" w:space="0" w:color="auto"/>
              <w:right w:val="single" w:sz="4" w:space="0" w:color="auto"/>
            </w:tcBorders>
          </w:tcPr>
          <w:p w14:paraId="56B1FB3A" w14:textId="77777777" w:rsidR="000132C0" w:rsidRDefault="000132C0" w:rsidP="001C2623">
            <w:pPr>
              <w:spacing w:line="360" w:lineRule="auto"/>
              <w:rPr>
                <w:rFonts w:ascii="宋体" w:hAnsi="宋体"/>
                <w:sz w:val="24"/>
              </w:rPr>
            </w:pPr>
          </w:p>
        </w:tc>
        <w:tc>
          <w:tcPr>
            <w:tcW w:w="1217" w:type="dxa"/>
            <w:tcBorders>
              <w:top w:val="single" w:sz="4" w:space="0" w:color="auto"/>
              <w:left w:val="single" w:sz="4" w:space="0" w:color="auto"/>
              <w:bottom w:val="single" w:sz="4" w:space="0" w:color="auto"/>
              <w:right w:val="single" w:sz="4" w:space="0" w:color="auto"/>
            </w:tcBorders>
          </w:tcPr>
          <w:p w14:paraId="04FFC155" w14:textId="77777777" w:rsidR="000132C0" w:rsidRDefault="000132C0" w:rsidP="001C2623">
            <w:pPr>
              <w:spacing w:line="360" w:lineRule="auto"/>
              <w:rPr>
                <w:rFonts w:ascii="宋体" w:hAnsi="宋体"/>
                <w:sz w:val="24"/>
              </w:rPr>
            </w:pPr>
          </w:p>
        </w:tc>
        <w:tc>
          <w:tcPr>
            <w:tcW w:w="1450" w:type="dxa"/>
            <w:tcBorders>
              <w:top w:val="single" w:sz="4" w:space="0" w:color="auto"/>
              <w:left w:val="single" w:sz="4" w:space="0" w:color="auto"/>
              <w:bottom w:val="single" w:sz="4" w:space="0" w:color="auto"/>
              <w:right w:val="single" w:sz="4" w:space="0" w:color="auto"/>
            </w:tcBorders>
          </w:tcPr>
          <w:p w14:paraId="62A88483" w14:textId="77777777" w:rsidR="000132C0" w:rsidRDefault="000132C0" w:rsidP="001C2623">
            <w:pPr>
              <w:spacing w:line="360" w:lineRule="auto"/>
              <w:rPr>
                <w:rFonts w:ascii="宋体" w:hAnsi="宋体"/>
                <w:sz w:val="24"/>
              </w:rPr>
            </w:pPr>
          </w:p>
        </w:tc>
        <w:tc>
          <w:tcPr>
            <w:tcW w:w="1485" w:type="dxa"/>
            <w:tcBorders>
              <w:top w:val="single" w:sz="4" w:space="0" w:color="auto"/>
              <w:left w:val="single" w:sz="4" w:space="0" w:color="auto"/>
              <w:bottom w:val="single" w:sz="4" w:space="0" w:color="auto"/>
              <w:right w:val="single" w:sz="4" w:space="0" w:color="auto"/>
            </w:tcBorders>
          </w:tcPr>
          <w:p w14:paraId="75F07CFD" w14:textId="77777777" w:rsidR="000132C0" w:rsidRDefault="000132C0" w:rsidP="001C2623">
            <w:pPr>
              <w:spacing w:line="360" w:lineRule="auto"/>
              <w:rPr>
                <w:rFonts w:ascii="宋体" w:hAnsi="宋体"/>
                <w:sz w:val="24"/>
              </w:rPr>
            </w:pPr>
          </w:p>
        </w:tc>
        <w:tc>
          <w:tcPr>
            <w:tcW w:w="1200" w:type="dxa"/>
            <w:tcBorders>
              <w:top w:val="single" w:sz="4" w:space="0" w:color="auto"/>
              <w:left w:val="single" w:sz="4" w:space="0" w:color="auto"/>
              <w:bottom w:val="single" w:sz="4" w:space="0" w:color="auto"/>
              <w:right w:val="single" w:sz="4" w:space="0" w:color="auto"/>
            </w:tcBorders>
          </w:tcPr>
          <w:p w14:paraId="25F7E93A" w14:textId="77777777" w:rsidR="000132C0" w:rsidRDefault="000132C0" w:rsidP="001C2623">
            <w:pPr>
              <w:spacing w:line="360" w:lineRule="auto"/>
              <w:rPr>
                <w:rFonts w:ascii="宋体" w:hAnsi="宋体"/>
                <w:sz w:val="24"/>
              </w:rPr>
            </w:pPr>
          </w:p>
        </w:tc>
        <w:tc>
          <w:tcPr>
            <w:tcW w:w="1136" w:type="dxa"/>
            <w:tcBorders>
              <w:top w:val="single" w:sz="4" w:space="0" w:color="auto"/>
              <w:left w:val="single" w:sz="4" w:space="0" w:color="auto"/>
              <w:bottom w:val="single" w:sz="4" w:space="0" w:color="auto"/>
              <w:right w:val="single" w:sz="4" w:space="0" w:color="auto"/>
            </w:tcBorders>
          </w:tcPr>
          <w:p w14:paraId="32BB1E87" w14:textId="77777777" w:rsidR="000132C0" w:rsidRDefault="000132C0" w:rsidP="001C2623">
            <w:pPr>
              <w:spacing w:line="360" w:lineRule="auto"/>
              <w:rPr>
                <w:rFonts w:ascii="宋体" w:hAnsi="宋体"/>
                <w:sz w:val="24"/>
              </w:rPr>
            </w:pPr>
          </w:p>
        </w:tc>
      </w:tr>
      <w:tr w:rsidR="000132C0" w14:paraId="7E299A84" w14:textId="77777777" w:rsidTr="001C2623">
        <w:trPr>
          <w:trHeight w:val="621"/>
        </w:trPr>
        <w:tc>
          <w:tcPr>
            <w:tcW w:w="777" w:type="dxa"/>
            <w:tcBorders>
              <w:top w:val="single" w:sz="4" w:space="0" w:color="auto"/>
              <w:left w:val="single" w:sz="4" w:space="0" w:color="auto"/>
              <w:bottom w:val="single" w:sz="4" w:space="0" w:color="auto"/>
              <w:right w:val="single" w:sz="4" w:space="0" w:color="auto"/>
            </w:tcBorders>
          </w:tcPr>
          <w:p w14:paraId="3933392F" w14:textId="77777777" w:rsidR="000132C0" w:rsidRDefault="000132C0" w:rsidP="001C2623">
            <w:pPr>
              <w:spacing w:line="360" w:lineRule="auto"/>
              <w:rPr>
                <w:rFonts w:ascii="宋体" w:hAnsi="宋体"/>
                <w:sz w:val="24"/>
              </w:rPr>
            </w:pPr>
          </w:p>
        </w:tc>
        <w:tc>
          <w:tcPr>
            <w:tcW w:w="1483" w:type="dxa"/>
            <w:tcBorders>
              <w:top w:val="single" w:sz="4" w:space="0" w:color="auto"/>
              <w:left w:val="single" w:sz="4" w:space="0" w:color="auto"/>
              <w:bottom w:val="single" w:sz="4" w:space="0" w:color="auto"/>
              <w:right w:val="single" w:sz="4" w:space="0" w:color="auto"/>
            </w:tcBorders>
          </w:tcPr>
          <w:p w14:paraId="7D25841B" w14:textId="77777777" w:rsidR="000132C0" w:rsidRDefault="000132C0" w:rsidP="001C2623">
            <w:pPr>
              <w:spacing w:line="360" w:lineRule="auto"/>
              <w:rPr>
                <w:rFonts w:ascii="宋体" w:hAnsi="宋体"/>
                <w:sz w:val="24"/>
              </w:rPr>
            </w:pPr>
          </w:p>
        </w:tc>
        <w:tc>
          <w:tcPr>
            <w:tcW w:w="1217" w:type="dxa"/>
            <w:tcBorders>
              <w:top w:val="single" w:sz="4" w:space="0" w:color="auto"/>
              <w:left w:val="single" w:sz="4" w:space="0" w:color="auto"/>
              <w:bottom w:val="single" w:sz="4" w:space="0" w:color="auto"/>
              <w:right w:val="single" w:sz="4" w:space="0" w:color="auto"/>
            </w:tcBorders>
          </w:tcPr>
          <w:p w14:paraId="2349FD51" w14:textId="77777777" w:rsidR="000132C0" w:rsidRDefault="000132C0" w:rsidP="001C2623">
            <w:pPr>
              <w:spacing w:line="360" w:lineRule="auto"/>
              <w:rPr>
                <w:rFonts w:ascii="宋体" w:hAnsi="宋体"/>
                <w:sz w:val="24"/>
              </w:rPr>
            </w:pPr>
          </w:p>
        </w:tc>
        <w:tc>
          <w:tcPr>
            <w:tcW w:w="1450" w:type="dxa"/>
            <w:tcBorders>
              <w:top w:val="single" w:sz="4" w:space="0" w:color="auto"/>
              <w:left w:val="single" w:sz="4" w:space="0" w:color="auto"/>
              <w:bottom w:val="single" w:sz="4" w:space="0" w:color="auto"/>
              <w:right w:val="single" w:sz="4" w:space="0" w:color="auto"/>
            </w:tcBorders>
          </w:tcPr>
          <w:p w14:paraId="6887C97D" w14:textId="77777777" w:rsidR="000132C0" w:rsidRDefault="000132C0" w:rsidP="001C2623">
            <w:pPr>
              <w:spacing w:line="360" w:lineRule="auto"/>
              <w:rPr>
                <w:rFonts w:ascii="宋体" w:hAnsi="宋体"/>
                <w:sz w:val="24"/>
              </w:rPr>
            </w:pPr>
          </w:p>
        </w:tc>
        <w:tc>
          <w:tcPr>
            <w:tcW w:w="1485" w:type="dxa"/>
            <w:tcBorders>
              <w:top w:val="single" w:sz="4" w:space="0" w:color="auto"/>
              <w:left w:val="single" w:sz="4" w:space="0" w:color="auto"/>
              <w:bottom w:val="single" w:sz="4" w:space="0" w:color="auto"/>
              <w:right w:val="single" w:sz="4" w:space="0" w:color="auto"/>
            </w:tcBorders>
          </w:tcPr>
          <w:p w14:paraId="3C49C209" w14:textId="77777777" w:rsidR="000132C0" w:rsidRDefault="000132C0" w:rsidP="001C2623">
            <w:pPr>
              <w:spacing w:line="360" w:lineRule="auto"/>
              <w:rPr>
                <w:rFonts w:ascii="宋体" w:hAnsi="宋体"/>
                <w:sz w:val="24"/>
              </w:rPr>
            </w:pPr>
          </w:p>
        </w:tc>
        <w:tc>
          <w:tcPr>
            <w:tcW w:w="1200" w:type="dxa"/>
            <w:tcBorders>
              <w:top w:val="single" w:sz="4" w:space="0" w:color="auto"/>
              <w:left w:val="single" w:sz="4" w:space="0" w:color="auto"/>
              <w:bottom w:val="single" w:sz="4" w:space="0" w:color="auto"/>
              <w:right w:val="single" w:sz="4" w:space="0" w:color="auto"/>
            </w:tcBorders>
          </w:tcPr>
          <w:p w14:paraId="74A5B63F" w14:textId="77777777" w:rsidR="000132C0" w:rsidRDefault="000132C0" w:rsidP="001C2623">
            <w:pPr>
              <w:spacing w:line="360" w:lineRule="auto"/>
              <w:rPr>
                <w:rFonts w:ascii="宋体" w:hAnsi="宋体"/>
                <w:sz w:val="24"/>
              </w:rPr>
            </w:pPr>
          </w:p>
        </w:tc>
        <w:tc>
          <w:tcPr>
            <w:tcW w:w="1136" w:type="dxa"/>
            <w:tcBorders>
              <w:top w:val="single" w:sz="4" w:space="0" w:color="auto"/>
              <w:left w:val="single" w:sz="4" w:space="0" w:color="auto"/>
              <w:bottom w:val="single" w:sz="4" w:space="0" w:color="auto"/>
              <w:right w:val="single" w:sz="4" w:space="0" w:color="auto"/>
            </w:tcBorders>
          </w:tcPr>
          <w:p w14:paraId="144D8D12" w14:textId="77777777" w:rsidR="000132C0" w:rsidRDefault="000132C0" w:rsidP="001C2623">
            <w:pPr>
              <w:spacing w:line="360" w:lineRule="auto"/>
              <w:rPr>
                <w:rFonts w:ascii="宋体" w:hAnsi="宋体"/>
                <w:sz w:val="24"/>
              </w:rPr>
            </w:pPr>
          </w:p>
        </w:tc>
      </w:tr>
      <w:tr w:rsidR="000132C0" w14:paraId="73014A11" w14:textId="77777777" w:rsidTr="001C2623">
        <w:trPr>
          <w:trHeight w:val="621"/>
        </w:trPr>
        <w:tc>
          <w:tcPr>
            <w:tcW w:w="777" w:type="dxa"/>
            <w:tcBorders>
              <w:top w:val="single" w:sz="4" w:space="0" w:color="auto"/>
              <w:left w:val="single" w:sz="4" w:space="0" w:color="auto"/>
              <w:bottom w:val="single" w:sz="4" w:space="0" w:color="auto"/>
              <w:right w:val="single" w:sz="4" w:space="0" w:color="auto"/>
            </w:tcBorders>
          </w:tcPr>
          <w:p w14:paraId="1D19B5E3" w14:textId="77777777" w:rsidR="000132C0" w:rsidRDefault="000132C0" w:rsidP="001C2623">
            <w:pPr>
              <w:spacing w:line="360" w:lineRule="auto"/>
              <w:rPr>
                <w:rFonts w:ascii="宋体" w:hAnsi="宋体"/>
                <w:sz w:val="24"/>
              </w:rPr>
            </w:pPr>
          </w:p>
        </w:tc>
        <w:tc>
          <w:tcPr>
            <w:tcW w:w="1483" w:type="dxa"/>
            <w:tcBorders>
              <w:top w:val="single" w:sz="4" w:space="0" w:color="auto"/>
              <w:left w:val="single" w:sz="4" w:space="0" w:color="auto"/>
              <w:bottom w:val="single" w:sz="4" w:space="0" w:color="auto"/>
              <w:right w:val="single" w:sz="4" w:space="0" w:color="auto"/>
            </w:tcBorders>
          </w:tcPr>
          <w:p w14:paraId="7E638992" w14:textId="77777777" w:rsidR="000132C0" w:rsidRDefault="000132C0" w:rsidP="001C2623">
            <w:pPr>
              <w:spacing w:line="360" w:lineRule="auto"/>
              <w:rPr>
                <w:rFonts w:ascii="宋体" w:hAnsi="宋体"/>
                <w:sz w:val="24"/>
              </w:rPr>
            </w:pPr>
          </w:p>
        </w:tc>
        <w:tc>
          <w:tcPr>
            <w:tcW w:w="1217" w:type="dxa"/>
            <w:tcBorders>
              <w:top w:val="single" w:sz="4" w:space="0" w:color="auto"/>
              <w:left w:val="single" w:sz="4" w:space="0" w:color="auto"/>
              <w:bottom w:val="single" w:sz="4" w:space="0" w:color="auto"/>
              <w:right w:val="single" w:sz="4" w:space="0" w:color="auto"/>
            </w:tcBorders>
          </w:tcPr>
          <w:p w14:paraId="4BA1AA83" w14:textId="77777777" w:rsidR="000132C0" w:rsidRDefault="000132C0" w:rsidP="001C2623">
            <w:pPr>
              <w:spacing w:line="360" w:lineRule="auto"/>
              <w:rPr>
                <w:rFonts w:ascii="宋体" w:hAnsi="宋体"/>
                <w:sz w:val="24"/>
              </w:rPr>
            </w:pPr>
          </w:p>
        </w:tc>
        <w:tc>
          <w:tcPr>
            <w:tcW w:w="1450" w:type="dxa"/>
            <w:tcBorders>
              <w:top w:val="single" w:sz="4" w:space="0" w:color="auto"/>
              <w:left w:val="single" w:sz="4" w:space="0" w:color="auto"/>
              <w:bottom w:val="single" w:sz="4" w:space="0" w:color="auto"/>
              <w:right w:val="single" w:sz="4" w:space="0" w:color="auto"/>
            </w:tcBorders>
          </w:tcPr>
          <w:p w14:paraId="141742D4" w14:textId="77777777" w:rsidR="000132C0" w:rsidRDefault="000132C0" w:rsidP="001C2623">
            <w:pPr>
              <w:spacing w:line="360" w:lineRule="auto"/>
              <w:rPr>
                <w:rFonts w:ascii="宋体" w:hAnsi="宋体"/>
                <w:sz w:val="24"/>
              </w:rPr>
            </w:pPr>
          </w:p>
        </w:tc>
        <w:tc>
          <w:tcPr>
            <w:tcW w:w="1485" w:type="dxa"/>
            <w:tcBorders>
              <w:top w:val="single" w:sz="4" w:space="0" w:color="auto"/>
              <w:left w:val="single" w:sz="4" w:space="0" w:color="auto"/>
              <w:bottom w:val="single" w:sz="4" w:space="0" w:color="auto"/>
              <w:right w:val="single" w:sz="4" w:space="0" w:color="auto"/>
            </w:tcBorders>
          </w:tcPr>
          <w:p w14:paraId="5B6B6D52" w14:textId="77777777" w:rsidR="000132C0" w:rsidRDefault="000132C0" w:rsidP="001C2623">
            <w:pPr>
              <w:spacing w:line="360" w:lineRule="auto"/>
              <w:rPr>
                <w:rFonts w:ascii="宋体" w:hAnsi="宋体"/>
                <w:sz w:val="24"/>
              </w:rPr>
            </w:pPr>
          </w:p>
        </w:tc>
        <w:tc>
          <w:tcPr>
            <w:tcW w:w="1200" w:type="dxa"/>
            <w:tcBorders>
              <w:top w:val="single" w:sz="4" w:space="0" w:color="auto"/>
              <w:left w:val="single" w:sz="4" w:space="0" w:color="auto"/>
              <w:bottom w:val="single" w:sz="4" w:space="0" w:color="auto"/>
              <w:right w:val="single" w:sz="4" w:space="0" w:color="auto"/>
            </w:tcBorders>
          </w:tcPr>
          <w:p w14:paraId="434DC65E" w14:textId="77777777" w:rsidR="000132C0" w:rsidRDefault="000132C0" w:rsidP="001C2623">
            <w:pPr>
              <w:spacing w:line="360" w:lineRule="auto"/>
              <w:rPr>
                <w:rFonts w:ascii="宋体" w:hAnsi="宋体"/>
                <w:sz w:val="24"/>
              </w:rPr>
            </w:pPr>
          </w:p>
        </w:tc>
        <w:tc>
          <w:tcPr>
            <w:tcW w:w="1136" w:type="dxa"/>
            <w:tcBorders>
              <w:top w:val="single" w:sz="4" w:space="0" w:color="auto"/>
              <w:left w:val="single" w:sz="4" w:space="0" w:color="auto"/>
              <w:bottom w:val="single" w:sz="4" w:space="0" w:color="auto"/>
              <w:right w:val="single" w:sz="4" w:space="0" w:color="auto"/>
            </w:tcBorders>
          </w:tcPr>
          <w:p w14:paraId="19BFED5A" w14:textId="77777777" w:rsidR="000132C0" w:rsidRDefault="000132C0" w:rsidP="001C2623">
            <w:pPr>
              <w:spacing w:line="360" w:lineRule="auto"/>
              <w:rPr>
                <w:rFonts w:ascii="宋体" w:hAnsi="宋体"/>
                <w:sz w:val="24"/>
              </w:rPr>
            </w:pPr>
          </w:p>
        </w:tc>
      </w:tr>
      <w:tr w:rsidR="000132C0" w14:paraId="403DAEAC" w14:textId="77777777" w:rsidTr="001C2623">
        <w:trPr>
          <w:trHeight w:val="621"/>
        </w:trPr>
        <w:tc>
          <w:tcPr>
            <w:tcW w:w="777" w:type="dxa"/>
            <w:tcBorders>
              <w:top w:val="single" w:sz="4" w:space="0" w:color="auto"/>
              <w:left w:val="single" w:sz="4" w:space="0" w:color="auto"/>
              <w:bottom w:val="single" w:sz="4" w:space="0" w:color="auto"/>
              <w:right w:val="single" w:sz="4" w:space="0" w:color="auto"/>
            </w:tcBorders>
          </w:tcPr>
          <w:p w14:paraId="13836D1B" w14:textId="77777777" w:rsidR="000132C0" w:rsidRDefault="000132C0" w:rsidP="001C2623">
            <w:pPr>
              <w:spacing w:line="360" w:lineRule="auto"/>
              <w:rPr>
                <w:rFonts w:ascii="宋体" w:hAnsi="宋体"/>
                <w:sz w:val="24"/>
              </w:rPr>
            </w:pPr>
          </w:p>
        </w:tc>
        <w:tc>
          <w:tcPr>
            <w:tcW w:w="1483" w:type="dxa"/>
            <w:tcBorders>
              <w:top w:val="single" w:sz="4" w:space="0" w:color="auto"/>
              <w:left w:val="single" w:sz="4" w:space="0" w:color="auto"/>
              <w:bottom w:val="single" w:sz="4" w:space="0" w:color="auto"/>
              <w:right w:val="single" w:sz="4" w:space="0" w:color="auto"/>
            </w:tcBorders>
          </w:tcPr>
          <w:p w14:paraId="33FD731C" w14:textId="77777777" w:rsidR="000132C0" w:rsidRDefault="000132C0" w:rsidP="001C2623">
            <w:pPr>
              <w:spacing w:line="360" w:lineRule="auto"/>
              <w:rPr>
                <w:rFonts w:ascii="宋体" w:hAnsi="宋体"/>
                <w:sz w:val="24"/>
              </w:rPr>
            </w:pPr>
          </w:p>
        </w:tc>
        <w:tc>
          <w:tcPr>
            <w:tcW w:w="1217" w:type="dxa"/>
            <w:tcBorders>
              <w:top w:val="single" w:sz="4" w:space="0" w:color="auto"/>
              <w:left w:val="single" w:sz="4" w:space="0" w:color="auto"/>
              <w:bottom w:val="single" w:sz="4" w:space="0" w:color="auto"/>
              <w:right w:val="single" w:sz="4" w:space="0" w:color="auto"/>
            </w:tcBorders>
          </w:tcPr>
          <w:p w14:paraId="1D35CBE5" w14:textId="77777777" w:rsidR="000132C0" w:rsidRDefault="000132C0" w:rsidP="001C2623">
            <w:pPr>
              <w:spacing w:line="360" w:lineRule="auto"/>
              <w:rPr>
                <w:rFonts w:ascii="宋体" w:hAnsi="宋体"/>
                <w:sz w:val="24"/>
              </w:rPr>
            </w:pPr>
          </w:p>
        </w:tc>
        <w:tc>
          <w:tcPr>
            <w:tcW w:w="1450" w:type="dxa"/>
            <w:tcBorders>
              <w:top w:val="single" w:sz="4" w:space="0" w:color="auto"/>
              <w:left w:val="single" w:sz="4" w:space="0" w:color="auto"/>
              <w:bottom w:val="single" w:sz="4" w:space="0" w:color="auto"/>
              <w:right w:val="single" w:sz="4" w:space="0" w:color="auto"/>
            </w:tcBorders>
          </w:tcPr>
          <w:p w14:paraId="33DBD80C" w14:textId="77777777" w:rsidR="000132C0" w:rsidRDefault="000132C0" w:rsidP="001C2623">
            <w:pPr>
              <w:spacing w:line="360" w:lineRule="auto"/>
              <w:rPr>
                <w:rFonts w:ascii="宋体" w:hAnsi="宋体"/>
                <w:sz w:val="24"/>
              </w:rPr>
            </w:pPr>
          </w:p>
        </w:tc>
        <w:tc>
          <w:tcPr>
            <w:tcW w:w="1485" w:type="dxa"/>
            <w:tcBorders>
              <w:top w:val="single" w:sz="4" w:space="0" w:color="auto"/>
              <w:left w:val="single" w:sz="4" w:space="0" w:color="auto"/>
              <w:bottom w:val="single" w:sz="4" w:space="0" w:color="auto"/>
              <w:right w:val="single" w:sz="4" w:space="0" w:color="auto"/>
            </w:tcBorders>
          </w:tcPr>
          <w:p w14:paraId="13FC259F" w14:textId="77777777" w:rsidR="000132C0" w:rsidRDefault="000132C0" w:rsidP="001C2623">
            <w:pPr>
              <w:spacing w:line="360" w:lineRule="auto"/>
              <w:rPr>
                <w:rFonts w:ascii="宋体" w:hAnsi="宋体"/>
                <w:sz w:val="24"/>
              </w:rPr>
            </w:pPr>
          </w:p>
        </w:tc>
        <w:tc>
          <w:tcPr>
            <w:tcW w:w="1200" w:type="dxa"/>
            <w:tcBorders>
              <w:top w:val="single" w:sz="4" w:space="0" w:color="auto"/>
              <w:left w:val="single" w:sz="4" w:space="0" w:color="auto"/>
              <w:bottom w:val="single" w:sz="4" w:space="0" w:color="auto"/>
              <w:right w:val="single" w:sz="4" w:space="0" w:color="auto"/>
            </w:tcBorders>
          </w:tcPr>
          <w:p w14:paraId="4B3BEF65" w14:textId="77777777" w:rsidR="000132C0" w:rsidRDefault="000132C0" w:rsidP="001C2623">
            <w:pPr>
              <w:spacing w:line="360" w:lineRule="auto"/>
              <w:rPr>
                <w:rFonts w:ascii="宋体" w:hAnsi="宋体"/>
                <w:sz w:val="24"/>
              </w:rPr>
            </w:pPr>
          </w:p>
        </w:tc>
        <w:tc>
          <w:tcPr>
            <w:tcW w:w="1136" w:type="dxa"/>
            <w:tcBorders>
              <w:top w:val="single" w:sz="4" w:space="0" w:color="auto"/>
              <w:left w:val="single" w:sz="4" w:space="0" w:color="auto"/>
              <w:bottom w:val="single" w:sz="4" w:space="0" w:color="auto"/>
              <w:right w:val="single" w:sz="4" w:space="0" w:color="auto"/>
            </w:tcBorders>
          </w:tcPr>
          <w:p w14:paraId="555BDD17" w14:textId="77777777" w:rsidR="000132C0" w:rsidRDefault="000132C0" w:rsidP="001C2623">
            <w:pPr>
              <w:spacing w:line="360" w:lineRule="auto"/>
              <w:rPr>
                <w:rFonts w:ascii="宋体" w:hAnsi="宋体"/>
                <w:sz w:val="24"/>
              </w:rPr>
            </w:pPr>
          </w:p>
        </w:tc>
      </w:tr>
    </w:tbl>
    <w:p w14:paraId="413DB76C" w14:textId="77777777" w:rsidR="000132C0" w:rsidRDefault="000132C0" w:rsidP="000132C0">
      <w:pPr>
        <w:spacing w:line="360" w:lineRule="auto"/>
        <w:rPr>
          <w:rFonts w:ascii="宋体" w:hAnsi="宋体" w:cs="宋体"/>
          <w:sz w:val="24"/>
        </w:rPr>
      </w:pPr>
    </w:p>
    <w:p w14:paraId="1962C4DE" w14:textId="0BBBDDEE" w:rsidR="000132C0" w:rsidRDefault="000132C0" w:rsidP="000132C0">
      <w:pPr>
        <w:spacing w:line="360" w:lineRule="auto"/>
        <w:rPr>
          <w:rFonts w:ascii="宋体" w:hAnsi="宋体" w:cs="宋体"/>
          <w:sz w:val="24"/>
        </w:rPr>
      </w:pPr>
      <w:r>
        <w:rPr>
          <w:rFonts w:ascii="宋体" w:hAnsi="宋体" w:cs="宋体" w:hint="eastAsia"/>
          <w:sz w:val="24"/>
        </w:rPr>
        <w:t>供应商授权代表：</w:t>
      </w:r>
      <w:r>
        <w:rPr>
          <w:rFonts w:ascii="宋体" w:hAnsi="宋体" w:cs="宋体" w:hint="eastAsia"/>
          <w:sz w:val="24"/>
          <w:u w:val="single"/>
        </w:rPr>
        <w:t>_____________   _______</w:t>
      </w:r>
    </w:p>
    <w:p w14:paraId="7D273DF4" w14:textId="77777777" w:rsidR="000132C0" w:rsidRDefault="000132C0" w:rsidP="000132C0">
      <w:pPr>
        <w:spacing w:line="360" w:lineRule="auto"/>
        <w:rPr>
          <w:rFonts w:ascii="宋体" w:hAnsi="宋体"/>
          <w:sz w:val="24"/>
        </w:rPr>
      </w:pPr>
      <w:r>
        <w:rPr>
          <w:rFonts w:ascii="宋体" w:hAnsi="宋体" w:hint="eastAsia"/>
          <w:sz w:val="24"/>
        </w:rPr>
        <w:t>供应商全称（盖公章）：</w:t>
      </w:r>
      <w:r>
        <w:rPr>
          <w:rFonts w:ascii="宋体" w:hAnsi="宋体" w:cs="宋体" w:hint="eastAsia"/>
          <w:sz w:val="24"/>
        </w:rPr>
        <w:t>_</w:t>
      </w:r>
      <w:r>
        <w:rPr>
          <w:rFonts w:ascii="宋体" w:hAnsi="宋体" w:cs="宋体" w:hint="eastAsia"/>
          <w:sz w:val="24"/>
          <w:u w:val="single"/>
        </w:rPr>
        <w:t>________________</w:t>
      </w:r>
    </w:p>
    <w:p w14:paraId="6580BA84" w14:textId="1E950688" w:rsidR="000132C0" w:rsidRDefault="000132C0" w:rsidP="000132C0">
      <w:pPr>
        <w:spacing w:line="360" w:lineRule="auto"/>
        <w:rPr>
          <w:rFonts w:ascii="宋体" w:hAnsi="宋体"/>
          <w:sz w:val="24"/>
        </w:rPr>
      </w:pPr>
      <w:r>
        <w:rPr>
          <w:rFonts w:ascii="宋体" w:hAnsi="宋体" w:hint="eastAsia"/>
          <w:sz w:val="24"/>
        </w:rPr>
        <w:t>注：供应商应对磋商文件采购需求逐条填写偏离情况（正偏离、负偏离或无偏离），并说明偏离的具体内容及做出必要说明。供应商应对故意隐瞒偏离的行为承担责任。</w:t>
      </w:r>
    </w:p>
    <w:p w14:paraId="56C42F05" w14:textId="77777777" w:rsidR="000132C0" w:rsidRDefault="000132C0" w:rsidP="000132C0">
      <w:pPr>
        <w:spacing w:line="360" w:lineRule="auto"/>
        <w:rPr>
          <w:rFonts w:ascii="宋体" w:hAnsi="宋体"/>
          <w:sz w:val="24"/>
        </w:rPr>
      </w:pPr>
    </w:p>
    <w:p w14:paraId="51BCA87C" w14:textId="0BEDF766" w:rsidR="000132C0" w:rsidRPr="000132C0" w:rsidRDefault="000132C0" w:rsidP="000132C0">
      <w:pPr>
        <w:pStyle w:val="30"/>
      </w:pPr>
      <w:bookmarkStart w:id="54" w:name="_Toc111712556"/>
      <w:bookmarkStart w:id="55" w:name="_Toc2864"/>
      <w:bookmarkStart w:id="56" w:name="_Toc111712648"/>
      <w:bookmarkStart w:id="57" w:name="_Toc234323694"/>
      <w:bookmarkStart w:id="58" w:name="_Toc234332803"/>
      <w:bookmarkStart w:id="59" w:name="_Toc242693105"/>
      <w:r>
        <w:rPr>
          <w:rFonts w:hint="eastAsia"/>
        </w:rPr>
        <w:lastRenderedPageBreak/>
        <w:t>6</w:t>
      </w:r>
      <w:r>
        <w:rPr>
          <w:rFonts w:hint="eastAsia"/>
        </w:rPr>
        <w:t>、法定代表人授权书</w:t>
      </w:r>
      <w:bookmarkEnd w:id="54"/>
      <w:bookmarkEnd w:id="55"/>
      <w:bookmarkEnd w:id="56"/>
      <w:bookmarkEnd w:id="57"/>
      <w:bookmarkEnd w:id="58"/>
      <w:bookmarkEnd w:id="59"/>
    </w:p>
    <w:p w14:paraId="6BD9825C" w14:textId="01566EFD" w:rsidR="000132C0" w:rsidRPr="000132C0" w:rsidRDefault="000132C0" w:rsidP="000132C0">
      <w:pPr>
        <w:spacing w:line="360" w:lineRule="auto"/>
        <w:jc w:val="center"/>
        <w:rPr>
          <w:rFonts w:ascii="宋体" w:hAnsi="宋体"/>
          <w:b/>
          <w:sz w:val="30"/>
          <w:szCs w:val="30"/>
        </w:rPr>
      </w:pPr>
      <w:r w:rsidRPr="000132C0">
        <w:rPr>
          <w:rFonts w:ascii="宋体" w:hAnsi="宋体" w:hint="eastAsia"/>
          <w:b/>
          <w:sz w:val="30"/>
          <w:szCs w:val="30"/>
        </w:rPr>
        <w:t>法定代表人授权书</w:t>
      </w:r>
    </w:p>
    <w:p w14:paraId="126AFC22" w14:textId="77777777" w:rsidR="000132C0" w:rsidRDefault="000132C0" w:rsidP="000132C0">
      <w:pPr>
        <w:spacing w:line="360" w:lineRule="auto"/>
        <w:ind w:firstLine="435"/>
        <w:rPr>
          <w:rFonts w:ascii="宋体" w:hAnsi="宋体" w:cs="宋体"/>
          <w:sz w:val="24"/>
        </w:rPr>
      </w:pPr>
      <w:r>
        <w:rPr>
          <w:rFonts w:ascii="宋体" w:hAnsi="宋体" w:cs="宋体" w:hint="eastAsia"/>
          <w:sz w:val="24"/>
        </w:rPr>
        <w:t>本授权书声明：注册于</w:t>
      </w:r>
      <w:r>
        <w:rPr>
          <w:rFonts w:ascii="宋体" w:hAnsi="宋体" w:cs="宋体" w:hint="eastAsia"/>
          <w:sz w:val="24"/>
          <w:u w:val="single"/>
        </w:rPr>
        <w:t>（国家或地区的名称）</w:t>
      </w:r>
      <w:r>
        <w:rPr>
          <w:rFonts w:ascii="宋体" w:hAnsi="宋体" w:cs="宋体" w:hint="eastAsia"/>
          <w:sz w:val="24"/>
        </w:rPr>
        <w:t>的</w:t>
      </w:r>
      <w:r>
        <w:rPr>
          <w:rFonts w:ascii="宋体" w:hAnsi="宋体" w:cs="宋体" w:hint="eastAsia"/>
          <w:sz w:val="24"/>
          <w:u w:val="single"/>
        </w:rPr>
        <w:t>（供应商名称）</w:t>
      </w:r>
      <w:r>
        <w:rPr>
          <w:rFonts w:ascii="宋体" w:hAnsi="宋体" w:cs="宋体" w:hint="eastAsia"/>
          <w:sz w:val="24"/>
        </w:rPr>
        <w:t>的在下面签字的</w:t>
      </w:r>
      <w:r>
        <w:rPr>
          <w:rFonts w:ascii="宋体" w:hAnsi="宋体" w:cs="宋体" w:hint="eastAsia"/>
          <w:sz w:val="24"/>
          <w:u w:val="single"/>
        </w:rPr>
        <w:t>（法定代表人姓名、职务、身份证号码）</w:t>
      </w:r>
      <w:r>
        <w:rPr>
          <w:rFonts w:ascii="宋体" w:hAnsi="宋体" w:cs="宋体" w:hint="eastAsia"/>
          <w:sz w:val="24"/>
        </w:rPr>
        <w:t>代表本公司授权的在下面签字的</w:t>
      </w:r>
      <w:r>
        <w:rPr>
          <w:rFonts w:ascii="宋体" w:hAnsi="宋体" w:cs="宋体" w:hint="eastAsia"/>
          <w:sz w:val="24"/>
          <w:u w:val="single"/>
        </w:rPr>
        <w:t>（被授权人的姓名、职务、身份证号码）</w:t>
      </w:r>
      <w:r>
        <w:rPr>
          <w:rFonts w:ascii="宋体" w:hAnsi="宋体" w:cs="宋体" w:hint="eastAsia"/>
          <w:sz w:val="24"/>
        </w:rPr>
        <w:t>为本公司的合法代理人，就项目（采购项目编号：</w:t>
      </w:r>
      <w:r>
        <w:rPr>
          <w:rFonts w:ascii="宋体" w:hAnsi="宋体" w:cs="宋体" w:hint="eastAsia"/>
          <w:sz w:val="24"/>
          <w:u w:val="single"/>
        </w:rPr>
        <w:t xml:space="preserve">     </w:t>
      </w:r>
      <w:r>
        <w:rPr>
          <w:rFonts w:ascii="宋体" w:hAnsi="宋体" w:cs="宋体" w:hint="eastAsia"/>
          <w:sz w:val="24"/>
        </w:rPr>
        <w:t>）的竞争性磋商采购，以本公司名义处理一切与之有关的事务。我公司对被授权人的签名负全部法律责任。</w:t>
      </w:r>
    </w:p>
    <w:p w14:paraId="2D576FCE" w14:textId="77777777" w:rsidR="000132C0" w:rsidRDefault="000132C0" w:rsidP="000132C0">
      <w:pPr>
        <w:spacing w:line="360" w:lineRule="auto"/>
        <w:ind w:firstLine="435"/>
        <w:rPr>
          <w:rFonts w:ascii="宋体" w:hAnsi="宋体" w:cs="宋体"/>
          <w:sz w:val="24"/>
        </w:rPr>
      </w:pPr>
      <w:r>
        <w:rPr>
          <w:rFonts w:ascii="宋体" w:hAnsi="宋体" w:cs="宋体" w:hint="eastAsia"/>
          <w:sz w:val="24"/>
        </w:rPr>
        <w:t>本授权书于</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日盖章生效，特此声明。</w:t>
      </w:r>
    </w:p>
    <w:p w14:paraId="0E69084E" w14:textId="77777777" w:rsidR="000132C0" w:rsidRDefault="000132C0" w:rsidP="000132C0">
      <w:pPr>
        <w:spacing w:line="360" w:lineRule="auto"/>
        <w:ind w:firstLine="435"/>
        <w:rPr>
          <w:rFonts w:ascii="宋体" w:hAnsi="宋体" w:cs="宋体"/>
          <w:sz w:val="24"/>
        </w:rPr>
      </w:pPr>
    </w:p>
    <w:p w14:paraId="6E706356" w14:textId="77777777" w:rsidR="000132C0" w:rsidRDefault="000132C0" w:rsidP="000132C0">
      <w:pPr>
        <w:spacing w:line="360" w:lineRule="auto"/>
        <w:ind w:firstLine="435"/>
        <w:rPr>
          <w:rFonts w:ascii="宋体" w:hAnsi="宋体" w:cs="宋体"/>
          <w:sz w:val="24"/>
        </w:rPr>
      </w:pPr>
    </w:p>
    <w:p w14:paraId="689FD3A0" w14:textId="77777777" w:rsidR="000132C0" w:rsidRDefault="000132C0" w:rsidP="000132C0">
      <w:pPr>
        <w:spacing w:line="360" w:lineRule="auto"/>
        <w:ind w:firstLine="435"/>
        <w:rPr>
          <w:rFonts w:ascii="宋体" w:hAnsi="宋体" w:cs="宋体"/>
          <w:sz w:val="24"/>
        </w:rPr>
      </w:pPr>
    </w:p>
    <w:p w14:paraId="568684DA" w14:textId="77777777" w:rsidR="000132C0" w:rsidRDefault="000132C0" w:rsidP="000132C0">
      <w:pPr>
        <w:spacing w:line="480" w:lineRule="auto"/>
        <w:ind w:firstLine="435"/>
        <w:rPr>
          <w:rFonts w:ascii="宋体" w:hAnsi="宋体" w:cs="宋体"/>
          <w:sz w:val="24"/>
          <w:u w:val="single"/>
        </w:rPr>
      </w:pPr>
      <w:r>
        <w:rPr>
          <w:rFonts w:ascii="宋体" w:hAnsi="宋体" w:cs="宋体" w:hint="eastAsia"/>
          <w:sz w:val="24"/>
        </w:rPr>
        <w:t>法定代表人签字或盖章：</w:t>
      </w:r>
    </w:p>
    <w:p w14:paraId="01A39656" w14:textId="77777777" w:rsidR="000132C0" w:rsidRDefault="000132C0" w:rsidP="000132C0">
      <w:pPr>
        <w:spacing w:line="480" w:lineRule="auto"/>
        <w:ind w:firstLine="435"/>
        <w:rPr>
          <w:rFonts w:ascii="宋体" w:hAnsi="宋体" w:cs="宋体"/>
          <w:sz w:val="24"/>
          <w:u w:val="single"/>
        </w:rPr>
      </w:pPr>
      <w:r>
        <w:rPr>
          <w:rFonts w:ascii="宋体" w:hAnsi="宋体" w:cs="宋体" w:hint="eastAsia"/>
          <w:sz w:val="24"/>
        </w:rPr>
        <w:t>供应商授权代表签字：</w:t>
      </w:r>
    </w:p>
    <w:p w14:paraId="7BCB0D5F" w14:textId="77777777" w:rsidR="000132C0" w:rsidRDefault="000132C0" w:rsidP="000132C0">
      <w:pPr>
        <w:spacing w:line="480" w:lineRule="auto"/>
        <w:ind w:firstLine="435"/>
        <w:rPr>
          <w:rFonts w:ascii="宋体" w:hAnsi="宋体" w:cs="宋体"/>
          <w:sz w:val="24"/>
        </w:rPr>
      </w:pPr>
      <w:r>
        <w:rPr>
          <w:rFonts w:ascii="宋体" w:hAnsi="宋体" w:cs="宋体" w:hint="eastAsia"/>
          <w:sz w:val="24"/>
        </w:rPr>
        <w:t>授权代表联系方式：</w:t>
      </w:r>
    </w:p>
    <w:p w14:paraId="37CCF531" w14:textId="77777777" w:rsidR="000132C0" w:rsidRDefault="000132C0" w:rsidP="000132C0">
      <w:pPr>
        <w:spacing w:line="480" w:lineRule="auto"/>
        <w:ind w:firstLine="435"/>
        <w:rPr>
          <w:rFonts w:ascii="宋体" w:hAnsi="宋体" w:cs="宋体"/>
          <w:sz w:val="24"/>
          <w:u w:val="single"/>
        </w:rPr>
      </w:pPr>
      <w:r>
        <w:rPr>
          <w:rFonts w:ascii="宋体" w:hAnsi="宋体" w:cs="宋体" w:hint="eastAsia"/>
          <w:sz w:val="24"/>
        </w:rPr>
        <w:t>供应商名称（公章）：</w:t>
      </w:r>
    </w:p>
    <w:p w14:paraId="4CE72B99" w14:textId="77777777" w:rsidR="000132C0" w:rsidRDefault="000132C0" w:rsidP="000132C0">
      <w:pPr>
        <w:spacing w:line="360" w:lineRule="auto"/>
        <w:ind w:firstLine="435"/>
        <w:rPr>
          <w:rFonts w:ascii="宋体" w:hAnsi="宋体" w:cs="宋体"/>
          <w:sz w:val="24"/>
        </w:rPr>
      </w:pPr>
    </w:p>
    <w:p w14:paraId="5B805B68" w14:textId="77777777" w:rsidR="000132C0" w:rsidRDefault="000132C0" w:rsidP="000132C0">
      <w:pPr>
        <w:spacing w:line="360" w:lineRule="auto"/>
        <w:ind w:firstLine="435"/>
        <w:rPr>
          <w:rFonts w:ascii="宋体" w:hAnsi="宋体" w:cs="宋体"/>
          <w:sz w:val="24"/>
        </w:rPr>
      </w:pPr>
    </w:p>
    <w:p w14:paraId="663F81EA" w14:textId="77777777" w:rsidR="000132C0" w:rsidRDefault="000132C0" w:rsidP="000132C0">
      <w:pPr>
        <w:pStyle w:val="1013"/>
        <w:rPr>
          <w:rFonts w:ascii="宋体" w:hAnsi="宋体" w:cs="宋体"/>
          <w:sz w:val="24"/>
        </w:rPr>
      </w:pPr>
    </w:p>
    <w:p w14:paraId="2D67E5BF" w14:textId="77777777" w:rsidR="000132C0" w:rsidRDefault="000132C0" w:rsidP="000132C0">
      <w:pPr>
        <w:pStyle w:val="1013"/>
        <w:rPr>
          <w:rFonts w:ascii="宋体" w:hAnsi="宋体" w:cs="宋体"/>
          <w:sz w:val="24"/>
        </w:rPr>
      </w:pPr>
    </w:p>
    <w:p w14:paraId="05E58DE8" w14:textId="77777777" w:rsidR="000132C0" w:rsidRDefault="000132C0" w:rsidP="000132C0">
      <w:pPr>
        <w:spacing w:line="288" w:lineRule="auto"/>
        <w:ind w:right="480"/>
        <w:rPr>
          <w:rFonts w:ascii="宋体" w:hAnsi="宋体" w:cs="宋体"/>
          <w:b/>
          <w:bCs/>
          <w:sz w:val="24"/>
        </w:rPr>
      </w:pPr>
      <w:r>
        <w:rPr>
          <w:rFonts w:ascii="宋体" w:hAnsi="宋体" w:cs="宋体" w:hint="eastAsia"/>
          <w:b/>
          <w:bCs/>
          <w:sz w:val="24"/>
        </w:rPr>
        <w:t>附：法定代表人及被授权人身份证（复印件加盖公章）</w:t>
      </w:r>
    </w:p>
    <w:p w14:paraId="5281B5A0" w14:textId="77777777" w:rsidR="000132C0" w:rsidRDefault="000132C0" w:rsidP="000132C0">
      <w:pPr>
        <w:spacing w:line="288" w:lineRule="auto"/>
        <w:ind w:right="480"/>
        <w:rPr>
          <w:rFonts w:ascii="宋体" w:hAnsi="宋体" w:cs="宋体"/>
          <w:sz w:val="24"/>
        </w:rPr>
      </w:pPr>
    </w:p>
    <w:p w14:paraId="6E0D0C91" w14:textId="77777777" w:rsidR="000132C0" w:rsidRDefault="000132C0" w:rsidP="000132C0">
      <w:pPr>
        <w:spacing w:line="288" w:lineRule="auto"/>
        <w:ind w:right="480"/>
        <w:rPr>
          <w:rFonts w:ascii="宋体" w:hAnsi="宋体" w:cs="宋体"/>
          <w:sz w:val="24"/>
        </w:rPr>
      </w:pPr>
    </w:p>
    <w:p w14:paraId="1A0A23F0" w14:textId="77777777" w:rsidR="000132C0" w:rsidRDefault="000132C0" w:rsidP="000132C0">
      <w:pPr>
        <w:spacing w:line="288" w:lineRule="auto"/>
        <w:ind w:right="480"/>
        <w:rPr>
          <w:rFonts w:ascii="宋体" w:hAnsi="宋体" w:cs="宋体"/>
          <w:sz w:val="24"/>
        </w:rPr>
      </w:pPr>
    </w:p>
    <w:p w14:paraId="15C2A1EE" w14:textId="77777777" w:rsidR="000132C0" w:rsidRDefault="000132C0" w:rsidP="000132C0">
      <w:pPr>
        <w:spacing w:line="288" w:lineRule="auto"/>
        <w:ind w:right="480"/>
        <w:rPr>
          <w:rFonts w:ascii="宋体" w:hAnsi="宋体" w:cs="宋体"/>
          <w:sz w:val="24"/>
        </w:rPr>
      </w:pPr>
    </w:p>
    <w:p w14:paraId="3F3E1CC5" w14:textId="77777777" w:rsidR="000132C0" w:rsidRDefault="000132C0" w:rsidP="000132C0">
      <w:pPr>
        <w:spacing w:line="288" w:lineRule="auto"/>
        <w:ind w:right="480"/>
        <w:rPr>
          <w:rFonts w:ascii="宋体" w:hAnsi="宋体" w:cs="宋体"/>
          <w:sz w:val="24"/>
        </w:rPr>
      </w:pPr>
    </w:p>
    <w:p w14:paraId="16434F41" w14:textId="77777777" w:rsidR="000132C0" w:rsidRDefault="000132C0" w:rsidP="000132C0">
      <w:pPr>
        <w:spacing w:line="288" w:lineRule="auto"/>
        <w:ind w:right="480"/>
        <w:rPr>
          <w:rFonts w:ascii="宋体" w:hAnsi="宋体" w:cs="宋体"/>
          <w:sz w:val="24"/>
        </w:rPr>
      </w:pPr>
    </w:p>
    <w:p w14:paraId="6D231A98" w14:textId="77777777" w:rsidR="000132C0" w:rsidRDefault="000132C0" w:rsidP="000132C0">
      <w:pPr>
        <w:spacing w:line="288" w:lineRule="auto"/>
        <w:ind w:right="480"/>
        <w:rPr>
          <w:rFonts w:ascii="宋体" w:hAnsi="宋体" w:cs="宋体"/>
          <w:sz w:val="24"/>
        </w:rPr>
      </w:pPr>
    </w:p>
    <w:p w14:paraId="4AA3CB9D" w14:textId="77777777" w:rsidR="000132C0" w:rsidRDefault="000132C0" w:rsidP="000132C0">
      <w:pPr>
        <w:spacing w:line="288" w:lineRule="auto"/>
        <w:ind w:right="480"/>
        <w:rPr>
          <w:rFonts w:ascii="宋体" w:hAnsi="宋体" w:cs="宋体"/>
          <w:sz w:val="24"/>
        </w:rPr>
      </w:pPr>
    </w:p>
    <w:p w14:paraId="67343DC9" w14:textId="77777777" w:rsidR="000132C0" w:rsidRDefault="000132C0" w:rsidP="000132C0">
      <w:pPr>
        <w:spacing w:line="288" w:lineRule="auto"/>
        <w:ind w:right="480"/>
        <w:rPr>
          <w:rFonts w:ascii="宋体" w:hAnsi="宋体" w:cs="宋体"/>
          <w:sz w:val="24"/>
        </w:rPr>
      </w:pPr>
    </w:p>
    <w:p w14:paraId="5521ABBE" w14:textId="77777777" w:rsidR="000132C0" w:rsidRPr="00ED2366" w:rsidRDefault="000132C0" w:rsidP="000132C0">
      <w:pPr>
        <w:pStyle w:val="30"/>
      </w:pPr>
      <w:bookmarkStart w:id="60" w:name="_Toc516469413"/>
      <w:bookmarkStart w:id="61" w:name="_Toc515570112"/>
      <w:bookmarkStart w:id="62" w:name="_Toc11323257"/>
      <w:bookmarkStart w:id="63" w:name="_Toc30542"/>
      <w:bookmarkStart w:id="64" w:name="_Toc111712649"/>
      <w:bookmarkStart w:id="65" w:name="_Toc111712557"/>
      <w:bookmarkStart w:id="66" w:name="_Toc234323695"/>
      <w:bookmarkStart w:id="67" w:name="_Toc234332804"/>
      <w:bookmarkStart w:id="68" w:name="_Toc242693106"/>
      <w:r w:rsidRPr="00ED2366">
        <w:rPr>
          <w:rFonts w:hint="eastAsia"/>
        </w:rPr>
        <w:lastRenderedPageBreak/>
        <w:t>7</w:t>
      </w:r>
      <w:r w:rsidRPr="00ED2366">
        <w:rPr>
          <w:rFonts w:hint="eastAsia"/>
        </w:rPr>
        <w:t>、资格证明文件格式</w:t>
      </w:r>
      <w:bookmarkEnd w:id="60"/>
      <w:bookmarkEnd w:id="61"/>
      <w:bookmarkEnd w:id="62"/>
      <w:bookmarkEnd w:id="63"/>
      <w:bookmarkEnd w:id="64"/>
      <w:bookmarkEnd w:id="65"/>
      <w:bookmarkEnd w:id="66"/>
      <w:bookmarkEnd w:id="67"/>
      <w:bookmarkEnd w:id="68"/>
    </w:p>
    <w:p w14:paraId="07C67217"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一、目录</w:t>
      </w:r>
    </w:p>
    <w:p w14:paraId="63139C91"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★7.1 有效的企业</w:t>
      </w:r>
      <w:r w:rsidRPr="00ED2366">
        <w:rPr>
          <w:rFonts w:ascii="宋体" w:hAnsi="宋体" w:cs="宋体" w:hint="eastAsia"/>
          <w:sz w:val="24"/>
          <w:lang w:val="zh-CN"/>
        </w:rPr>
        <w:t>法人营业执照</w:t>
      </w:r>
      <w:r w:rsidRPr="00ED2366">
        <w:rPr>
          <w:rFonts w:ascii="宋体" w:hAnsi="宋体" w:cs="宋体" w:hint="eastAsia"/>
          <w:sz w:val="24"/>
        </w:rPr>
        <w:t>（复印件加盖公章）；</w:t>
      </w:r>
    </w:p>
    <w:p w14:paraId="026A5A12"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 xml:space="preserve">★7.2 </w:t>
      </w:r>
      <w:r w:rsidRPr="00ED2366">
        <w:rPr>
          <w:rFonts w:ascii="宋体" w:hAnsi="宋体" w:cs="宋体" w:hint="eastAsia"/>
          <w:sz w:val="24"/>
          <w:lang w:val="zh-CN"/>
        </w:rPr>
        <w:t>依法缴纳税收和社会保障资金的证明</w:t>
      </w:r>
      <w:r w:rsidRPr="00ED2366">
        <w:rPr>
          <w:rFonts w:ascii="宋体" w:hAnsi="宋体" w:cs="宋体" w:hint="eastAsia"/>
          <w:sz w:val="24"/>
        </w:rPr>
        <w:t>（复印件加盖公章）；</w:t>
      </w:r>
    </w:p>
    <w:p w14:paraId="450E0D86"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★7.3 参加本次采购活动前三年内，在经营活动中没有重大违法记录的声明；</w:t>
      </w:r>
    </w:p>
    <w:p w14:paraId="4729B53C"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★7.4 资信证明（会计师事务所出具的年度审计报告或银行出具的资信证明）；</w:t>
      </w:r>
    </w:p>
    <w:p w14:paraId="261A8A54"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★7.5 与供应商存在关联关系的单位情况说明；</w:t>
      </w:r>
    </w:p>
    <w:p w14:paraId="63396F96"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★7.6 供应商不是为本项目某包提供整体设计、规范编制或者项目管理、监理、检测等服务的供应商的声明；</w:t>
      </w:r>
    </w:p>
    <w:p w14:paraId="2D7ABABD"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 xml:space="preserve">★7.7 </w:t>
      </w:r>
      <w:r w:rsidRPr="00ED2366">
        <w:rPr>
          <w:rFonts w:ascii="宋体" w:hAnsi="宋体" w:cs="宋体" w:hint="eastAsia"/>
          <w:sz w:val="24"/>
          <w:lang w:val="zh-CN"/>
        </w:rPr>
        <w:t>通过“信用中国”网站、中国政府采购网、国家企业信用信息公示系统、天眼查、企查查网站等渠道查询供应商信用记录，经查询列入失信被执行人、重大税收违法案件当事人名单、政府采购严重违法失信行为记录名单、经营异常名录信息、严重违法失信企业名单（黑名单）信息的，经查询在经营活动中有重大违法记录的，截至本项目采购活动开始前三年内因违法经营受到刑事处罚或者责令停产停业、吊销许可证或者执照、较大数额罚款等行政处罚的，不得参加本项目的采购活动</w:t>
      </w:r>
      <w:r w:rsidRPr="00ED2366">
        <w:rPr>
          <w:rFonts w:ascii="宋体" w:hAnsi="宋体" w:cs="宋体" w:hint="eastAsia"/>
          <w:sz w:val="24"/>
        </w:rPr>
        <w:t>；</w:t>
      </w:r>
    </w:p>
    <w:p w14:paraId="585AB80E" w14:textId="77777777" w:rsidR="000132C0" w:rsidRPr="000132C0" w:rsidRDefault="000132C0" w:rsidP="000132C0">
      <w:pPr>
        <w:spacing w:line="360" w:lineRule="auto"/>
        <w:rPr>
          <w:rFonts w:ascii="宋体" w:hAnsi="宋体" w:cs="宋体"/>
          <w:color w:val="000000" w:themeColor="text1"/>
          <w:sz w:val="24"/>
        </w:rPr>
      </w:pPr>
      <w:r w:rsidRPr="000132C0">
        <w:rPr>
          <w:rFonts w:ascii="宋体" w:hAnsi="宋体" w:cs="宋体" w:hint="eastAsia"/>
          <w:color w:val="000000" w:themeColor="text1"/>
          <w:sz w:val="24"/>
        </w:rPr>
        <w:t>★7.8 采购文件中要求的其他证明材料（复印件加盖公章）；</w:t>
      </w:r>
    </w:p>
    <w:p w14:paraId="2B53D14C" w14:textId="77777777" w:rsidR="000132C0" w:rsidRPr="00ED2366" w:rsidRDefault="000132C0" w:rsidP="000132C0">
      <w:pPr>
        <w:spacing w:line="360" w:lineRule="auto"/>
        <w:rPr>
          <w:rFonts w:ascii="宋体" w:hAnsi="宋体" w:cs="宋体"/>
          <w:sz w:val="24"/>
        </w:rPr>
      </w:pPr>
      <w:r w:rsidRPr="00ED2366">
        <w:rPr>
          <w:rFonts w:ascii="宋体" w:hAnsi="宋体" w:cs="宋体" w:hint="eastAsia"/>
          <w:sz w:val="24"/>
        </w:rPr>
        <w:t>二、填写须知</w:t>
      </w:r>
    </w:p>
    <w:p w14:paraId="49910CC7" w14:textId="77777777"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1）以上所列资格证明文件未提供格式的，由供应商提供。</w:t>
      </w:r>
    </w:p>
    <w:p w14:paraId="5CA402A9" w14:textId="0FD28F06"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2）制造商作为供应商应填写和提交下述规定的全部格式以及其他有关资料。</w:t>
      </w:r>
    </w:p>
    <w:p w14:paraId="1B06FB77" w14:textId="77777777"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3）所附格式中要求填写的全部问题和信息都必须填写。</w:t>
      </w:r>
    </w:p>
    <w:p w14:paraId="75E9D78C" w14:textId="77777777"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4）本资格声明的签字人应保证全部声明和填写的内容是真实的和正确的。</w:t>
      </w:r>
    </w:p>
    <w:p w14:paraId="26FF1577" w14:textId="77777777"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5）采购方将应用供应商提交的资料根据自己的判断和考虑决定供应商履行合同的合格性及能力。</w:t>
      </w:r>
    </w:p>
    <w:p w14:paraId="22E73699" w14:textId="77777777"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6）供应商提交的材料将被保密，但不退还。</w:t>
      </w:r>
    </w:p>
    <w:p w14:paraId="1B26402F" w14:textId="59E1896A" w:rsidR="000132C0" w:rsidRPr="00ED2366" w:rsidRDefault="000132C0" w:rsidP="000132C0">
      <w:pPr>
        <w:tabs>
          <w:tab w:val="left" w:pos="0"/>
        </w:tabs>
        <w:spacing w:line="360" w:lineRule="auto"/>
        <w:rPr>
          <w:rFonts w:ascii="宋体" w:hAnsi="宋体" w:cs="宋体"/>
          <w:sz w:val="24"/>
        </w:rPr>
      </w:pPr>
      <w:r w:rsidRPr="00ED2366">
        <w:rPr>
          <w:rFonts w:ascii="宋体" w:hAnsi="宋体" w:cs="宋体" w:hint="eastAsia"/>
          <w:sz w:val="24"/>
        </w:rPr>
        <w:t>7）全部文件应按规定的份数提交。</w:t>
      </w:r>
    </w:p>
    <w:p w14:paraId="2579122F" w14:textId="77777777" w:rsidR="000132C0" w:rsidRPr="00ED2366" w:rsidRDefault="000132C0" w:rsidP="000132C0">
      <w:pPr>
        <w:spacing w:line="360" w:lineRule="auto"/>
        <w:ind w:right="480"/>
        <w:rPr>
          <w:rFonts w:ascii="宋体" w:hAnsi="宋体" w:cs="宋体"/>
          <w:b/>
          <w:sz w:val="24"/>
        </w:rPr>
      </w:pPr>
      <w:r w:rsidRPr="00ED2366">
        <w:rPr>
          <w:rFonts w:ascii="宋体" w:hAnsi="宋体" w:cs="宋体" w:hint="eastAsia"/>
          <w:b/>
          <w:sz w:val="24"/>
        </w:rPr>
        <w:t>★号条款为必要条件，若未能提供所列的证明文件或提供的资料为虚假或伪造的将导致按无效标处理。</w:t>
      </w:r>
    </w:p>
    <w:p w14:paraId="30BB5703" w14:textId="77777777" w:rsidR="000132C0" w:rsidRDefault="000132C0" w:rsidP="000132C0">
      <w:pPr>
        <w:rPr>
          <w:rFonts w:ascii="宋体" w:hAnsi="宋体" w:cs="宋体"/>
          <w:b/>
          <w:sz w:val="24"/>
        </w:rPr>
      </w:pPr>
    </w:p>
    <w:p w14:paraId="1E05E1F0" w14:textId="77777777" w:rsidR="000132C0" w:rsidRDefault="000132C0" w:rsidP="000132C0">
      <w:pPr>
        <w:pStyle w:val="30"/>
      </w:pPr>
      <w:bookmarkStart w:id="69" w:name="_Toc11323258"/>
      <w:bookmarkStart w:id="70" w:name="_Toc111712558"/>
      <w:bookmarkStart w:id="71" w:name="_Toc111712650"/>
      <w:bookmarkStart w:id="72" w:name="_Toc12085"/>
      <w:bookmarkStart w:id="73" w:name="_Toc234323696"/>
      <w:bookmarkStart w:id="74" w:name="_Toc234332805"/>
      <w:bookmarkStart w:id="75" w:name="_Toc516469414"/>
      <w:bookmarkStart w:id="76" w:name="_Toc515570113"/>
      <w:bookmarkStart w:id="77" w:name="_Toc242693107"/>
      <w:r>
        <w:rPr>
          <w:rFonts w:hint="eastAsia"/>
        </w:rPr>
        <w:lastRenderedPageBreak/>
        <w:t>★</w:t>
      </w:r>
      <w:r>
        <w:rPr>
          <w:rFonts w:hint="eastAsia"/>
        </w:rPr>
        <w:t>7</w:t>
      </w:r>
      <w:r>
        <w:t>.1</w:t>
      </w:r>
      <w:r>
        <w:rPr>
          <w:rFonts w:hint="eastAsia"/>
        </w:rPr>
        <w:t xml:space="preserve"> </w:t>
      </w:r>
      <w:r>
        <w:t>有效的企业法人营业执照（复印件加盖公章）</w:t>
      </w:r>
      <w:bookmarkEnd w:id="69"/>
      <w:bookmarkEnd w:id="70"/>
      <w:bookmarkEnd w:id="71"/>
      <w:bookmarkEnd w:id="72"/>
      <w:bookmarkEnd w:id="73"/>
      <w:bookmarkEnd w:id="74"/>
      <w:bookmarkEnd w:id="77"/>
    </w:p>
    <w:p w14:paraId="62B9717A" w14:textId="77777777" w:rsidR="000132C0" w:rsidRDefault="000132C0" w:rsidP="000132C0">
      <w:r>
        <w:br w:type="page"/>
      </w:r>
    </w:p>
    <w:p w14:paraId="7F43457C" w14:textId="77777777" w:rsidR="000132C0" w:rsidRDefault="000132C0" w:rsidP="000132C0">
      <w:pPr>
        <w:pStyle w:val="30"/>
        <w:rPr>
          <w:b w:val="0"/>
        </w:rPr>
      </w:pPr>
      <w:bookmarkStart w:id="78" w:name="_Toc515570114"/>
      <w:bookmarkStart w:id="79" w:name="_Toc516469415"/>
      <w:bookmarkStart w:id="80" w:name="_Toc14886"/>
      <w:bookmarkStart w:id="81" w:name="_Toc111712651"/>
      <w:bookmarkStart w:id="82" w:name="_Toc11323259"/>
      <w:bookmarkStart w:id="83" w:name="_Toc111712559"/>
      <w:bookmarkStart w:id="84" w:name="_Toc234323697"/>
      <w:bookmarkStart w:id="85" w:name="_Toc234332806"/>
      <w:bookmarkStart w:id="86" w:name="_Toc242693108"/>
      <w:bookmarkEnd w:id="75"/>
      <w:bookmarkEnd w:id="76"/>
      <w:r>
        <w:rPr>
          <w:rFonts w:ascii="Segoe UI Symbol" w:hAnsi="Segoe UI Symbol" w:cs="Segoe UI Symbol"/>
        </w:rPr>
        <w:lastRenderedPageBreak/>
        <w:t>★</w:t>
      </w:r>
      <w:r>
        <w:rPr>
          <w:rFonts w:hint="eastAsia"/>
        </w:rPr>
        <w:t>7</w:t>
      </w:r>
      <w:r>
        <w:t>.</w:t>
      </w:r>
      <w:r>
        <w:rPr>
          <w:rFonts w:hint="eastAsia"/>
        </w:rPr>
        <w:t>2</w:t>
      </w:r>
      <w:r>
        <w:t xml:space="preserve"> </w:t>
      </w:r>
      <w:r>
        <w:t>依法缴纳税收和社会保障资金的证明</w:t>
      </w:r>
      <w:bookmarkEnd w:id="78"/>
      <w:bookmarkEnd w:id="79"/>
      <w:r>
        <w:t>（复印件加盖公章）</w:t>
      </w:r>
      <w:bookmarkEnd w:id="80"/>
      <w:bookmarkEnd w:id="81"/>
      <w:bookmarkEnd w:id="82"/>
      <w:bookmarkEnd w:id="83"/>
      <w:bookmarkEnd w:id="84"/>
      <w:bookmarkEnd w:id="85"/>
      <w:bookmarkEnd w:id="86"/>
    </w:p>
    <w:p w14:paraId="52CDA307" w14:textId="77777777" w:rsidR="000132C0" w:rsidRDefault="000132C0" w:rsidP="000132C0">
      <w:pPr>
        <w:adjustRightInd w:val="0"/>
        <w:spacing w:after="120" w:line="360" w:lineRule="auto"/>
        <w:rPr>
          <w:rFonts w:ascii="宋体" w:hAnsi="宋体" w:cs="宋体"/>
          <w:sz w:val="24"/>
        </w:rPr>
      </w:pPr>
    </w:p>
    <w:p w14:paraId="35F41C7C" w14:textId="77777777" w:rsidR="000132C0" w:rsidRDefault="000132C0" w:rsidP="000132C0">
      <w:pPr>
        <w:adjustRightInd w:val="0"/>
        <w:spacing w:after="120" w:line="360" w:lineRule="auto"/>
        <w:rPr>
          <w:rFonts w:ascii="宋体" w:hAnsi="宋体" w:cs="宋体"/>
          <w:sz w:val="24"/>
        </w:rPr>
      </w:pPr>
      <w:r>
        <w:rPr>
          <w:rFonts w:ascii="宋体" w:hAnsi="宋体" w:cs="宋体" w:hint="eastAsia"/>
          <w:sz w:val="24"/>
        </w:rPr>
        <w:t>1、供应商为企业法人的，须提供近六个月内任意一个月缴纳税收的证明材料复印件须加盖本单位公章，</w:t>
      </w:r>
      <w:r>
        <w:rPr>
          <w:rFonts w:ascii="宋体" w:hAnsi="宋体" w:cs="宋体" w:hint="eastAsia"/>
          <w:b/>
          <w:sz w:val="24"/>
        </w:rPr>
        <w:t>缴纳个人所得税的凭据不能作为证明材料。</w:t>
      </w:r>
    </w:p>
    <w:p w14:paraId="70F58BD3" w14:textId="77777777" w:rsidR="000132C0" w:rsidRDefault="000132C0" w:rsidP="000132C0">
      <w:pPr>
        <w:spacing w:after="120" w:line="360" w:lineRule="auto"/>
        <w:rPr>
          <w:rFonts w:ascii="宋体" w:hAnsi="宋体" w:cs="宋体"/>
          <w:bCs/>
          <w:sz w:val="24"/>
        </w:rPr>
      </w:pPr>
      <w:r>
        <w:rPr>
          <w:rFonts w:ascii="宋体" w:hAnsi="宋体" w:cs="宋体" w:hint="eastAsia"/>
          <w:sz w:val="24"/>
        </w:rPr>
        <w:t>2、供应商为企业法人的，须</w:t>
      </w:r>
      <w:r>
        <w:rPr>
          <w:rFonts w:ascii="宋体" w:hAnsi="宋体" w:cs="宋体" w:hint="eastAsia"/>
          <w:bCs/>
          <w:sz w:val="24"/>
        </w:rPr>
        <w:t>提供</w:t>
      </w:r>
      <w:r>
        <w:rPr>
          <w:rFonts w:ascii="宋体" w:hAnsi="宋体" w:cs="宋体" w:hint="eastAsia"/>
          <w:sz w:val="24"/>
        </w:rPr>
        <w:t>近六个月内任意一个月缴纳社会保障资金的证明材料复印件须加盖本单位公章。</w:t>
      </w:r>
    </w:p>
    <w:p w14:paraId="17020222" w14:textId="77777777" w:rsidR="000132C0" w:rsidRDefault="000132C0" w:rsidP="000132C0">
      <w:pPr>
        <w:spacing w:after="120" w:line="360" w:lineRule="auto"/>
        <w:rPr>
          <w:rFonts w:ascii="宋体" w:hAnsi="宋体" w:cs="宋体"/>
          <w:b/>
          <w:sz w:val="32"/>
          <w:szCs w:val="32"/>
        </w:rPr>
      </w:pPr>
      <w:r>
        <w:rPr>
          <w:rFonts w:ascii="宋体" w:hAnsi="宋体" w:cs="宋体" w:hint="eastAsia"/>
          <w:b/>
          <w:sz w:val="24"/>
        </w:rPr>
        <w:t>3、依法免税或不需要缴纳社会保障资金的供应商，应提供相应的文件证明。</w:t>
      </w:r>
    </w:p>
    <w:p w14:paraId="43189C28" w14:textId="77777777" w:rsidR="000132C0" w:rsidRDefault="000132C0" w:rsidP="000132C0">
      <w:pPr>
        <w:spacing w:line="360" w:lineRule="auto"/>
        <w:rPr>
          <w:rFonts w:ascii="宋体" w:hAnsi="宋体" w:cs="宋体"/>
          <w:sz w:val="24"/>
        </w:rPr>
      </w:pPr>
    </w:p>
    <w:p w14:paraId="222B8127" w14:textId="77777777" w:rsidR="000132C0" w:rsidRDefault="000132C0" w:rsidP="000132C0">
      <w:pPr>
        <w:spacing w:line="360" w:lineRule="auto"/>
        <w:rPr>
          <w:rFonts w:ascii="宋体" w:hAnsi="宋体" w:cs="宋体"/>
          <w:sz w:val="24"/>
        </w:rPr>
      </w:pPr>
    </w:p>
    <w:p w14:paraId="7A0667BE" w14:textId="77777777" w:rsidR="000132C0" w:rsidRDefault="000132C0" w:rsidP="000132C0">
      <w:pPr>
        <w:spacing w:line="360" w:lineRule="auto"/>
        <w:rPr>
          <w:rFonts w:ascii="宋体" w:hAnsi="宋体" w:cs="宋体"/>
          <w:sz w:val="24"/>
        </w:rPr>
      </w:pPr>
    </w:p>
    <w:p w14:paraId="62C6D52A" w14:textId="77777777" w:rsidR="000132C0" w:rsidRDefault="000132C0" w:rsidP="000132C0">
      <w:pPr>
        <w:spacing w:line="360" w:lineRule="auto"/>
        <w:rPr>
          <w:rFonts w:ascii="宋体" w:hAnsi="宋体" w:cs="宋体"/>
          <w:sz w:val="24"/>
        </w:rPr>
      </w:pPr>
    </w:p>
    <w:p w14:paraId="00EC90BE" w14:textId="77777777" w:rsidR="000132C0" w:rsidRDefault="000132C0" w:rsidP="000132C0">
      <w:pPr>
        <w:spacing w:line="360" w:lineRule="auto"/>
        <w:rPr>
          <w:rFonts w:ascii="宋体" w:hAnsi="宋体" w:cs="宋体"/>
          <w:sz w:val="24"/>
        </w:rPr>
      </w:pPr>
    </w:p>
    <w:p w14:paraId="0E796C65" w14:textId="77777777" w:rsidR="000132C0" w:rsidRDefault="000132C0" w:rsidP="000132C0">
      <w:pPr>
        <w:spacing w:line="360" w:lineRule="auto"/>
        <w:rPr>
          <w:rFonts w:ascii="宋体" w:hAnsi="宋体" w:cs="宋体"/>
          <w:sz w:val="24"/>
        </w:rPr>
      </w:pPr>
    </w:p>
    <w:p w14:paraId="634007FA" w14:textId="77777777" w:rsidR="000132C0" w:rsidRDefault="000132C0" w:rsidP="000132C0">
      <w:pPr>
        <w:spacing w:line="360" w:lineRule="auto"/>
        <w:rPr>
          <w:rFonts w:ascii="宋体" w:hAnsi="宋体" w:cs="宋体"/>
          <w:sz w:val="24"/>
        </w:rPr>
      </w:pPr>
    </w:p>
    <w:p w14:paraId="2A7EEA62" w14:textId="77777777" w:rsidR="000132C0" w:rsidRDefault="000132C0" w:rsidP="000132C0">
      <w:pPr>
        <w:spacing w:line="360" w:lineRule="auto"/>
        <w:rPr>
          <w:rFonts w:ascii="宋体" w:hAnsi="宋体" w:cs="宋体"/>
          <w:sz w:val="24"/>
        </w:rPr>
      </w:pPr>
    </w:p>
    <w:p w14:paraId="61F28AB1" w14:textId="77777777" w:rsidR="000132C0" w:rsidRDefault="000132C0" w:rsidP="000132C0">
      <w:pPr>
        <w:spacing w:line="360" w:lineRule="auto"/>
        <w:rPr>
          <w:rFonts w:ascii="宋体" w:hAnsi="宋体" w:cs="宋体"/>
          <w:sz w:val="24"/>
        </w:rPr>
      </w:pPr>
    </w:p>
    <w:p w14:paraId="30BF8104" w14:textId="77777777" w:rsidR="000132C0" w:rsidRDefault="000132C0" w:rsidP="000132C0">
      <w:pPr>
        <w:spacing w:line="360" w:lineRule="auto"/>
        <w:rPr>
          <w:rFonts w:ascii="宋体" w:hAnsi="宋体" w:cs="宋体"/>
          <w:sz w:val="24"/>
        </w:rPr>
      </w:pPr>
    </w:p>
    <w:p w14:paraId="3DC552B1" w14:textId="77777777" w:rsidR="000132C0" w:rsidRDefault="000132C0" w:rsidP="000132C0">
      <w:pPr>
        <w:spacing w:line="360" w:lineRule="auto"/>
        <w:rPr>
          <w:rFonts w:ascii="宋体" w:hAnsi="宋体" w:cs="宋体"/>
          <w:sz w:val="24"/>
        </w:rPr>
      </w:pPr>
    </w:p>
    <w:p w14:paraId="0760B155" w14:textId="77777777" w:rsidR="000132C0" w:rsidRDefault="000132C0" w:rsidP="000132C0">
      <w:pPr>
        <w:spacing w:line="360" w:lineRule="auto"/>
        <w:rPr>
          <w:rFonts w:ascii="宋体" w:hAnsi="宋体" w:cs="宋体"/>
          <w:sz w:val="24"/>
        </w:rPr>
      </w:pPr>
    </w:p>
    <w:p w14:paraId="784DA9AF" w14:textId="77777777" w:rsidR="000132C0" w:rsidRDefault="000132C0" w:rsidP="000132C0">
      <w:pPr>
        <w:spacing w:line="360" w:lineRule="auto"/>
        <w:rPr>
          <w:rFonts w:ascii="宋体" w:hAnsi="宋体" w:cs="宋体"/>
          <w:sz w:val="24"/>
        </w:rPr>
      </w:pPr>
    </w:p>
    <w:p w14:paraId="28D095CF" w14:textId="77777777" w:rsidR="000132C0" w:rsidRDefault="000132C0" w:rsidP="000132C0">
      <w:pPr>
        <w:spacing w:line="360" w:lineRule="auto"/>
        <w:rPr>
          <w:rFonts w:ascii="宋体" w:hAnsi="宋体" w:cs="宋体"/>
          <w:sz w:val="24"/>
        </w:rPr>
      </w:pPr>
    </w:p>
    <w:p w14:paraId="2E7198C0" w14:textId="77777777" w:rsidR="000132C0" w:rsidRDefault="000132C0" w:rsidP="000132C0">
      <w:pPr>
        <w:spacing w:line="360" w:lineRule="auto"/>
        <w:rPr>
          <w:rFonts w:ascii="宋体" w:hAnsi="宋体" w:cs="宋体"/>
          <w:sz w:val="24"/>
        </w:rPr>
      </w:pPr>
    </w:p>
    <w:p w14:paraId="56021AC7" w14:textId="77777777" w:rsidR="000132C0" w:rsidRDefault="000132C0" w:rsidP="000132C0">
      <w:pPr>
        <w:spacing w:line="360" w:lineRule="auto"/>
        <w:rPr>
          <w:rFonts w:ascii="宋体" w:hAnsi="宋体" w:cs="宋体"/>
          <w:sz w:val="24"/>
        </w:rPr>
      </w:pPr>
    </w:p>
    <w:p w14:paraId="29CA3343" w14:textId="77777777" w:rsidR="000132C0" w:rsidRDefault="000132C0" w:rsidP="000132C0">
      <w:pPr>
        <w:spacing w:line="360" w:lineRule="auto"/>
        <w:rPr>
          <w:rFonts w:ascii="宋体" w:hAnsi="宋体" w:cs="宋体"/>
          <w:sz w:val="24"/>
        </w:rPr>
      </w:pPr>
    </w:p>
    <w:p w14:paraId="4D1D6B8E" w14:textId="77777777" w:rsidR="000132C0" w:rsidRDefault="000132C0" w:rsidP="000132C0">
      <w:pPr>
        <w:rPr>
          <w:rFonts w:ascii="宋体" w:hAnsi="宋体" w:cs="宋体"/>
          <w:sz w:val="24"/>
        </w:rPr>
      </w:pPr>
    </w:p>
    <w:p w14:paraId="7CB3F4BC" w14:textId="77777777" w:rsidR="000132C0" w:rsidRDefault="000132C0" w:rsidP="000132C0">
      <w:pPr>
        <w:pStyle w:val="30"/>
        <w:rPr>
          <w:rFonts w:cs="宋体"/>
          <w:b w:val="0"/>
        </w:rPr>
      </w:pPr>
      <w:bookmarkStart w:id="87" w:name="_Toc111712560"/>
      <w:bookmarkStart w:id="88" w:name="_Toc515570115"/>
      <w:bookmarkStart w:id="89" w:name="_Toc516469416"/>
      <w:bookmarkStart w:id="90" w:name="_Toc111712652"/>
      <w:bookmarkStart w:id="91" w:name="_Toc19216"/>
      <w:bookmarkStart w:id="92" w:name="_Toc11323260"/>
      <w:bookmarkStart w:id="93" w:name="_Toc234323698"/>
      <w:bookmarkStart w:id="94" w:name="_Toc234332807"/>
      <w:bookmarkStart w:id="95" w:name="_Toc242693109"/>
      <w:r>
        <w:rPr>
          <w:rFonts w:ascii="Segoe UI Symbol" w:hAnsi="Segoe UI Symbol" w:cs="Segoe UI Symbol"/>
        </w:rPr>
        <w:lastRenderedPageBreak/>
        <w:t>★</w:t>
      </w:r>
      <w:r>
        <w:rPr>
          <w:rFonts w:hint="eastAsia"/>
        </w:rPr>
        <w:t>7</w:t>
      </w:r>
      <w:r>
        <w:t>.</w:t>
      </w:r>
      <w:r>
        <w:rPr>
          <w:rFonts w:hint="eastAsia"/>
        </w:rPr>
        <w:t>3</w:t>
      </w:r>
      <w:r>
        <w:t xml:space="preserve"> </w:t>
      </w:r>
      <w:r>
        <w:t>参加本次采购活动前三年内，在经营活动中没有重大违法记录的声明</w:t>
      </w:r>
      <w:bookmarkEnd w:id="87"/>
      <w:bookmarkEnd w:id="88"/>
      <w:bookmarkEnd w:id="89"/>
      <w:bookmarkEnd w:id="90"/>
      <w:bookmarkEnd w:id="91"/>
      <w:bookmarkEnd w:id="92"/>
      <w:bookmarkEnd w:id="93"/>
      <w:bookmarkEnd w:id="94"/>
      <w:bookmarkEnd w:id="95"/>
    </w:p>
    <w:p w14:paraId="1EC0BB72" w14:textId="77777777" w:rsidR="000132C0" w:rsidRDefault="000132C0" w:rsidP="000132C0">
      <w:pPr>
        <w:rPr>
          <w:rFonts w:ascii="宋体" w:hAnsi="宋体" w:cs="宋体"/>
          <w:sz w:val="24"/>
        </w:rPr>
      </w:pPr>
    </w:p>
    <w:p w14:paraId="62E3D483" w14:textId="77777777" w:rsidR="000132C0" w:rsidRDefault="000132C0" w:rsidP="000132C0">
      <w:pPr>
        <w:rPr>
          <w:rFonts w:ascii="宋体" w:hAnsi="宋体" w:cs="宋体"/>
          <w:sz w:val="24"/>
        </w:rPr>
      </w:pPr>
    </w:p>
    <w:p w14:paraId="595C8619" w14:textId="77777777" w:rsidR="000132C0" w:rsidRDefault="000132C0" w:rsidP="000132C0">
      <w:pPr>
        <w:rPr>
          <w:rFonts w:ascii="宋体" w:hAnsi="宋体" w:cs="宋体"/>
          <w:sz w:val="24"/>
        </w:rPr>
      </w:pPr>
    </w:p>
    <w:p w14:paraId="4D91451F" w14:textId="77777777" w:rsidR="000132C0" w:rsidRDefault="000132C0" w:rsidP="000132C0">
      <w:pPr>
        <w:spacing w:line="480" w:lineRule="auto"/>
        <w:ind w:firstLineChars="200" w:firstLine="480"/>
        <w:rPr>
          <w:rFonts w:ascii="宋体" w:hAnsi="宋体" w:cs="宋体"/>
          <w:sz w:val="24"/>
        </w:rPr>
      </w:pPr>
      <w:r>
        <w:rPr>
          <w:rFonts w:ascii="宋体" w:hAnsi="宋体" w:cs="宋体" w:hint="eastAsia"/>
          <w:sz w:val="24"/>
        </w:rPr>
        <w:t>我公司在</w:t>
      </w:r>
      <w:r>
        <w:rPr>
          <w:rFonts w:ascii="宋体" w:hAnsi="宋体" w:cs="宋体" w:hint="eastAsia"/>
          <w:kern w:val="0"/>
          <w:sz w:val="24"/>
          <w:lang w:val="zh-CN"/>
        </w:rPr>
        <w:t>参加本项目政府采购活动前三年内，在经营活动中没有重大违法记录或被投诉记录</w:t>
      </w:r>
      <w:r>
        <w:rPr>
          <w:rFonts w:ascii="宋体" w:hAnsi="宋体" w:cs="宋体" w:hint="eastAsia"/>
          <w:sz w:val="24"/>
        </w:rPr>
        <w:t>。</w:t>
      </w:r>
    </w:p>
    <w:p w14:paraId="5915A082" w14:textId="77777777" w:rsidR="000132C0" w:rsidRDefault="000132C0" w:rsidP="000132C0">
      <w:pPr>
        <w:rPr>
          <w:rFonts w:ascii="宋体" w:hAnsi="宋体" w:cs="宋体"/>
          <w:sz w:val="24"/>
        </w:rPr>
      </w:pPr>
    </w:p>
    <w:p w14:paraId="2DBB8ACC" w14:textId="77777777" w:rsidR="000132C0" w:rsidRDefault="000132C0" w:rsidP="000132C0">
      <w:pPr>
        <w:pStyle w:val="1013"/>
      </w:pPr>
    </w:p>
    <w:p w14:paraId="0EC87959" w14:textId="77777777" w:rsidR="000132C0" w:rsidRDefault="000132C0" w:rsidP="000132C0">
      <w:pPr>
        <w:adjustRightInd w:val="0"/>
        <w:spacing w:line="360" w:lineRule="auto"/>
        <w:ind w:firstLineChars="200" w:firstLine="480"/>
        <w:rPr>
          <w:rFonts w:ascii="宋体" w:hAnsi="宋体" w:cs="宋体"/>
          <w:sz w:val="24"/>
        </w:rPr>
      </w:pPr>
      <w:r>
        <w:rPr>
          <w:rFonts w:ascii="宋体" w:hAnsi="宋体" w:cs="宋体" w:hint="eastAsia"/>
          <w:sz w:val="24"/>
        </w:rPr>
        <w:t>特此声明。</w:t>
      </w:r>
    </w:p>
    <w:p w14:paraId="3BE3F884" w14:textId="77777777" w:rsidR="000132C0" w:rsidRDefault="000132C0" w:rsidP="000132C0">
      <w:pPr>
        <w:adjustRightInd w:val="0"/>
        <w:spacing w:line="360" w:lineRule="auto"/>
        <w:ind w:firstLineChars="100" w:firstLine="240"/>
        <w:rPr>
          <w:rFonts w:ascii="宋体" w:hAnsi="宋体" w:cs="宋体"/>
          <w:sz w:val="24"/>
        </w:rPr>
      </w:pPr>
    </w:p>
    <w:p w14:paraId="33C1A7BC" w14:textId="77777777" w:rsidR="000132C0" w:rsidRDefault="000132C0" w:rsidP="000132C0">
      <w:pPr>
        <w:adjustRightInd w:val="0"/>
        <w:spacing w:line="360" w:lineRule="auto"/>
        <w:ind w:firstLineChars="100" w:firstLine="240"/>
        <w:rPr>
          <w:rFonts w:ascii="宋体" w:hAnsi="宋体" w:cs="宋体"/>
          <w:sz w:val="24"/>
        </w:rPr>
      </w:pPr>
    </w:p>
    <w:p w14:paraId="274CB196" w14:textId="77777777" w:rsidR="000132C0" w:rsidRDefault="000132C0" w:rsidP="000132C0">
      <w:pPr>
        <w:adjustRightInd w:val="0"/>
        <w:spacing w:line="360" w:lineRule="auto"/>
        <w:ind w:firstLineChars="100" w:firstLine="240"/>
        <w:rPr>
          <w:rFonts w:ascii="宋体" w:hAnsi="宋体" w:cs="宋体"/>
          <w:sz w:val="24"/>
        </w:rPr>
      </w:pPr>
    </w:p>
    <w:p w14:paraId="44459C9C" w14:textId="77777777" w:rsidR="000132C0" w:rsidRDefault="000132C0" w:rsidP="000132C0">
      <w:pPr>
        <w:adjustRightInd w:val="0"/>
        <w:spacing w:line="360" w:lineRule="auto"/>
        <w:ind w:firstLineChars="100" w:firstLine="240"/>
        <w:rPr>
          <w:rFonts w:ascii="宋体" w:hAnsi="宋体" w:cs="宋体"/>
          <w:sz w:val="24"/>
        </w:rPr>
      </w:pPr>
    </w:p>
    <w:p w14:paraId="3D95F3B3" w14:textId="77777777" w:rsidR="000132C0" w:rsidRDefault="000132C0" w:rsidP="000132C0">
      <w:pPr>
        <w:adjustRightInd w:val="0"/>
        <w:spacing w:line="360" w:lineRule="auto"/>
        <w:ind w:firstLineChars="100" w:firstLine="240"/>
        <w:rPr>
          <w:rFonts w:ascii="宋体" w:hAnsi="宋体" w:cs="宋体"/>
          <w:sz w:val="24"/>
        </w:rPr>
      </w:pPr>
    </w:p>
    <w:p w14:paraId="3CB2EA80" w14:textId="77777777" w:rsidR="000132C0" w:rsidRDefault="000132C0" w:rsidP="000132C0">
      <w:pPr>
        <w:spacing w:line="480" w:lineRule="auto"/>
        <w:rPr>
          <w:rFonts w:ascii="宋体" w:hAnsi="宋体" w:cs="宋体"/>
          <w:sz w:val="24"/>
          <w:u w:val="single"/>
        </w:rPr>
      </w:pPr>
      <w:r>
        <w:rPr>
          <w:rFonts w:ascii="宋体" w:hAnsi="宋体" w:cs="宋体" w:hint="eastAsia"/>
          <w:sz w:val="24"/>
        </w:rPr>
        <w:t>供应商名称（公章）：</w:t>
      </w:r>
      <w:r>
        <w:rPr>
          <w:rFonts w:ascii="宋体" w:hAnsi="宋体" w:hint="eastAsia"/>
          <w:sz w:val="24"/>
          <w:u w:val="single"/>
        </w:rPr>
        <w:t xml:space="preserve">                            </w:t>
      </w:r>
    </w:p>
    <w:p w14:paraId="36DB0D7D" w14:textId="77777777" w:rsidR="000132C0" w:rsidRDefault="000132C0" w:rsidP="000132C0">
      <w:pPr>
        <w:spacing w:line="480" w:lineRule="auto"/>
        <w:rPr>
          <w:rFonts w:ascii="宋体" w:hAnsi="宋体" w:cs="宋体"/>
          <w:sz w:val="24"/>
          <w:u w:val="single"/>
        </w:rPr>
      </w:pPr>
      <w:r>
        <w:rPr>
          <w:rFonts w:ascii="宋体" w:hAnsi="宋体" w:cs="宋体" w:hint="eastAsia"/>
          <w:sz w:val="24"/>
        </w:rPr>
        <w:t>供应商授权代表签字：</w:t>
      </w:r>
      <w:r>
        <w:rPr>
          <w:rFonts w:ascii="宋体" w:hAnsi="宋体" w:hint="eastAsia"/>
          <w:sz w:val="24"/>
          <w:u w:val="single"/>
        </w:rPr>
        <w:t xml:space="preserve">                            </w:t>
      </w:r>
    </w:p>
    <w:p w14:paraId="2E39B991" w14:textId="77777777" w:rsidR="00646B7B" w:rsidRDefault="00646B7B" w:rsidP="00646B7B">
      <w:pPr>
        <w:spacing w:line="360" w:lineRule="auto"/>
        <w:rPr>
          <w:rFonts w:ascii="宋体" w:hAnsi="宋体"/>
          <w:szCs w:val="21"/>
        </w:rPr>
      </w:pPr>
      <w:r>
        <w:rPr>
          <w:rFonts w:ascii="宋体" w:hAnsi="宋体" w:hint="eastAsia"/>
          <w:sz w:val="24"/>
        </w:rPr>
        <w:t>日期：</w:t>
      </w:r>
      <w:r>
        <w:rPr>
          <w:rFonts w:ascii="宋体" w:hAnsi="宋体" w:hint="eastAsia"/>
          <w:sz w:val="24"/>
          <w:u w:val="single"/>
        </w:rPr>
        <w:t xml:space="preserve">                            </w:t>
      </w:r>
    </w:p>
    <w:p w14:paraId="0CA137D9" w14:textId="77777777" w:rsidR="000132C0" w:rsidRDefault="000132C0" w:rsidP="000132C0">
      <w:pPr>
        <w:spacing w:line="360" w:lineRule="auto"/>
        <w:rPr>
          <w:rFonts w:ascii="宋体" w:hAnsi="宋体" w:cs="宋体"/>
          <w:sz w:val="24"/>
          <w:u w:val="single"/>
        </w:rPr>
      </w:pPr>
    </w:p>
    <w:p w14:paraId="1FE84598" w14:textId="77777777" w:rsidR="000132C0" w:rsidRDefault="000132C0" w:rsidP="000132C0">
      <w:pPr>
        <w:spacing w:line="360" w:lineRule="auto"/>
        <w:rPr>
          <w:rFonts w:ascii="宋体" w:hAnsi="宋体" w:cs="宋体"/>
          <w:sz w:val="24"/>
        </w:rPr>
      </w:pPr>
    </w:p>
    <w:p w14:paraId="2CC28FD1" w14:textId="77777777" w:rsidR="000132C0" w:rsidRDefault="000132C0" w:rsidP="000132C0">
      <w:pPr>
        <w:spacing w:line="360" w:lineRule="auto"/>
        <w:rPr>
          <w:rFonts w:ascii="宋体" w:hAnsi="宋体" w:cs="宋体"/>
          <w:sz w:val="24"/>
        </w:rPr>
      </w:pPr>
    </w:p>
    <w:p w14:paraId="3F141639" w14:textId="77777777" w:rsidR="000132C0" w:rsidRDefault="000132C0" w:rsidP="000132C0">
      <w:pPr>
        <w:spacing w:line="360" w:lineRule="auto"/>
        <w:rPr>
          <w:rFonts w:ascii="宋体" w:hAnsi="宋体" w:cs="宋体"/>
          <w:sz w:val="24"/>
        </w:rPr>
      </w:pPr>
    </w:p>
    <w:p w14:paraId="00A5659F" w14:textId="77777777" w:rsidR="000132C0" w:rsidRDefault="000132C0" w:rsidP="000132C0">
      <w:pPr>
        <w:spacing w:line="360" w:lineRule="auto"/>
        <w:rPr>
          <w:rFonts w:ascii="宋体" w:hAnsi="宋体" w:cs="宋体"/>
          <w:sz w:val="24"/>
        </w:rPr>
      </w:pPr>
      <w:r>
        <w:rPr>
          <w:rFonts w:ascii="宋体" w:hAnsi="宋体" w:cs="宋体"/>
          <w:sz w:val="24"/>
        </w:rPr>
        <w:br w:type="page"/>
      </w:r>
    </w:p>
    <w:p w14:paraId="6438413A" w14:textId="05680B8C" w:rsidR="000132C0" w:rsidRDefault="000132C0" w:rsidP="000132C0">
      <w:pPr>
        <w:pStyle w:val="30"/>
        <w:rPr>
          <w:rFonts w:cs="宋体"/>
          <w:b w:val="0"/>
        </w:rPr>
      </w:pPr>
      <w:bookmarkStart w:id="96" w:name="_Toc516469417"/>
      <w:bookmarkStart w:id="97" w:name="_Toc11323261"/>
      <w:bookmarkStart w:id="98" w:name="_Toc515570116"/>
      <w:bookmarkStart w:id="99" w:name="_Toc26128"/>
      <w:bookmarkStart w:id="100" w:name="_Toc111712561"/>
      <w:bookmarkStart w:id="101" w:name="_Toc111712653"/>
      <w:bookmarkStart w:id="102" w:name="_Toc234323699"/>
      <w:bookmarkStart w:id="103" w:name="_Toc234332808"/>
      <w:bookmarkStart w:id="104" w:name="_Toc242693110"/>
      <w:r>
        <w:rPr>
          <w:rFonts w:ascii="Segoe UI Symbol" w:hAnsi="Segoe UI Symbol" w:cs="Segoe UI Symbol"/>
        </w:rPr>
        <w:lastRenderedPageBreak/>
        <w:t>★</w:t>
      </w:r>
      <w:r>
        <w:rPr>
          <w:rFonts w:hint="eastAsia"/>
        </w:rPr>
        <w:t>7</w:t>
      </w:r>
      <w:r>
        <w:t>.</w:t>
      </w:r>
      <w:r>
        <w:rPr>
          <w:rFonts w:hint="eastAsia"/>
        </w:rPr>
        <w:t>4</w:t>
      </w:r>
      <w:r>
        <w:t xml:space="preserve"> </w:t>
      </w:r>
      <w:bookmarkEnd w:id="96"/>
      <w:bookmarkEnd w:id="97"/>
      <w:bookmarkEnd w:id="98"/>
      <w:r>
        <w:rPr>
          <w:rFonts w:hint="eastAsia"/>
        </w:rPr>
        <w:t>会计师事务所出具的年度审计报告或银行出具的资信证明</w:t>
      </w:r>
      <w:bookmarkEnd w:id="99"/>
      <w:bookmarkEnd w:id="100"/>
      <w:bookmarkEnd w:id="101"/>
      <w:bookmarkEnd w:id="102"/>
      <w:bookmarkEnd w:id="103"/>
      <w:bookmarkEnd w:id="104"/>
    </w:p>
    <w:p w14:paraId="5D2B3E50" w14:textId="77777777" w:rsidR="000132C0" w:rsidRDefault="000132C0" w:rsidP="000132C0">
      <w:pPr>
        <w:rPr>
          <w:rFonts w:ascii="宋体" w:hAnsi="宋体" w:cs="宋体"/>
          <w:b/>
          <w:sz w:val="24"/>
        </w:rPr>
      </w:pPr>
    </w:p>
    <w:p w14:paraId="5F026C1C" w14:textId="77777777" w:rsidR="000132C0" w:rsidRDefault="000132C0" w:rsidP="000132C0">
      <w:pPr>
        <w:autoSpaceDE w:val="0"/>
        <w:autoSpaceDN w:val="0"/>
        <w:adjustRightInd w:val="0"/>
        <w:spacing w:line="360" w:lineRule="auto"/>
        <w:ind w:firstLineChars="200" w:firstLine="480"/>
        <w:rPr>
          <w:rFonts w:ascii="宋体" w:hAnsi="宋体"/>
          <w:color w:val="000000"/>
          <w:sz w:val="24"/>
        </w:rPr>
      </w:pPr>
      <w:r>
        <w:rPr>
          <w:rFonts w:ascii="宋体" w:hAnsi="宋体" w:hint="eastAsia"/>
          <w:color w:val="000000"/>
          <w:sz w:val="24"/>
        </w:rPr>
        <w:t>投标人提供本单位</w:t>
      </w:r>
      <w:r>
        <w:rPr>
          <w:rFonts w:ascii="宋体" w:hAnsi="宋体" w:hint="eastAsia"/>
          <w:sz w:val="24"/>
        </w:rPr>
        <w:t>近2年内其中1年的</w:t>
      </w:r>
      <w:r>
        <w:rPr>
          <w:rFonts w:ascii="宋体" w:hAnsi="宋体" w:hint="eastAsia"/>
          <w:color w:val="000000"/>
          <w:sz w:val="24"/>
        </w:rPr>
        <w:t>经会计师事务所出具的审计报告复印件并加盖投标人公章。或提供银行出具的资信证明。</w:t>
      </w:r>
    </w:p>
    <w:p w14:paraId="7AFA6155" w14:textId="77777777" w:rsidR="000132C0" w:rsidRDefault="000132C0" w:rsidP="000132C0">
      <w:pPr>
        <w:spacing w:line="360" w:lineRule="auto"/>
        <w:ind w:firstLine="435"/>
        <w:rPr>
          <w:rFonts w:ascii="宋体" w:hAnsi="宋体"/>
          <w:color w:val="000000"/>
          <w:sz w:val="24"/>
        </w:rPr>
      </w:pPr>
      <w:r>
        <w:rPr>
          <w:rFonts w:ascii="宋体" w:hAnsi="宋体" w:hint="eastAsia"/>
          <w:color w:val="000000"/>
          <w:sz w:val="24"/>
        </w:rPr>
        <w:t>说明：</w:t>
      </w:r>
    </w:p>
    <w:p w14:paraId="7275010C" w14:textId="77777777" w:rsidR="000132C0" w:rsidRDefault="000132C0">
      <w:pPr>
        <w:numPr>
          <w:ilvl w:val="1"/>
          <w:numId w:val="18"/>
        </w:numPr>
        <w:tabs>
          <w:tab w:val="left" w:pos="780"/>
        </w:tabs>
        <w:spacing w:line="360" w:lineRule="auto"/>
        <w:rPr>
          <w:rFonts w:ascii="宋体" w:hAnsi="宋体"/>
          <w:color w:val="000000"/>
          <w:sz w:val="24"/>
        </w:rPr>
      </w:pPr>
      <w:r>
        <w:rPr>
          <w:rFonts w:ascii="宋体" w:hAnsi="宋体" w:hint="eastAsia"/>
          <w:color w:val="000000"/>
          <w:sz w:val="24"/>
        </w:rPr>
        <w:t>审计报告复印件至少应包括</w:t>
      </w:r>
      <w:r>
        <w:rPr>
          <w:rFonts w:ascii="宋体" w:hAnsi="宋体" w:hint="eastAsia"/>
          <w:b/>
          <w:bCs/>
          <w:color w:val="000000"/>
          <w:sz w:val="24"/>
        </w:rPr>
        <w:t>资产负债表、利润表、现金流量表及其附注、加盖会计师事务所公章页</w:t>
      </w:r>
      <w:r>
        <w:rPr>
          <w:rFonts w:ascii="宋体" w:hAnsi="宋体" w:hint="eastAsia"/>
          <w:color w:val="000000"/>
          <w:sz w:val="24"/>
        </w:rPr>
        <w:t>。</w:t>
      </w:r>
    </w:p>
    <w:p w14:paraId="0DB61D47" w14:textId="77777777" w:rsidR="000132C0" w:rsidRDefault="000132C0">
      <w:pPr>
        <w:numPr>
          <w:ilvl w:val="1"/>
          <w:numId w:val="18"/>
        </w:numPr>
        <w:tabs>
          <w:tab w:val="left" w:pos="780"/>
        </w:tabs>
        <w:spacing w:line="360" w:lineRule="auto"/>
        <w:rPr>
          <w:rFonts w:ascii="宋体" w:hAnsi="宋体"/>
          <w:color w:val="000000"/>
          <w:sz w:val="24"/>
        </w:rPr>
      </w:pPr>
      <w:r>
        <w:rPr>
          <w:rFonts w:ascii="宋体" w:hAnsi="宋体" w:hint="eastAsia"/>
          <w:color w:val="000000"/>
          <w:sz w:val="24"/>
        </w:rPr>
        <w:t>银行资信证明是指投标人参加本次投标截止日前三个月内开立基本账户的银行开具的资信证明（成立一年内的公司可提交当年验资证明复印件并加盖公章），且无收受人和项目的限制，但开具银行有限制规定的除外。</w:t>
      </w:r>
    </w:p>
    <w:p w14:paraId="1E8DE045" w14:textId="77777777" w:rsidR="000132C0" w:rsidRDefault="000132C0">
      <w:pPr>
        <w:numPr>
          <w:ilvl w:val="1"/>
          <w:numId w:val="18"/>
        </w:numPr>
        <w:tabs>
          <w:tab w:val="left" w:pos="780"/>
        </w:tabs>
        <w:spacing w:line="360" w:lineRule="auto"/>
        <w:rPr>
          <w:rFonts w:ascii="宋体" w:hAnsi="宋体"/>
          <w:color w:val="000000"/>
          <w:sz w:val="24"/>
        </w:rPr>
      </w:pPr>
      <w:r>
        <w:rPr>
          <w:rFonts w:ascii="宋体" w:hAnsi="宋体" w:hint="eastAsia"/>
          <w:color w:val="000000"/>
          <w:sz w:val="24"/>
        </w:rPr>
        <w:t>银行资信证明可以是复印件并加盖投标人公章，采购人或者采购代理机构保留审核原件的权利。</w:t>
      </w:r>
    </w:p>
    <w:p w14:paraId="43E188BD" w14:textId="77777777" w:rsidR="000132C0" w:rsidRDefault="000132C0" w:rsidP="000132C0">
      <w:pPr>
        <w:tabs>
          <w:tab w:val="left" w:pos="780"/>
          <w:tab w:val="left" w:pos="1680"/>
        </w:tabs>
        <w:spacing w:line="360" w:lineRule="auto"/>
        <w:ind w:left="420"/>
        <w:rPr>
          <w:rFonts w:ascii="宋体" w:hAnsi="宋体" w:cs="宋体"/>
          <w:sz w:val="24"/>
        </w:rPr>
      </w:pPr>
      <w:r>
        <w:rPr>
          <w:rFonts w:ascii="宋体" w:hAnsi="宋体" w:hint="eastAsia"/>
          <w:color w:val="000000"/>
          <w:sz w:val="24"/>
        </w:rPr>
        <w:t>银行资信证明应能说明该投标人与银行之间业务往来正常，无不良记录，企业信誉良好等。银行出具的存款证明不能作为银行资信证明。</w:t>
      </w:r>
    </w:p>
    <w:p w14:paraId="3E47940D" w14:textId="77777777" w:rsidR="000132C0" w:rsidRDefault="000132C0" w:rsidP="000132C0">
      <w:pPr>
        <w:spacing w:line="360" w:lineRule="auto"/>
        <w:rPr>
          <w:rFonts w:ascii="宋体" w:hAnsi="宋体" w:cs="宋体"/>
          <w:b/>
          <w:sz w:val="24"/>
        </w:rPr>
      </w:pPr>
    </w:p>
    <w:p w14:paraId="5B0784F2" w14:textId="77777777" w:rsidR="000132C0" w:rsidRDefault="000132C0" w:rsidP="000132C0">
      <w:pPr>
        <w:spacing w:line="360" w:lineRule="auto"/>
        <w:rPr>
          <w:rFonts w:ascii="宋体" w:hAnsi="宋体" w:cs="宋体"/>
          <w:b/>
          <w:sz w:val="24"/>
        </w:rPr>
      </w:pPr>
    </w:p>
    <w:p w14:paraId="4A842A08" w14:textId="77777777" w:rsidR="000132C0" w:rsidRDefault="000132C0" w:rsidP="000132C0">
      <w:pPr>
        <w:spacing w:line="360" w:lineRule="auto"/>
        <w:rPr>
          <w:rFonts w:ascii="宋体" w:hAnsi="宋体" w:cs="宋体"/>
          <w:b/>
          <w:sz w:val="24"/>
        </w:rPr>
      </w:pPr>
    </w:p>
    <w:p w14:paraId="4B4D40E2" w14:textId="77777777" w:rsidR="000132C0" w:rsidRDefault="000132C0" w:rsidP="000132C0">
      <w:pPr>
        <w:spacing w:line="360" w:lineRule="auto"/>
        <w:ind w:right="480"/>
        <w:rPr>
          <w:rFonts w:ascii="宋体" w:hAnsi="宋体" w:cs="宋体"/>
          <w:sz w:val="24"/>
        </w:rPr>
      </w:pPr>
    </w:p>
    <w:p w14:paraId="6DBEFEFB" w14:textId="77777777" w:rsidR="000132C0" w:rsidRDefault="000132C0" w:rsidP="000132C0">
      <w:pPr>
        <w:spacing w:line="360" w:lineRule="auto"/>
        <w:ind w:right="480"/>
        <w:rPr>
          <w:rFonts w:ascii="宋体" w:hAnsi="宋体" w:cs="宋体"/>
          <w:sz w:val="24"/>
        </w:rPr>
      </w:pPr>
    </w:p>
    <w:p w14:paraId="5348DE11" w14:textId="77777777" w:rsidR="000132C0" w:rsidRDefault="000132C0" w:rsidP="000132C0">
      <w:pPr>
        <w:spacing w:line="360" w:lineRule="auto"/>
        <w:ind w:right="480"/>
        <w:rPr>
          <w:rFonts w:ascii="宋体" w:hAnsi="宋体" w:cs="宋体"/>
          <w:sz w:val="24"/>
        </w:rPr>
      </w:pPr>
    </w:p>
    <w:p w14:paraId="2D7C07D2" w14:textId="77777777" w:rsidR="000132C0" w:rsidRDefault="000132C0" w:rsidP="000132C0">
      <w:pPr>
        <w:spacing w:line="360" w:lineRule="auto"/>
        <w:ind w:right="480"/>
        <w:rPr>
          <w:rFonts w:ascii="宋体" w:hAnsi="宋体" w:cs="宋体"/>
          <w:sz w:val="24"/>
        </w:rPr>
      </w:pPr>
    </w:p>
    <w:p w14:paraId="0A44CE5F" w14:textId="77777777" w:rsidR="000132C0" w:rsidRDefault="000132C0" w:rsidP="000132C0">
      <w:pPr>
        <w:spacing w:line="360" w:lineRule="auto"/>
        <w:ind w:right="480"/>
        <w:rPr>
          <w:rFonts w:ascii="宋体" w:hAnsi="宋体" w:cs="宋体"/>
          <w:sz w:val="24"/>
        </w:rPr>
      </w:pPr>
    </w:p>
    <w:p w14:paraId="01970C54" w14:textId="3CCAD0F2" w:rsidR="000132C0" w:rsidRPr="000132C0" w:rsidRDefault="000132C0" w:rsidP="000132C0">
      <w:pPr>
        <w:pStyle w:val="30"/>
      </w:pPr>
      <w:r>
        <w:br w:type="page"/>
      </w:r>
      <w:bookmarkStart w:id="105" w:name="_Toc111712562"/>
      <w:bookmarkStart w:id="106" w:name="_Toc17163"/>
      <w:bookmarkStart w:id="107" w:name="_Toc111712654"/>
      <w:bookmarkStart w:id="108" w:name="_Toc234323700"/>
      <w:bookmarkStart w:id="109" w:name="_Toc234332809"/>
      <w:bookmarkStart w:id="110" w:name="_Toc242693111"/>
      <w:r>
        <w:rPr>
          <w:rFonts w:hint="eastAsia"/>
          <w:b w:val="0"/>
        </w:rPr>
        <w:lastRenderedPageBreak/>
        <w:t>★</w:t>
      </w:r>
      <w:r>
        <w:rPr>
          <w:rFonts w:hint="eastAsia"/>
        </w:rPr>
        <w:t>7.5</w:t>
      </w:r>
      <w:r>
        <w:t xml:space="preserve"> </w:t>
      </w:r>
      <w:r>
        <w:rPr>
          <w:rFonts w:hint="eastAsia"/>
        </w:rPr>
        <w:t>与供应商存在关联关系的单位情况说明</w:t>
      </w:r>
      <w:bookmarkEnd w:id="105"/>
      <w:bookmarkEnd w:id="106"/>
      <w:bookmarkEnd w:id="107"/>
      <w:bookmarkEnd w:id="108"/>
      <w:bookmarkEnd w:id="109"/>
      <w:bookmarkEnd w:id="110"/>
    </w:p>
    <w:p w14:paraId="5CA06C35" w14:textId="77777777" w:rsidR="000132C0" w:rsidRDefault="000132C0" w:rsidP="000132C0">
      <w:pPr>
        <w:spacing w:line="360" w:lineRule="auto"/>
        <w:rPr>
          <w:rFonts w:ascii="宋体" w:hAnsi="宋体"/>
          <w:sz w:val="24"/>
        </w:rPr>
      </w:pPr>
      <w:r>
        <w:rPr>
          <w:rFonts w:ascii="宋体" w:hAnsi="宋体" w:hint="eastAsia"/>
          <w:sz w:val="24"/>
        </w:rPr>
        <w:t>注：</w:t>
      </w:r>
    </w:p>
    <w:p w14:paraId="6A5F61F2" w14:textId="1164096C" w:rsidR="000132C0" w:rsidRDefault="000132C0" w:rsidP="000132C0">
      <w:pPr>
        <w:spacing w:line="360" w:lineRule="auto"/>
        <w:ind w:firstLineChars="200" w:firstLine="480"/>
        <w:rPr>
          <w:rFonts w:ascii="宋体" w:hAnsi="宋体"/>
          <w:sz w:val="24"/>
        </w:rPr>
      </w:pPr>
      <w:r>
        <w:rPr>
          <w:rFonts w:ascii="宋体" w:hAnsi="宋体" w:hint="eastAsia"/>
          <w:sz w:val="24"/>
        </w:rPr>
        <w:t>1、供应商应当根据自身存在的情形，如实披露与本单位负责人为同一人或者存在直接控股、管理关系的供应商情况。</w:t>
      </w:r>
    </w:p>
    <w:p w14:paraId="191DCE3B" w14:textId="45CA1CD8" w:rsidR="000132C0" w:rsidRPr="000132C0" w:rsidRDefault="000132C0" w:rsidP="000132C0">
      <w:pPr>
        <w:spacing w:line="360" w:lineRule="auto"/>
        <w:ind w:firstLine="480"/>
        <w:rPr>
          <w:rFonts w:ascii="宋体" w:hAnsi="宋体"/>
          <w:sz w:val="24"/>
        </w:rPr>
      </w:pPr>
      <w:r>
        <w:rPr>
          <w:rFonts w:ascii="宋体" w:hAnsi="宋体" w:hint="eastAsia"/>
          <w:sz w:val="24"/>
        </w:rPr>
        <w:t>2、单位负责人为同一人或者存在直接控股、管理关系的不同供应商，同时参加本项目同一包的磋商，相关响应均无效。</w:t>
      </w:r>
    </w:p>
    <w:p w14:paraId="277D5C6A" w14:textId="77777777" w:rsidR="000132C0" w:rsidRPr="000132C0" w:rsidRDefault="000132C0" w:rsidP="000132C0">
      <w:pPr>
        <w:spacing w:line="360" w:lineRule="auto"/>
        <w:rPr>
          <w:rFonts w:ascii="宋体" w:hAnsi="宋体"/>
          <w:sz w:val="24"/>
        </w:rPr>
      </w:pPr>
      <w:r w:rsidRPr="000132C0">
        <w:rPr>
          <w:rFonts w:ascii="宋体" w:hAnsi="宋体" w:hint="eastAsia"/>
          <w:sz w:val="24"/>
        </w:rPr>
        <w:t>（如不存在上述情况，请提供如下声明）</w:t>
      </w:r>
    </w:p>
    <w:p w14:paraId="0F4F2414" w14:textId="77777777" w:rsidR="000132C0" w:rsidRDefault="000132C0" w:rsidP="000132C0">
      <w:pPr>
        <w:spacing w:line="360" w:lineRule="auto"/>
        <w:rPr>
          <w:rFonts w:ascii="宋体" w:hAnsi="宋体"/>
          <w:szCs w:val="21"/>
        </w:rPr>
      </w:pPr>
    </w:p>
    <w:p w14:paraId="157E5BFD" w14:textId="18218D53" w:rsidR="000132C0" w:rsidRDefault="000132C0" w:rsidP="000132C0">
      <w:pPr>
        <w:spacing w:line="360" w:lineRule="auto"/>
        <w:rPr>
          <w:rFonts w:ascii="宋体" w:hAnsi="宋体"/>
          <w:sz w:val="24"/>
        </w:rPr>
      </w:pPr>
      <w:r>
        <w:rPr>
          <w:rFonts w:ascii="宋体" w:hAnsi="宋体" w:hint="eastAsia"/>
          <w:sz w:val="24"/>
        </w:rPr>
        <w:t>北京结核病诊疗技术创新联盟：</w:t>
      </w:r>
    </w:p>
    <w:p w14:paraId="2B9BB1C8" w14:textId="77777777" w:rsidR="000132C0" w:rsidRDefault="000132C0" w:rsidP="000132C0">
      <w:pPr>
        <w:spacing w:line="360" w:lineRule="auto"/>
        <w:ind w:firstLineChars="200" w:firstLine="480"/>
        <w:rPr>
          <w:rFonts w:ascii="宋体" w:hAnsi="宋体"/>
          <w:sz w:val="24"/>
        </w:rPr>
      </w:pPr>
      <w:r>
        <w:rPr>
          <w:rFonts w:ascii="宋体" w:hAnsi="宋体" w:hint="eastAsia"/>
          <w:sz w:val="24"/>
        </w:rPr>
        <w:t>我单位负责人</w:t>
      </w:r>
      <w:r>
        <w:rPr>
          <w:rFonts w:ascii="宋体" w:hAnsi="宋体" w:hint="eastAsia"/>
          <w:sz w:val="24"/>
          <w:u w:val="single"/>
        </w:rPr>
        <w:t>（负责人姓名、身份证号）</w:t>
      </w:r>
      <w:r>
        <w:rPr>
          <w:rFonts w:ascii="宋体" w:hAnsi="宋体" w:hint="eastAsia"/>
          <w:sz w:val="24"/>
        </w:rPr>
        <w:t>，不存在与我单位负责人为同一人的不同供应商同时参加本项目同一包磋商的情形。</w:t>
      </w:r>
    </w:p>
    <w:p w14:paraId="0F001A54" w14:textId="77777777" w:rsidR="000132C0" w:rsidRDefault="000132C0" w:rsidP="000132C0">
      <w:pPr>
        <w:spacing w:line="360" w:lineRule="auto"/>
        <w:ind w:firstLineChars="200" w:firstLine="480"/>
        <w:rPr>
          <w:rFonts w:ascii="宋体" w:hAnsi="宋体"/>
          <w:sz w:val="24"/>
        </w:rPr>
      </w:pPr>
      <w:r>
        <w:rPr>
          <w:rFonts w:ascii="宋体" w:hAnsi="宋体" w:hint="eastAsia"/>
          <w:sz w:val="24"/>
        </w:rPr>
        <w:t>与我单位存在直接控股、管理关系的单位</w:t>
      </w:r>
      <w:r>
        <w:rPr>
          <w:rFonts w:ascii="宋体" w:hAnsi="宋体" w:hint="eastAsia"/>
          <w:sz w:val="24"/>
          <w:u w:val="single"/>
        </w:rPr>
        <w:t>（单位名称，如没有填“无”）</w:t>
      </w:r>
      <w:r>
        <w:rPr>
          <w:rFonts w:ascii="宋体" w:hAnsi="宋体" w:hint="eastAsia"/>
          <w:sz w:val="24"/>
        </w:rPr>
        <w:t>，不存在与我单位存在直接控股、管理的不同供应商同时参加本项目同一包磋商的情形。</w:t>
      </w:r>
    </w:p>
    <w:p w14:paraId="75F48021" w14:textId="73872039" w:rsidR="000132C0" w:rsidRPr="000132C0" w:rsidRDefault="000132C0" w:rsidP="000132C0">
      <w:pPr>
        <w:spacing w:line="360" w:lineRule="auto"/>
        <w:ind w:firstLineChars="200" w:firstLine="480"/>
        <w:rPr>
          <w:rFonts w:ascii="宋体" w:hAnsi="宋体"/>
          <w:b/>
          <w:sz w:val="24"/>
        </w:rPr>
      </w:pPr>
      <w:r>
        <w:rPr>
          <w:rFonts w:ascii="宋体" w:hAnsi="宋体" w:hint="eastAsia"/>
          <w:b/>
          <w:sz w:val="24"/>
        </w:rPr>
        <w:t>我单位确认本声明是真实的、正确的，如有虚假，相应后果和法律责任均由我单位承担。</w:t>
      </w:r>
    </w:p>
    <w:p w14:paraId="3FE47317" w14:textId="77777777" w:rsidR="000132C0" w:rsidRDefault="000132C0" w:rsidP="000132C0">
      <w:pPr>
        <w:spacing w:line="360" w:lineRule="auto"/>
        <w:ind w:firstLineChars="200" w:firstLine="480"/>
        <w:rPr>
          <w:rFonts w:ascii="宋体" w:hAnsi="宋体"/>
          <w:sz w:val="24"/>
        </w:rPr>
      </w:pPr>
      <w:r>
        <w:rPr>
          <w:rFonts w:ascii="宋体" w:hAnsi="宋体" w:hint="eastAsia"/>
          <w:sz w:val="24"/>
        </w:rPr>
        <w:t>特此声明。</w:t>
      </w:r>
    </w:p>
    <w:p w14:paraId="3A2011FF" w14:textId="77777777" w:rsidR="000132C0" w:rsidRDefault="000132C0" w:rsidP="000132C0">
      <w:pPr>
        <w:spacing w:line="360" w:lineRule="auto"/>
        <w:ind w:firstLineChars="200" w:firstLine="480"/>
        <w:rPr>
          <w:rFonts w:ascii="宋体" w:hAnsi="宋体"/>
          <w:sz w:val="24"/>
        </w:rPr>
      </w:pPr>
    </w:p>
    <w:p w14:paraId="7B5F38E7" w14:textId="77777777" w:rsidR="000132C0" w:rsidRDefault="000132C0" w:rsidP="000132C0">
      <w:pPr>
        <w:spacing w:line="360" w:lineRule="auto"/>
        <w:rPr>
          <w:rFonts w:ascii="宋体" w:hAnsi="宋体"/>
          <w:sz w:val="24"/>
          <w:u w:val="single"/>
        </w:rPr>
      </w:pPr>
      <w:r>
        <w:rPr>
          <w:rFonts w:ascii="宋体" w:hAnsi="宋体" w:hint="eastAsia"/>
          <w:sz w:val="24"/>
        </w:rPr>
        <w:t>供应商授权代表（签字）：</w:t>
      </w:r>
      <w:r>
        <w:rPr>
          <w:rFonts w:ascii="宋体" w:hAnsi="宋体" w:hint="eastAsia"/>
          <w:sz w:val="24"/>
          <w:u w:val="single"/>
        </w:rPr>
        <w:t xml:space="preserve">                            </w:t>
      </w:r>
    </w:p>
    <w:p w14:paraId="0F16EAE2" w14:textId="12A4AB5D" w:rsidR="000132C0" w:rsidRDefault="000132C0" w:rsidP="000132C0">
      <w:pPr>
        <w:spacing w:line="360" w:lineRule="auto"/>
        <w:rPr>
          <w:rFonts w:ascii="宋体" w:hAnsi="宋体"/>
          <w:sz w:val="24"/>
        </w:rPr>
      </w:pPr>
      <w:r>
        <w:rPr>
          <w:rFonts w:ascii="宋体" w:hAnsi="宋体" w:hint="eastAsia"/>
          <w:sz w:val="24"/>
        </w:rPr>
        <w:t>供应商名称（加盖单位公章）：</w:t>
      </w:r>
      <w:r>
        <w:rPr>
          <w:rFonts w:ascii="宋体" w:hAnsi="宋体" w:hint="eastAsia"/>
          <w:sz w:val="24"/>
          <w:u w:val="single"/>
        </w:rPr>
        <w:t xml:space="preserve">                        </w:t>
      </w:r>
    </w:p>
    <w:p w14:paraId="7D3DA867" w14:textId="77777777" w:rsidR="000132C0" w:rsidRDefault="000132C0" w:rsidP="000132C0">
      <w:pPr>
        <w:spacing w:line="360" w:lineRule="auto"/>
        <w:rPr>
          <w:rFonts w:ascii="宋体" w:hAnsi="宋体"/>
          <w:szCs w:val="21"/>
        </w:rPr>
      </w:pPr>
      <w:r>
        <w:rPr>
          <w:rFonts w:ascii="宋体" w:hAnsi="宋体" w:hint="eastAsia"/>
          <w:sz w:val="24"/>
        </w:rPr>
        <w:t>日期：</w:t>
      </w:r>
      <w:r>
        <w:rPr>
          <w:rFonts w:ascii="宋体" w:hAnsi="宋体" w:hint="eastAsia"/>
          <w:sz w:val="24"/>
          <w:u w:val="single"/>
        </w:rPr>
        <w:t xml:space="preserve">                            </w:t>
      </w:r>
    </w:p>
    <w:p w14:paraId="4172827C" w14:textId="08E764FB" w:rsidR="000132C0" w:rsidRDefault="000132C0" w:rsidP="000132C0">
      <w:pPr>
        <w:pStyle w:val="30"/>
        <w:rPr>
          <w:szCs w:val="24"/>
        </w:rPr>
      </w:pPr>
      <w:r>
        <w:rPr>
          <w:szCs w:val="21"/>
        </w:rPr>
        <w:br w:type="page"/>
      </w:r>
      <w:bookmarkStart w:id="111" w:name="_Toc111712655"/>
      <w:bookmarkStart w:id="112" w:name="_Toc7318"/>
      <w:bookmarkStart w:id="113" w:name="_Toc111712563"/>
      <w:bookmarkStart w:id="114" w:name="_Toc234323701"/>
      <w:bookmarkStart w:id="115" w:name="_Toc234332810"/>
      <w:bookmarkStart w:id="116" w:name="_Toc242693112"/>
      <w:r>
        <w:rPr>
          <w:rFonts w:cs="宋体" w:hint="eastAsia"/>
          <w:b w:val="0"/>
          <w:szCs w:val="24"/>
        </w:rPr>
        <w:lastRenderedPageBreak/>
        <w:t>★</w:t>
      </w:r>
      <w:r>
        <w:rPr>
          <w:rFonts w:cs="宋体" w:hint="eastAsia"/>
          <w:szCs w:val="24"/>
        </w:rPr>
        <w:t>7</w:t>
      </w:r>
      <w:r>
        <w:rPr>
          <w:rFonts w:cs="宋体"/>
          <w:szCs w:val="24"/>
        </w:rPr>
        <w:t xml:space="preserve">.6 </w:t>
      </w:r>
      <w:r>
        <w:rPr>
          <w:rFonts w:hint="eastAsia"/>
          <w:szCs w:val="24"/>
        </w:rPr>
        <w:t>供应商不是为本项目提供整体设计、规范编制或者项目管理、监理、检测等服务的供应商的声明</w:t>
      </w:r>
      <w:bookmarkEnd w:id="111"/>
      <w:bookmarkEnd w:id="112"/>
      <w:bookmarkEnd w:id="113"/>
      <w:bookmarkEnd w:id="114"/>
      <w:bookmarkEnd w:id="115"/>
      <w:bookmarkEnd w:id="116"/>
    </w:p>
    <w:p w14:paraId="0B87D5DD" w14:textId="77777777" w:rsidR="000132C0" w:rsidRDefault="000132C0" w:rsidP="000132C0">
      <w:pPr>
        <w:rPr>
          <w:rFonts w:ascii="宋体" w:hAnsi="宋体"/>
          <w:sz w:val="24"/>
        </w:rPr>
      </w:pPr>
    </w:p>
    <w:p w14:paraId="7524371B" w14:textId="77777777" w:rsidR="000132C0" w:rsidRDefault="000132C0" w:rsidP="000132C0">
      <w:pPr>
        <w:rPr>
          <w:rFonts w:ascii="宋体" w:hAnsi="宋体"/>
          <w:sz w:val="24"/>
        </w:rPr>
      </w:pPr>
      <w:r>
        <w:rPr>
          <w:rFonts w:ascii="宋体" w:hAnsi="宋体" w:hint="eastAsia"/>
          <w:sz w:val="24"/>
        </w:rPr>
        <w:t>北京结核病诊疗技术创新联盟：</w:t>
      </w:r>
    </w:p>
    <w:p w14:paraId="0962ED04" w14:textId="77777777" w:rsidR="000132C0" w:rsidRDefault="000132C0" w:rsidP="000132C0">
      <w:pPr>
        <w:rPr>
          <w:rFonts w:ascii="宋体" w:hAnsi="宋体"/>
          <w:sz w:val="24"/>
        </w:rPr>
      </w:pPr>
    </w:p>
    <w:p w14:paraId="332B5CA4" w14:textId="77777777" w:rsidR="000132C0" w:rsidRDefault="000132C0" w:rsidP="000132C0">
      <w:pPr>
        <w:spacing w:line="480" w:lineRule="auto"/>
        <w:ind w:firstLineChars="200" w:firstLine="480"/>
        <w:rPr>
          <w:rFonts w:ascii="宋体" w:hAnsi="宋体"/>
          <w:sz w:val="24"/>
        </w:rPr>
      </w:pPr>
      <w:r>
        <w:rPr>
          <w:rFonts w:ascii="宋体" w:hAnsi="宋体" w:hint="eastAsia"/>
          <w:sz w:val="24"/>
        </w:rPr>
        <w:t>我公司</w:t>
      </w:r>
      <w:r>
        <w:rPr>
          <w:rFonts w:ascii="宋体" w:hAnsi="宋体" w:hint="eastAsia"/>
          <w:sz w:val="24"/>
          <w:u w:val="single"/>
        </w:rPr>
        <w:t xml:space="preserve"> 不是 </w:t>
      </w:r>
      <w:r>
        <w:rPr>
          <w:rFonts w:ascii="宋体" w:hAnsi="宋体" w:hint="eastAsia"/>
          <w:sz w:val="24"/>
        </w:rPr>
        <w:t>为本项目提供整体设计、规范编制或者项目管理、监理、检测等服务的供应商。</w:t>
      </w:r>
    </w:p>
    <w:p w14:paraId="218DBD2C" w14:textId="77777777" w:rsidR="000132C0" w:rsidRDefault="000132C0" w:rsidP="000132C0">
      <w:pPr>
        <w:spacing w:line="480" w:lineRule="auto"/>
        <w:rPr>
          <w:rFonts w:ascii="宋体" w:hAnsi="宋体"/>
          <w:sz w:val="24"/>
        </w:rPr>
      </w:pPr>
    </w:p>
    <w:p w14:paraId="559F004C" w14:textId="77777777" w:rsidR="000132C0" w:rsidRDefault="000132C0" w:rsidP="000132C0">
      <w:pPr>
        <w:ind w:firstLineChars="200" w:firstLine="480"/>
        <w:rPr>
          <w:rFonts w:ascii="宋体" w:hAnsi="宋体"/>
          <w:sz w:val="24"/>
        </w:rPr>
      </w:pPr>
      <w:r>
        <w:rPr>
          <w:rFonts w:ascii="宋体" w:hAnsi="宋体" w:hint="eastAsia"/>
          <w:sz w:val="24"/>
        </w:rPr>
        <w:t>特此声明。</w:t>
      </w:r>
    </w:p>
    <w:p w14:paraId="4FDB501B" w14:textId="77777777" w:rsidR="000132C0" w:rsidRDefault="000132C0" w:rsidP="000132C0">
      <w:pPr>
        <w:ind w:firstLineChars="200" w:firstLine="480"/>
        <w:rPr>
          <w:rFonts w:ascii="宋体" w:hAnsi="宋体"/>
          <w:sz w:val="24"/>
        </w:rPr>
      </w:pPr>
    </w:p>
    <w:p w14:paraId="2B9CF640" w14:textId="77777777" w:rsidR="000132C0" w:rsidRDefault="000132C0" w:rsidP="000132C0">
      <w:pPr>
        <w:ind w:firstLineChars="200" w:firstLine="480"/>
        <w:rPr>
          <w:rFonts w:ascii="宋体" w:hAnsi="宋体"/>
          <w:sz w:val="24"/>
        </w:rPr>
      </w:pPr>
    </w:p>
    <w:p w14:paraId="35A1E6B1" w14:textId="77777777" w:rsidR="000132C0" w:rsidRDefault="000132C0" w:rsidP="000132C0">
      <w:pPr>
        <w:spacing w:line="480" w:lineRule="auto"/>
        <w:rPr>
          <w:rFonts w:ascii="宋体" w:hAnsi="宋体"/>
          <w:sz w:val="24"/>
          <w:u w:val="single"/>
        </w:rPr>
      </w:pPr>
      <w:r>
        <w:rPr>
          <w:rFonts w:ascii="宋体" w:hAnsi="宋体" w:hint="eastAsia"/>
          <w:sz w:val="24"/>
        </w:rPr>
        <w:t>供应商授权代表（签字）：</w:t>
      </w:r>
      <w:r>
        <w:rPr>
          <w:rFonts w:ascii="宋体" w:hAnsi="宋体" w:hint="eastAsia"/>
          <w:sz w:val="24"/>
          <w:u w:val="single"/>
        </w:rPr>
        <w:t xml:space="preserve">                            </w:t>
      </w:r>
    </w:p>
    <w:p w14:paraId="1F1BF569" w14:textId="05B564E4" w:rsidR="000132C0" w:rsidRDefault="000132C0" w:rsidP="000132C0">
      <w:pPr>
        <w:spacing w:line="480" w:lineRule="auto"/>
        <w:rPr>
          <w:rFonts w:ascii="宋体" w:hAnsi="宋体"/>
          <w:sz w:val="24"/>
        </w:rPr>
      </w:pPr>
      <w:r>
        <w:rPr>
          <w:rFonts w:ascii="宋体" w:hAnsi="宋体" w:hint="eastAsia"/>
          <w:sz w:val="24"/>
        </w:rPr>
        <w:t>供应商名称（加盖单位公章）：</w:t>
      </w:r>
      <w:r>
        <w:rPr>
          <w:rFonts w:ascii="宋体" w:hAnsi="宋体" w:hint="eastAsia"/>
          <w:sz w:val="24"/>
          <w:u w:val="single"/>
        </w:rPr>
        <w:t xml:space="preserve">                        </w:t>
      </w:r>
    </w:p>
    <w:p w14:paraId="0EA28035" w14:textId="77777777" w:rsidR="000132C0" w:rsidRDefault="000132C0" w:rsidP="000132C0">
      <w:pPr>
        <w:spacing w:line="480" w:lineRule="auto"/>
        <w:rPr>
          <w:rFonts w:ascii="宋体" w:hAnsi="宋体"/>
          <w:sz w:val="24"/>
          <w:u w:val="single"/>
        </w:rPr>
      </w:pPr>
      <w:r>
        <w:rPr>
          <w:rFonts w:ascii="宋体" w:hAnsi="宋体" w:hint="eastAsia"/>
          <w:sz w:val="24"/>
        </w:rPr>
        <w:t>日期：</w:t>
      </w:r>
      <w:r>
        <w:rPr>
          <w:rFonts w:ascii="宋体" w:hAnsi="宋体" w:hint="eastAsia"/>
          <w:sz w:val="24"/>
          <w:u w:val="single"/>
        </w:rPr>
        <w:t xml:space="preserve">                            </w:t>
      </w:r>
    </w:p>
    <w:p w14:paraId="273A6E75" w14:textId="6978E8DA" w:rsidR="00C97145" w:rsidRDefault="00C97145">
      <w:pPr>
        <w:widowControl/>
        <w:jc w:val="left"/>
        <w:rPr>
          <w:rFonts w:ascii="宋体" w:hAnsi="宋体"/>
          <w:sz w:val="24"/>
          <w:u w:val="single"/>
        </w:rPr>
      </w:pPr>
    </w:p>
    <w:p w14:paraId="75482D5E" w14:textId="77777777" w:rsidR="00C97145" w:rsidRPr="00C97145" w:rsidRDefault="00C97145" w:rsidP="00C97145"/>
    <w:p w14:paraId="6D2043AA" w14:textId="77777777" w:rsidR="00C97145" w:rsidRPr="00C97145" w:rsidRDefault="00C97145" w:rsidP="00C97145"/>
    <w:p w14:paraId="289FF98D" w14:textId="3F504E47" w:rsidR="00C97145" w:rsidRDefault="00C97145">
      <w:pPr>
        <w:widowControl/>
        <w:jc w:val="left"/>
        <w:rPr>
          <w:rFonts w:ascii="宋体" w:hAnsi="宋体"/>
          <w:sz w:val="24"/>
          <w:u w:val="single"/>
        </w:rPr>
      </w:pPr>
    </w:p>
    <w:p w14:paraId="1F0A349B" w14:textId="77777777" w:rsidR="00C97145" w:rsidRDefault="00C97145">
      <w:pPr>
        <w:widowControl/>
        <w:jc w:val="left"/>
        <w:rPr>
          <w:rFonts w:ascii="宋体" w:hAnsi="宋体"/>
          <w:sz w:val="24"/>
          <w:u w:val="single"/>
        </w:rPr>
      </w:pPr>
    </w:p>
    <w:p w14:paraId="02A9DCB8" w14:textId="77777777" w:rsidR="00C97145" w:rsidRDefault="00C97145">
      <w:pPr>
        <w:widowControl/>
        <w:jc w:val="left"/>
        <w:rPr>
          <w:rFonts w:ascii="宋体" w:hAnsi="宋体"/>
          <w:sz w:val="24"/>
          <w:u w:val="single"/>
        </w:rPr>
      </w:pPr>
    </w:p>
    <w:p w14:paraId="1395403D" w14:textId="77777777" w:rsidR="00C97145" w:rsidRDefault="00C97145">
      <w:pPr>
        <w:widowControl/>
        <w:jc w:val="left"/>
        <w:rPr>
          <w:rFonts w:ascii="宋体" w:hAnsi="宋体"/>
          <w:sz w:val="24"/>
          <w:u w:val="single"/>
        </w:rPr>
      </w:pPr>
    </w:p>
    <w:p w14:paraId="7F6AE586" w14:textId="77777777" w:rsidR="00C97145" w:rsidRDefault="00C97145">
      <w:pPr>
        <w:widowControl/>
        <w:jc w:val="left"/>
        <w:rPr>
          <w:rFonts w:ascii="宋体" w:hAnsi="宋体"/>
          <w:sz w:val="24"/>
          <w:u w:val="single"/>
        </w:rPr>
      </w:pPr>
    </w:p>
    <w:p w14:paraId="2E2FD79C" w14:textId="77777777" w:rsidR="00C97145" w:rsidRDefault="00C97145">
      <w:pPr>
        <w:widowControl/>
        <w:jc w:val="left"/>
        <w:rPr>
          <w:rFonts w:ascii="宋体" w:hAnsi="宋体"/>
          <w:sz w:val="24"/>
          <w:u w:val="single"/>
        </w:rPr>
      </w:pPr>
    </w:p>
    <w:p w14:paraId="56A06F38" w14:textId="77777777" w:rsidR="00C97145" w:rsidRDefault="00C97145">
      <w:pPr>
        <w:widowControl/>
        <w:jc w:val="left"/>
        <w:rPr>
          <w:rFonts w:ascii="宋体" w:hAnsi="宋体"/>
          <w:sz w:val="24"/>
          <w:u w:val="single"/>
        </w:rPr>
      </w:pPr>
    </w:p>
    <w:p w14:paraId="5EC456F0" w14:textId="77777777" w:rsidR="00C97145" w:rsidRDefault="00C97145">
      <w:pPr>
        <w:widowControl/>
        <w:jc w:val="left"/>
        <w:rPr>
          <w:rFonts w:ascii="宋体" w:hAnsi="宋体"/>
          <w:sz w:val="24"/>
          <w:u w:val="single"/>
        </w:rPr>
      </w:pPr>
    </w:p>
    <w:p w14:paraId="4024D4D6" w14:textId="77777777" w:rsidR="00C97145" w:rsidRDefault="00C97145">
      <w:pPr>
        <w:widowControl/>
        <w:jc w:val="left"/>
        <w:rPr>
          <w:rFonts w:ascii="宋体" w:hAnsi="宋体"/>
          <w:sz w:val="24"/>
          <w:u w:val="single"/>
        </w:rPr>
      </w:pPr>
    </w:p>
    <w:p w14:paraId="5EBF390F" w14:textId="77777777" w:rsidR="00C97145" w:rsidRDefault="00C97145">
      <w:pPr>
        <w:widowControl/>
        <w:jc w:val="left"/>
        <w:rPr>
          <w:rFonts w:ascii="宋体" w:hAnsi="宋体"/>
          <w:sz w:val="24"/>
          <w:u w:val="single"/>
        </w:rPr>
      </w:pPr>
    </w:p>
    <w:p w14:paraId="4FD62FE2" w14:textId="77777777" w:rsidR="00C97145" w:rsidRDefault="00C97145">
      <w:pPr>
        <w:widowControl/>
        <w:jc w:val="left"/>
        <w:rPr>
          <w:rFonts w:ascii="宋体" w:hAnsi="宋体"/>
          <w:sz w:val="24"/>
          <w:u w:val="single"/>
        </w:rPr>
      </w:pPr>
    </w:p>
    <w:p w14:paraId="4BD249FB" w14:textId="77777777" w:rsidR="00C97145" w:rsidRDefault="00C97145">
      <w:pPr>
        <w:widowControl/>
        <w:jc w:val="left"/>
        <w:rPr>
          <w:rFonts w:ascii="宋体" w:hAnsi="宋体"/>
          <w:sz w:val="24"/>
          <w:u w:val="single"/>
        </w:rPr>
      </w:pPr>
    </w:p>
    <w:p w14:paraId="38E505AA" w14:textId="77777777" w:rsidR="00C97145" w:rsidRDefault="00C97145">
      <w:pPr>
        <w:widowControl/>
        <w:jc w:val="left"/>
        <w:rPr>
          <w:rFonts w:ascii="宋体" w:hAnsi="宋体"/>
          <w:sz w:val="24"/>
          <w:u w:val="single"/>
        </w:rPr>
      </w:pPr>
    </w:p>
    <w:p w14:paraId="56FE400A" w14:textId="77777777" w:rsidR="00C97145" w:rsidRDefault="00C97145" w:rsidP="000132C0">
      <w:pPr>
        <w:spacing w:line="480" w:lineRule="auto"/>
        <w:rPr>
          <w:rFonts w:ascii="宋体" w:hAnsi="宋体"/>
          <w:sz w:val="24"/>
          <w:u w:val="single"/>
        </w:rPr>
      </w:pPr>
    </w:p>
    <w:p w14:paraId="56CE50CC" w14:textId="02690D42" w:rsidR="00C97145" w:rsidRDefault="000132C0" w:rsidP="000132C0">
      <w:pPr>
        <w:pStyle w:val="30"/>
        <w:rPr>
          <w:shd w:val="clear" w:color="auto" w:fill="FFFFFF"/>
        </w:rPr>
      </w:pPr>
      <w:bookmarkStart w:id="117" w:name="_Toc3888"/>
      <w:bookmarkStart w:id="118" w:name="_Toc111712656"/>
      <w:bookmarkStart w:id="119" w:name="_Toc111712564"/>
      <w:bookmarkStart w:id="120" w:name="_Toc234323702"/>
      <w:bookmarkStart w:id="121" w:name="_Toc234332811"/>
      <w:bookmarkStart w:id="122" w:name="_Toc242693113"/>
      <w:r>
        <w:rPr>
          <w:rFonts w:hint="eastAsia"/>
          <w:shd w:val="clear" w:color="auto" w:fill="FFFFFF"/>
        </w:rPr>
        <w:lastRenderedPageBreak/>
        <w:t>★</w:t>
      </w:r>
      <w:r>
        <w:rPr>
          <w:rFonts w:hint="eastAsia"/>
          <w:shd w:val="clear" w:color="auto" w:fill="FFFFFF"/>
        </w:rPr>
        <w:t xml:space="preserve">7.7 </w:t>
      </w:r>
      <w:r w:rsidR="00C97145">
        <w:rPr>
          <w:rFonts w:hint="eastAsia"/>
          <w:shd w:val="clear" w:color="auto" w:fill="FFFFFF"/>
        </w:rPr>
        <w:t>信用信息截图</w:t>
      </w:r>
      <w:bookmarkEnd w:id="122"/>
    </w:p>
    <w:p w14:paraId="7B5B65F8" w14:textId="355346C2" w:rsidR="000132C0" w:rsidRPr="00C97145" w:rsidRDefault="000132C0" w:rsidP="00C97145">
      <w:pPr>
        <w:spacing w:line="360" w:lineRule="auto"/>
        <w:ind w:firstLineChars="200" w:firstLine="480"/>
        <w:rPr>
          <w:rFonts w:ascii="宋体" w:hAnsi="宋体" w:cs="宋体"/>
          <w:kern w:val="0"/>
          <w:sz w:val="24"/>
        </w:rPr>
      </w:pPr>
      <w:r w:rsidRPr="00C97145">
        <w:rPr>
          <w:rFonts w:ascii="宋体" w:hAnsi="宋体" w:cs="宋体"/>
          <w:kern w:val="0"/>
          <w:sz w:val="24"/>
        </w:rPr>
        <w:t>通过“信用中国”网站、中国政府采购网、国家企业信用信息公示系统、天眼查、企查查网站等渠道查询供应商信用记录，经查询列入失信被执行人、重大税收违法案件当事人名单、政府采购严重违法失信行为记录名单、经营异常名录信息、严重违法失信企业名单（黑名单）信息的，经查询在经营活动中有重大违法记录的，截至本项目采购活动开始前三年内因违法经营受到刑事处罚或者责令停产停业、吊销许可证或者执照、较大数额罚款等行政处罚的，不得参加本项目的采购活动。</w:t>
      </w:r>
      <w:bookmarkEnd w:id="117"/>
      <w:bookmarkEnd w:id="118"/>
      <w:bookmarkEnd w:id="119"/>
      <w:bookmarkEnd w:id="120"/>
      <w:bookmarkEnd w:id="121"/>
    </w:p>
    <w:p w14:paraId="1C513643" w14:textId="77777777" w:rsidR="000132C0" w:rsidRDefault="000132C0" w:rsidP="00C97145">
      <w:pPr>
        <w:rPr>
          <w:rFonts w:ascii="宋体" w:hAnsi="宋体"/>
          <w:b/>
          <w:sz w:val="24"/>
        </w:rPr>
      </w:pPr>
    </w:p>
    <w:p w14:paraId="729B58D1" w14:textId="77777777" w:rsidR="000132C0" w:rsidRDefault="000132C0" w:rsidP="000132C0">
      <w:pPr>
        <w:spacing w:line="360" w:lineRule="auto"/>
        <w:ind w:firstLineChars="200" w:firstLine="480"/>
        <w:rPr>
          <w:rFonts w:ascii="宋体" w:hAnsi="宋体" w:cs="宋体"/>
          <w:kern w:val="0"/>
          <w:sz w:val="24"/>
        </w:rPr>
      </w:pPr>
      <w:r>
        <w:rPr>
          <w:rFonts w:ascii="宋体" w:hAnsi="宋体" w:hint="eastAsia"/>
          <w:sz w:val="24"/>
        </w:rPr>
        <w:t>1、</w:t>
      </w:r>
      <w:r>
        <w:rPr>
          <w:rFonts w:ascii="宋体" w:hAnsi="宋体" w:cs="宋体" w:hint="eastAsia"/>
          <w:kern w:val="0"/>
          <w:sz w:val="24"/>
        </w:rPr>
        <w:t>信用信息查询渠道：信用中国网站（www.creditchina.gov.cn）、中国政府采购网-政府采购严重违法失信行为信息记录（</w:t>
      </w:r>
      <w:r>
        <w:rPr>
          <w:rFonts w:ascii="宋体" w:hAnsi="宋体" w:cs="宋体"/>
          <w:kern w:val="0"/>
          <w:sz w:val="24"/>
        </w:rPr>
        <w:t>http://www.ccgp.gov.cn/cr/list</w:t>
      </w:r>
      <w:r>
        <w:rPr>
          <w:rFonts w:ascii="宋体" w:hAnsi="宋体" w:cs="宋体" w:hint="eastAsia"/>
          <w:kern w:val="0"/>
          <w:sz w:val="24"/>
        </w:rPr>
        <w:t>）和</w:t>
      </w:r>
      <w:r>
        <w:rPr>
          <w:rFonts w:ascii="宋体" w:hAnsi="宋体" w:cs="宋体" w:hint="eastAsia"/>
          <w:sz w:val="24"/>
        </w:rPr>
        <w:t>国家企业信用信息公示系统（</w:t>
      </w:r>
      <w:r>
        <w:rPr>
          <w:rFonts w:ascii="宋体" w:hAnsi="宋体" w:cs="宋体"/>
          <w:sz w:val="24"/>
        </w:rPr>
        <w:t>www.gsxt.gov.cn</w:t>
      </w:r>
      <w:r>
        <w:rPr>
          <w:rFonts w:ascii="宋体" w:hAnsi="宋体" w:cs="宋体" w:hint="eastAsia"/>
          <w:sz w:val="24"/>
        </w:rPr>
        <w:t>）</w:t>
      </w:r>
      <w:r>
        <w:rPr>
          <w:rFonts w:ascii="宋体" w:hAnsi="宋体" w:cs="宋体" w:hint="eastAsia"/>
          <w:kern w:val="0"/>
          <w:sz w:val="24"/>
        </w:rPr>
        <w:t>；</w:t>
      </w:r>
    </w:p>
    <w:p w14:paraId="4CAB37C5" w14:textId="77777777" w:rsidR="000132C0" w:rsidRDefault="000132C0" w:rsidP="000132C0">
      <w:pPr>
        <w:spacing w:line="360" w:lineRule="auto"/>
        <w:ind w:firstLineChars="200" w:firstLine="480"/>
        <w:rPr>
          <w:rFonts w:ascii="宋体" w:hAnsi="宋体" w:cs="宋体"/>
          <w:kern w:val="0"/>
          <w:sz w:val="24"/>
        </w:rPr>
      </w:pPr>
      <w:r>
        <w:rPr>
          <w:rFonts w:ascii="宋体" w:hAnsi="宋体" w:cs="宋体" w:hint="eastAsia"/>
          <w:kern w:val="0"/>
          <w:sz w:val="24"/>
        </w:rPr>
        <w:t>2、信用信息查询截止时点：同磋商截止时间（文件提交截止时间）；</w:t>
      </w:r>
    </w:p>
    <w:p w14:paraId="5F876558" w14:textId="77777777" w:rsidR="000132C0" w:rsidRDefault="000132C0" w:rsidP="000132C0">
      <w:pPr>
        <w:spacing w:line="360" w:lineRule="auto"/>
        <w:ind w:firstLineChars="200" w:firstLine="480"/>
        <w:rPr>
          <w:rFonts w:ascii="宋体" w:hAnsi="宋体" w:cs="宋体"/>
          <w:kern w:val="0"/>
          <w:sz w:val="24"/>
        </w:rPr>
      </w:pPr>
      <w:r>
        <w:rPr>
          <w:rFonts w:ascii="宋体" w:hAnsi="宋体" w:cs="宋体" w:hint="eastAsia"/>
          <w:kern w:val="0"/>
          <w:sz w:val="24"/>
        </w:rPr>
        <w:t>3、信用信息查询记录和证据留存的具体方式：网站查询截图打印稿形式与其他采购文件一并保存；</w:t>
      </w:r>
    </w:p>
    <w:p w14:paraId="3BFA6519" w14:textId="3AF1F4C9" w:rsidR="000132C0" w:rsidRPr="00C97145" w:rsidRDefault="000132C0" w:rsidP="00C97145">
      <w:pPr>
        <w:spacing w:line="360" w:lineRule="auto"/>
        <w:ind w:firstLineChars="200" w:firstLine="480"/>
        <w:rPr>
          <w:rFonts w:ascii="宋体" w:hAnsi="宋体"/>
          <w:sz w:val="24"/>
        </w:rPr>
      </w:pPr>
      <w:r>
        <w:rPr>
          <w:rFonts w:ascii="宋体" w:hAnsi="宋体" w:hint="eastAsia"/>
          <w:sz w:val="24"/>
        </w:rPr>
        <w:t>4、信用信息的使用规则：对列入失信被执行人、重大税收违法案件当事人名单、政府采购严重违法失信行为记录名单及其他不符合《中华人民共和国政府采购法》第二十二条规定条件的供应商，将拒绝其投标；其中，列入政府采购严重违法失信行为记录名单的供应商，禁止参加政府采购活动的时间按处罚结果执行，但不受区域限制（根据财库〔2015〕150号《关于规范政府采购行政处罚有关问题的通知》，相关行政处罚决定在全国范围内生效）。</w:t>
      </w:r>
    </w:p>
    <w:p w14:paraId="37B0FD3C" w14:textId="77777777" w:rsidR="000132C0" w:rsidRDefault="000132C0" w:rsidP="000132C0">
      <w:pPr>
        <w:spacing w:line="360" w:lineRule="auto"/>
        <w:rPr>
          <w:rFonts w:ascii="宋体" w:hAnsi="宋体" w:cs="宋体"/>
          <w:b/>
          <w:color w:val="000000"/>
          <w:kern w:val="0"/>
          <w:sz w:val="24"/>
        </w:rPr>
      </w:pPr>
      <w:r>
        <w:rPr>
          <w:rFonts w:ascii="宋体" w:hAnsi="宋体" w:cs="宋体"/>
          <w:b/>
          <w:color w:val="000000"/>
          <w:kern w:val="0"/>
          <w:sz w:val="24"/>
        </w:rPr>
        <w:t>下述查询由</w:t>
      </w:r>
      <w:r>
        <w:rPr>
          <w:rFonts w:ascii="宋体" w:hAnsi="宋体" w:cs="宋体" w:hint="eastAsia"/>
          <w:b/>
          <w:color w:val="000000"/>
          <w:kern w:val="0"/>
          <w:sz w:val="24"/>
        </w:rPr>
        <w:t>供应商自查并</w:t>
      </w:r>
      <w:r>
        <w:rPr>
          <w:rFonts w:ascii="宋体" w:hAnsi="宋体" w:cs="宋体"/>
          <w:b/>
          <w:color w:val="000000"/>
          <w:kern w:val="0"/>
          <w:sz w:val="24"/>
        </w:rPr>
        <w:t>提供</w:t>
      </w:r>
      <w:r>
        <w:rPr>
          <w:rFonts w:ascii="宋体" w:hAnsi="宋体" w:cs="宋体" w:hint="eastAsia"/>
          <w:b/>
          <w:color w:val="000000"/>
          <w:kern w:val="0"/>
          <w:sz w:val="24"/>
        </w:rPr>
        <w:t>截图，</w:t>
      </w:r>
      <w:r>
        <w:rPr>
          <w:rFonts w:ascii="宋体" w:hAnsi="宋体" w:cs="宋体"/>
          <w:b/>
          <w:color w:val="000000"/>
          <w:kern w:val="0"/>
          <w:sz w:val="24"/>
        </w:rPr>
        <w:t>查询时间在投标截止时间前</w:t>
      </w:r>
      <w:r>
        <w:rPr>
          <w:rFonts w:ascii="宋体" w:hAnsi="宋体" w:cs="宋体" w:hint="eastAsia"/>
          <w:b/>
          <w:color w:val="000000"/>
          <w:kern w:val="0"/>
          <w:sz w:val="24"/>
        </w:rPr>
        <w:t>3日内</w:t>
      </w:r>
      <w:r>
        <w:rPr>
          <w:rFonts w:ascii="宋体" w:hAnsi="宋体" w:cs="宋体"/>
          <w:b/>
          <w:color w:val="000000"/>
          <w:kern w:val="0"/>
          <w:sz w:val="24"/>
        </w:rPr>
        <w:t>即可</w:t>
      </w:r>
      <w:r>
        <w:rPr>
          <w:rFonts w:ascii="宋体" w:hAnsi="宋体" w:cs="宋体" w:hint="eastAsia"/>
          <w:b/>
          <w:color w:val="000000"/>
          <w:kern w:val="0"/>
          <w:sz w:val="24"/>
        </w:rPr>
        <w:t>。</w:t>
      </w:r>
    </w:p>
    <w:p w14:paraId="1BEFC97B" w14:textId="77777777" w:rsidR="000132C0" w:rsidRDefault="000132C0" w:rsidP="000132C0">
      <w:pPr>
        <w:spacing w:line="360" w:lineRule="auto"/>
        <w:rPr>
          <w:rFonts w:ascii="宋体" w:hAnsi="宋体" w:cs="宋体"/>
          <w:b/>
          <w:color w:val="000000"/>
          <w:kern w:val="0"/>
          <w:sz w:val="24"/>
        </w:rPr>
      </w:pPr>
      <w:r>
        <w:rPr>
          <w:rFonts w:ascii="宋体" w:hAnsi="宋体" w:cs="宋体" w:hint="eastAsia"/>
          <w:b/>
          <w:color w:val="000000"/>
          <w:kern w:val="0"/>
          <w:sz w:val="24"/>
        </w:rPr>
        <w:t>7.7</w:t>
      </w:r>
      <w:r>
        <w:rPr>
          <w:rFonts w:ascii="宋体" w:hAnsi="宋体" w:cs="宋体"/>
          <w:b/>
          <w:color w:val="000000"/>
          <w:kern w:val="0"/>
          <w:sz w:val="24"/>
        </w:rPr>
        <w:t>.1</w:t>
      </w:r>
      <w:r>
        <w:rPr>
          <w:rFonts w:ascii="宋体" w:hAnsi="宋体" w:cs="宋体" w:hint="eastAsia"/>
          <w:b/>
          <w:color w:val="000000"/>
          <w:kern w:val="0"/>
          <w:sz w:val="24"/>
        </w:rPr>
        <w:t>信用中国网站（</w:t>
      </w:r>
      <w:hyperlink r:id="rId9" w:history="1">
        <w:r>
          <w:rPr>
            <w:rStyle w:val="aff8"/>
            <w:rFonts w:ascii="宋体" w:hAnsi="宋体" w:cs="宋体" w:hint="eastAsia"/>
            <w:b/>
            <w:color w:val="000000"/>
            <w:kern w:val="0"/>
            <w:sz w:val="24"/>
          </w:rPr>
          <w:t>www.creditchina.gov.cn</w:t>
        </w:r>
      </w:hyperlink>
      <w:r>
        <w:rPr>
          <w:rFonts w:ascii="宋体" w:hAnsi="宋体" w:cs="宋体" w:hint="eastAsia"/>
          <w:b/>
          <w:color w:val="000000"/>
          <w:kern w:val="0"/>
          <w:sz w:val="24"/>
        </w:rPr>
        <w:t>）查询</w:t>
      </w:r>
      <w:r>
        <w:rPr>
          <w:rFonts w:ascii="宋体" w:hAnsi="宋体" w:cs="宋体"/>
          <w:b/>
          <w:color w:val="000000"/>
          <w:kern w:val="0"/>
          <w:sz w:val="24"/>
        </w:rPr>
        <w:t>截图</w:t>
      </w:r>
      <w:r>
        <w:rPr>
          <w:rFonts w:ascii="宋体" w:hAnsi="宋体" w:cs="宋体" w:hint="eastAsia"/>
          <w:b/>
          <w:color w:val="000000"/>
          <w:kern w:val="0"/>
          <w:sz w:val="24"/>
        </w:rPr>
        <w:t>；</w:t>
      </w:r>
    </w:p>
    <w:p w14:paraId="59112FA0" w14:textId="77777777" w:rsidR="000132C0" w:rsidRDefault="000132C0" w:rsidP="000132C0">
      <w:pPr>
        <w:rPr>
          <w:rFonts w:ascii="宋体" w:hAnsi="宋体" w:cs="宋体"/>
          <w:b/>
          <w:color w:val="000000"/>
          <w:kern w:val="0"/>
          <w:sz w:val="24"/>
        </w:rPr>
      </w:pPr>
    </w:p>
    <w:p w14:paraId="035CF2F5" w14:textId="77777777" w:rsidR="000132C0" w:rsidRDefault="000132C0" w:rsidP="000132C0">
      <w:pPr>
        <w:rPr>
          <w:rFonts w:ascii="宋体" w:hAnsi="宋体" w:cs="宋体"/>
          <w:b/>
          <w:color w:val="000000"/>
          <w:kern w:val="0"/>
          <w:sz w:val="24"/>
        </w:rPr>
      </w:pPr>
    </w:p>
    <w:p w14:paraId="1FE14EB6" w14:textId="77777777" w:rsidR="000132C0" w:rsidRDefault="000132C0" w:rsidP="000132C0">
      <w:pPr>
        <w:spacing w:line="360" w:lineRule="auto"/>
        <w:rPr>
          <w:rFonts w:ascii="宋体" w:hAnsi="宋体"/>
          <w:b/>
          <w:color w:val="000000"/>
          <w:sz w:val="36"/>
          <w:szCs w:val="36"/>
        </w:rPr>
      </w:pPr>
      <w:r>
        <w:rPr>
          <w:rFonts w:ascii="宋体" w:hAnsi="宋体" w:cs="宋体" w:hint="eastAsia"/>
          <w:b/>
          <w:color w:val="000000"/>
          <w:kern w:val="0"/>
          <w:sz w:val="24"/>
        </w:rPr>
        <w:t>7.7</w:t>
      </w:r>
      <w:r>
        <w:rPr>
          <w:rFonts w:ascii="宋体" w:hAnsi="宋体" w:cs="宋体"/>
          <w:b/>
          <w:color w:val="000000"/>
          <w:kern w:val="0"/>
          <w:sz w:val="24"/>
        </w:rPr>
        <w:t>.2</w:t>
      </w:r>
      <w:r>
        <w:rPr>
          <w:rFonts w:ascii="宋体" w:hAnsi="宋体" w:cs="宋体" w:hint="eastAsia"/>
          <w:b/>
          <w:color w:val="000000"/>
          <w:kern w:val="0"/>
          <w:sz w:val="24"/>
        </w:rPr>
        <w:t>中国政府采购网-政府采购严重违法失信行为信息记录（</w:t>
      </w:r>
      <w:r>
        <w:rPr>
          <w:rFonts w:ascii="宋体" w:hAnsi="宋体" w:cs="宋体"/>
          <w:b/>
          <w:color w:val="000000"/>
          <w:kern w:val="0"/>
          <w:sz w:val="24"/>
        </w:rPr>
        <w:t>www.ccgp.gov.cn</w:t>
      </w:r>
      <w:r>
        <w:rPr>
          <w:rFonts w:ascii="宋体" w:hAnsi="宋体" w:cs="宋体" w:hint="eastAsia"/>
          <w:b/>
          <w:color w:val="000000"/>
          <w:kern w:val="0"/>
          <w:sz w:val="24"/>
        </w:rPr>
        <w:t>）查询</w:t>
      </w:r>
      <w:r>
        <w:rPr>
          <w:rFonts w:ascii="宋体" w:hAnsi="宋体" w:cs="宋体"/>
          <w:b/>
          <w:color w:val="000000"/>
          <w:kern w:val="0"/>
          <w:sz w:val="24"/>
        </w:rPr>
        <w:t>截图。</w:t>
      </w:r>
    </w:p>
    <w:p w14:paraId="21956E51" w14:textId="77777777" w:rsidR="000132C0" w:rsidRDefault="000132C0" w:rsidP="000132C0">
      <w:pPr>
        <w:widowControl/>
        <w:rPr>
          <w:rFonts w:ascii="宋体" w:hAnsi="宋体"/>
          <w:sz w:val="24"/>
        </w:rPr>
      </w:pPr>
    </w:p>
    <w:p w14:paraId="7CB5D6DD" w14:textId="77777777" w:rsidR="000132C0" w:rsidRDefault="000132C0" w:rsidP="000132C0">
      <w:pPr>
        <w:widowControl/>
        <w:rPr>
          <w:rFonts w:ascii="宋体" w:hAnsi="宋体"/>
          <w:sz w:val="24"/>
        </w:rPr>
      </w:pPr>
    </w:p>
    <w:p w14:paraId="6700DA63" w14:textId="77777777" w:rsidR="000132C0" w:rsidRDefault="000132C0" w:rsidP="000132C0">
      <w:pPr>
        <w:rPr>
          <w:rFonts w:ascii="宋体" w:hAnsi="宋体" w:cs="宋体"/>
          <w:b/>
          <w:color w:val="000000"/>
          <w:kern w:val="0"/>
          <w:sz w:val="24"/>
        </w:rPr>
      </w:pPr>
      <w:r>
        <w:rPr>
          <w:rFonts w:ascii="宋体" w:hAnsi="宋体" w:cs="宋体" w:hint="eastAsia"/>
          <w:b/>
          <w:color w:val="000000"/>
          <w:kern w:val="0"/>
          <w:sz w:val="24"/>
        </w:rPr>
        <w:t>7.7.3国家企业信用信息公示系统、天眼查、企查查网站查询截图。</w:t>
      </w:r>
    </w:p>
    <w:p w14:paraId="51A1FF7A" w14:textId="77777777" w:rsidR="00C97145" w:rsidRDefault="00C97145" w:rsidP="000132C0">
      <w:pPr>
        <w:rPr>
          <w:rFonts w:ascii="宋体" w:hAnsi="宋体" w:cs="宋体"/>
          <w:b/>
          <w:color w:val="000000"/>
          <w:kern w:val="0"/>
          <w:sz w:val="24"/>
        </w:rPr>
      </w:pPr>
    </w:p>
    <w:p w14:paraId="0A749E72" w14:textId="77777777" w:rsidR="00C97145" w:rsidRDefault="00C97145" w:rsidP="000132C0">
      <w:pPr>
        <w:rPr>
          <w:rFonts w:ascii="宋体" w:hAnsi="宋体" w:cs="宋体"/>
          <w:b/>
          <w:color w:val="000000"/>
          <w:kern w:val="0"/>
          <w:sz w:val="24"/>
        </w:rPr>
      </w:pPr>
    </w:p>
    <w:p w14:paraId="26C6FCC8" w14:textId="36EF284C" w:rsidR="000132C0" w:rsidRDefault="000132C0" w:rsidP="000132C0">
      <w:pPr>
        <w:rPr>
          <w:rFonts w:ascii="宋体" w:hAnsi="宋体" w:cs="宋体"/>
          <w:b/>
          <w:color w:val="000000"/>
          <w:kern w:val="0"/>
          <w:sz w:val="24"/>
        </w:rPr>
      </w:pPr>
    </w:p>
    <w:p w14:paraId="3ADC3EF3" w14:textId="77777777" w:rsidR="000132C0" w:rsidRDefault="000132C0" w:rsidP="000132C0">
      <w:pPr>
        <w:pStyle w:val="30"/>
        <w:rPr>
          <w:shd w:val="clear" w:color="auto" w:fill="FFFFFF"/>
        </w:rPr>
      </w:pPr>
      <w:bookmarkStart w:id="123" w:name="_Toc111712565"/>
      <w:bookmarkStart w:id="124" w:name="_Toc961"/>
      <w:bookmarkStart w:id="125" w:name="_Toc111712657"/>
      <w:bookmarkStart w:id="126" w:name="_Toc234323703"/>
      <w:bookmarkStart w:id="127" w:name="_Toc234332812"/>
      <w:bookmarkStart w:id="128" w:name="_Toc242693114"/>
      <w:r>
        <w:rPr>
          <w:rFonts w:hint="eastAsia"/>
          <w:shd w:val="clear" w:color="auto" w:fill="FFFFFF"/>
        </w:rPr>
        <w:lastRenderedPageBreak/>
        <w:t>★</w:t>
      </w:r>
      <w:r>
        <w:rPr>
          <w:rFonts w:hint="eastAsia"/>
          <w:shd w:val="clear" w:color="auto" w:fill="FFFFFF"/>
        </w:rPr>
        <w:t xml:space="preserve">7.8 </w:t>
      </w:r>
      <w:r>
        <w:rPr>
          <w:rFonts w:hint="eastAsia"/>
          <w:shd w:val="clear" w:color="auto" w:fill="FFFFFF"/>
        </w:rPr>
        <w:t>采购文件中要求的其他证明材料（复印件加盖公章）</w:t>
      </w:r>
      <w:bookmarkEnd w:id="123"/>
      <w:bookmarkEnd w:id="124"/>
      <w:bookmarkEnd w:id="125"/>
      <w:bookmarkEnd w:id="126"/>
      <w:bookmarkEnd w:id="127"/>
      <w:bookmarkEnd w:id="128"/>
    </w:p>
    <w:p w14:paraId="2E67D642" w14:textId="77777777" w:rsidR="000132C0" w:rsidRDefault="000132C0" w:rsidP="000132C0">
      <w:pPr>
        <w:pStyle w:val="1013"/>
        <w:rPr>
          <w:rFonts w:ascii="宋体" w:hAnsi="宋体" w:cs="宋体"/>
          <w:bCs/>
          <w:sz w:val="24"/>
          <w:shd w:val="clear" w:color="auto" w:fill="FFFFFF"/>
        </w:rPr>
      </w:pPr>
    </w:p>
    <w:p w14:paraId="60935D9E" w14:textId="77777777" w:rsidR="000132C0" w:rsidRDefault="000132C0" w:rsidP="000132C0">
      <w:pPr>
        <w:spacing w:line="360" w:lineRule="auto"/>
        <w:rPr>
          <w:rFonts w:ascii="宋体" w:hAnsi="宋体" w:cs="宋体"/>
          <w:b/>
          <w:sz w:val="24"/>
        </w:rPr>
      </w:pPr>
      <w:r>
        <w:rPr>
          <w:rFonts w:ascii="宋体" w:hAnsi="宋体" w:cs="宋体" w:hint="eastAsia"/>
          <w:b/>
          <w:sz w:val="24"/>
          <w:lang w:val="zh-CN"/>
        </w:rPr>
        <w:t>（提供有效的证书复印件</w:t>
      </w:r>
      <w:r>
        <w:rPr>
          <w:rFonts w:ascii="宋体" w:hAnsi="宋体" w:cs="宋体" w:hint="eastAsia"/>
          <w:b/>
          <w:sz w:val="24"/>
        </w:rPr>
        <w:t>并加盖公章）</w:t>
      </w:r>
    </w:p>
    <w:p w14:paraId="107B66B8" w14:textId="77777777" w:rsidR="000132C0" w:rsidRDefault="000132C0" w:rsidP="000132C0">
      <w:pPr>
        <w:rPr>
          <w:rFonts w:ascii="宋体" w:hAnsi="宋体" w:cs="宋体"/>
          <w:b/>
          <w:sz w:val="24"/>
        </w:rPr>
      </w:pPr>
      <w:r>
        <w:rPr>
          <w:rFonts w:ascii="宋体" w:hAnsi="宋体" w:cs="宋体"/>
          <w:b/>
          <w:sz w:val="24"/>
        </w:rPr>
        <w:br w:type="page"/>
      </w:r>
    </w:p>
    <w:p w14:paraId="19EAACF8" w14:textId="0FDCB4BE" w:rsidR="000132C0" w:rsidRPr="00E301F0" w:rsidRDefault="000132C0" w:rsidP="00E301F0">
      <w:pPr>
        <w:pStyle w:val="30"/>
      </w:pPr>
      <w:bookmarkStart w:id="129" w:name="_Toc111712658"/>
      <w:bookmarkStart w:id="130" w:name="_Toc516469418"/>
      <w:bookmarkStart w:id="131" w:name="_Toc11323262"/>
      <w:bookmarkStart w:id="132" w:name="_Toc515570117"/>
      <w:bookmarkStart w:id="133" w:name="_Toc7294"/>
      <w:bookmarkStart w:id="134" w:name="_Toc111712566"/>
      <w:bookmarkStart w:id="135" w:name="_Toc234323704"/>
      <w:bookmarkStart w:id="136" w:name="_Toc234332813"/>
      <w:bookmarkStart w:id="137" w:name="_Toc242693115"/>
      <w:r>
        <w:rPr>
          <w:rFonts w:hint="eastAsia"/>
        </w:rPr>
        <w:lastRenderedPageBreak/>
        <w:t>8</w:t>
      </w:r>
      <w:r>
        <w:rPr>
          <w:rFonts w:hint="eastAsia"/>
        </w:rPr>
        <w:t>、供应商资格声明</w:t>
      </w:r>
      <w:bookmarkEnd w:id="129"/>
      <w:bookmarkEnd w:id="130"/>
      <w:bookmarkEnd w:id="131"/>
      <w:bookmarkEnd w:id="132"/>
      <w:bookmarkEnd w:id="133"/>
      <w:bookmarkEnd w:id="134"/>
      <w:bookmarkEnd w:id="135"/>
      <w:bookmarkEnd w:id="136"/>
      <w:bookmarkEnd w:id="137"/>
    </w:p>
    <w:p w14:paraId="5AFA719F" w14:textId="77777777" w:rsidR="000132C0" w:rsidRPr="00E301F0" w:rsidRDefault="000132C0" w:rsidP="000132C0">
      <w:pPr>
        <w:jc w:val="center"/>
        <w:rPr>
          <w:rFonts w:ascii="宋体" w:hAnsi="宋体" w:cs="宋体"/>
          <w:b/>
          <w:sz w:val="32"/>
          <w:szCs w:val="32"/>
        </w:rPr>
      </w:pPr>
      <w:r w:rsidRPr="00E301F0">
        <w:rPr>
          <w:rFonts w:ascii="宋体" w:hAnsi="宋体" w:cs="宋体" w:hint="eastAsia"/>
          <w:b/>
          <w:sz w:val="32"/>
          <w:szCs w:val="32"/>
        </w:rPr>
        <w:t>供应商资格声明</w:t>
      </w:r>
    </w:p>
    <w:p w14:paraId="54E5BE32" w14:textId="77777777" w:rsidR="000132C0" w:rsidRDefault="000132C0" w:rsidP="000132C0">
      <w:pPr>
        <w:jc w:val="center"/>
        <w:rPr>
          <w:rFonts w:ascii="宋体" w:hAnsi="宋体" w:cs="宋体"/>
          <w:b/>
          <w:sz w:val="24"/>
        </w:rPr>
      </w:pPr>
    </w:p>
    <w:p w14:paraId="0CBE716A" w14:textId="77777777" w:rsidR="000132C0" w:rsidRDefault="000132C0" w:rsidP="000132C0">
      <w:pPr>
        <w:spacing w:line="360" w:lineRule="auto"/>
        <w:rPr>
          <w:rFonts w:ascii="宋体" w:hAnsi="宋体" w:cs="宋体"/>
          <w:sz w:val="24"/>
        </w:rPr>
      </w:pPr>
      <w:r>
        <w:rPr>
          <w:rFonts w:ascii="宋体" w:hAnsi="宋体" w:cs="宋体" w:hint="eastAsia"/>
          <w:sz w:val="24"/>
        </w:rPr>
        <w:t>1.名称及概况：</w:t>
      </w:r>
      <w:r>
        <w:rPr>
          <w:rFonts w:ascii="宋体" w:hAnsi="宋体" w:cs="宋体" w:hint="eastAsia"/>
          <w:sz w:val="24"/>
          <w:u w:val="single"/>
        </w:rPr>
        <w:t xml:space="preserve">                    </w:t>
      </w:r>
    </w:p>
    <w:p w14:paraId="01119C8B"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（1）供应商名称：</w:t>
      </w:r>
      <w:r>
        <w:rPr>
          <w:rFonts w:ascii="宋体" w:hAnsi="宋体" w:cs="宋体" w:hint="eastAsia"/>
          <w:sz w:val="24"/>
          <w:u w:val="single"/>
        </w:rPr>
        <w:t xml:space="preserve">                    </w:t>
      </w:r>
    </w:p>
    <w:p w14:paraId="1BAF3A58"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（2）供应商注册地/住所：</w:t>
      </w:r>
      <w:r>
        <w:rPr>
          <w:rFonts w:ascii="宋体" w:hAnsi="宋体" w:cs="宋体" w:hint="eastAsia"/>
          <w:sz w:val="24"/>
          <w:u w:val="single"/>
        </w:rPr>
        <w:t xml:space="preserve">                    </w:t>
      </w:r>
    </w:p>
    <w:p w14:paraId="2C5DFE24" w14:textId="77777777" w:rsidR="000132C0" w:rsidRDefault="000132C0" w:rsidP="000132C0">
      <w:pPr>
        <w:spacing w:line="360" w:lineRule="auto"/>
        <w:ind w:left="840" w:firstLine="120"/>
        <w:rPr>
          <w:rFonts w:ascii="宋体" w:hAnsi="宋体" w:cs="宋体"/>
          <w:sz w:val="24"/>
          <w:u w:val="single"/>
        </w:rPr>
      </w:pPr>
      <w:r>
        <w:rPr>
          <w:rFonts w:ascii="宋体" w:hAnsi="宋体" w:cs="宋体" w:hint="eastAsia"/>
          <w:sz w:val="24"/>
        </w:rPr>
        <w:t>电传/传真/电话号码：</w:t>
      </w:r>
      <w:r>
        <w:rPr>
          <w:rFonts w:ascii="宋体" w:hAnsi="宋体" w:cs="宋体" w:hint="eastAsia"/>
          <w:sz w:val="24"/>
          <w:u w:val="single"/>
        </w:rPr>
        <w:t xml:space="preserve">                  </w:t>
      </w:r>
    </w:p>
    <w:p w14:paraId="2CEB6496" w14:textId="77777777" w:rsidR="000132C0" w:rsidRDefault="000132C0" w:rsidP="000132C0">
      <w:pPr>
        <w:spacing w:line="360" w:lineRule="auto"/>
        <w:ind w:left="840" w:firstLine="120"/>
        <w:rPr>
          <w:rFonts w:ascii="宋体" w:hAnsi="宋体" w:cs="宋体"/>
          <w:sz w:val="24"/>
        </w:rPr>
      </w:pPr>
      <w:r>
        <w:rPr>
          <w:rFonts w:ascii="宋体" w:hAnsi="宋体" w:cs="宋体" w:hint="eastAsia"/>
          <w:sz w:val="24"/>
        </w:rPr>
        <w:t>北京常驻机构地址：</w:t>
      </w:r>
      <w:r>
        <w:rPr>
          <w:rFonts w:ascii="宋体" w:hAnsi="宋体" w:cs="宋体" w:hint="eastAsia"/>
          <w:sz w:val="24"/>
          <w:u w:val="single"/>
        </w:rPr>
        <w:t xml:space="preserve">                    </w:t>
      </w:r>
    </w:p>
    <w:p w14:paraId="5D7EA4D8" w14:textId="77777777" w:rsidR="000132C0" w:rsidRDefault="000132C0" w:rsidP="000132C0">
      <w:pPr>
        <w:spacing w:line="360" w:lineRule="auto"/>
        <w:ind w:left="840" w:firstLine="120"/>
        <w:rPr>
          <w:rFonts w:ascii="宋体" w:hAnsi="宋体" w:cs="宋体"/>
          <w:sz w:val="24"/>
        </w:rPr>
      </w:pPr>
      <w:r>
        <w:rPr>
          <w:rFonts w:ascii="宋体" w:hAnsi="宋体" w:cs="宋体" w:hint="eastAsia"/>
          <w:sz w:val="24"/>
        </w:rPr>
        <w:t>联系人及联系方式：</w:t>
      </w:r>
      <w:r>
        <w:rPr>
          <w:rFonts w:ascii="宋体" w:hAnsi="宋体" w:cs="宋体" w:hint="eastAsia"/>
          <w:sz w:val="24"/>
          <w:u w:val="single"/>
        </w:rPr>
        <w:t xml:space="preserve">                    </w:t>
      </w:r>
    </w:p>
    <w:p w14:paraId="5E86EC90" w14:textId="77777777" w:rsidR="000132C0" w:rsidRDefault="000132C0" w:rsidP="000132C0">
      <w:pPr>
        <w:tabs>
          <w:tab w:val="left" w:pos="907"/>
        </w:tabs>
        <w:spacing w:line="360" w:lineRule="auto"/>
        <w:ind w:left="425"/>
        <w:rPr>
          <w:rFonts w:ascii="宋体" w:hAnsi="宋体" w:cs="宋体"/>
          <w:sz w:val="24"/>
          <w:u w:val="single"/>
        </w:rPr>
      </w:pPr>
      <w:r>
        <w:rPr>
          <w:rFonts w:ascii="宋体" w:hAnsi="宋体" w:cs="宋体" w:hint="eastAsia"/>
          <w:sz w:val="24"/>
        </w:rPr>
        <w:t>（3）成立和注册日期：</w:t>
      </w:r>
      <w:r>
        <w:rPr>
          <w:rFonts w:ascii="宋体" w:hAnsi="宋体" w:cs="宋体" w:hint="eastAsia"/>
          <w:sz w:val="24"/>
          <w:u w:val="single"/>
        </w:rPr>
        <w:t xml:space="preserve">                    </w:t>
      </w:r>
    </w:p>
    <w:p w14:paraId="792E3CBB"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（4）注册资金/开办资金：</w:t>
      </w:r>
      <w:r>
        <w:rPr>
          <w:rFonts w:ascii="宋体" w:hAnsi="宋体" w:cs="宋体" w:hint="eastAsia"/>
          <w:sz w:val="24"/>
          <w:u w:val="single"/>
        </w:rPr>
        <w:t xml:space="preserve">                    </w:t>
      </w:r>
    </w:p>
    <w:p w14:paraId="7DDCCBC3"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（5）上级主管部门：</w:t>
      </w:r>
      <w:r>
        <w:rPr>
          <w:rFonts w:ascii="宋体" w:hAnsi="宋体" w:cs="宋体" w:hint="eastAsia"/>
          <w:sz w:val="24"/>
          <w:u w:val="single"/>
        </w:rPr>
        <w:t xml:space="preserve">                    </w:t>
      </w:r>
    </w:p>
    <w:p w14:paraId="1A820562"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（6）企业/单位性质：</w:t>
      </w:r>
      <w:r>
        <w:rPr>
          <w:rFonts w:ascii="宋体" w:hAnsi="宋体" w:cs="宋体" w:hint="eastAsia"/>
          <w:sz w:val="24"/>
          <w:u w:val="single"/>
        </w:rPr>
        <w:t xml:space="preserve">                    </w:t>
      </w:r>
    </w:p>
    <w:p w14:paraId="091538BA"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（7）法定代表人姓名：</w:t>
      </w:r>
      <w:r>
        <w:rPr>
          <w:rFonts w:ascii="宋体" w:hAnsi="宋体" w:cs="宋体" w:hint="eastAsia"/>
          <w:sz w:val="24"/>
          <w:u w:val="single"/>
        </w:rPr>
        <w:t xml:space="preserve">                    </w:t>
      </w:r>
    </w:p>
    <w:p w14:paraId="0E2DECEC" w14:textId="77777777" w:rsidR="000132C0" w:rsidRDefault="000132C0" w:rsidP="000132C0">
      <w:pPr>
        <w:tabs>
          <w:tab w:val="left" w:pos="907"/>
        </w:tabs>
        <w:spacing w:line="360" w:lineRule="auto"/>
        <w:ind w:left="425"/>
        <w:rPr>
          <w:rFonts w:ascii="宋体" w:hAnsi="宋体" w:cs="宋体"/>
          <w:sz w:val="24"/>
        </w:rPr>
      </w:pPr>
      <w:r>
        <w:rPr>
          <w:rFonts w:ascii="宋体" w:hAnsi="宋体" w:cs="宋体" w:hint="eastAsia"/>
          <w:sz w:val="24"/>
        </w:rPr>
        <w:t>（8）职员人数：</w:t>
      </w:r>
      <w:r>
        <w:rPr>
          <w:rFonts w:ascii="宋体" w:hAnsi="宋体" w:cs="宋体" w:hint="eastAsia"/>
          <w:sz w:val="24"/>
          <w:u w:val="single"/>
        </w:rPr>
        <w:t xml:space="preserve">                    </w:t>
      </w:r>
    </w:p>
    <w:p w14:paraId="12E6D9CD" w14:textId="77777777" w:rsidR="000132C0" w:rsidRDefault="000132C0" w:rsidP="000132C0">
      <w:pPr>
        <w:spacing w:line="360" w:lineRule="auto"/>
        <w:ind w:left="908"/>
        <w:rPr>
          <w:rFonts w:ascii="宋体" w:hAnsi="宋体" w:cs="宋体"/>
          <w:sz w:val="24"/>
        </w:rPr>
      </w:pPr>
      <w:r>
        <w:rPr>
          <w:rFonts w:ascii="宋体" w:hAnsi="宋体" w:cs="宋体" w:hint="eastAsia"/>
          <w:sz w:val="24"/>
        </w:rPr>
        <w:t>其中高级职称人数：</w:t>
      </w:r>
      <w:r>
        <w:rPr>
          <w:rFonts w:ascii="宋体" w:hAnsi="宋体" w:cs="宋体" w:hint="eastAsia"/>
          <w:sz w:val="24"/>
          <w:u w:val="single"/>
        </w:rPr>
        <w:t xml:space="preserve">                    </w:t>
      </w:r>
    </w:p>
    <w:p w14:paraId="3D3E4C90" w14:textId="77777777" w:rsidR="000132C0" w:rsidRDefault="000132C0" w:rsidP="000132C0">
      <w:pPr>
        <w:spacing w:line="360" w:lineRule="auto"/>
        <w:ind w:left="908"/>
        <w:rPr>
          <w:rFonts w:ascii="宋体" w:hAnsi="宋体" w:cs="宋体"/>
          <w:sz w:val="24"/>
          <w:u w:val="single"/>
        </w:rPr>
      </w:pPr>
      <w:r>
        <w:rPr>
          <w:rFonts w:ascii="宋体" w:hAnsi="宋体" w:cs="宋体" w:hint="eastAsia"/>
          <w:sz w:val="24"/>
        </w:rPr>
        <w:t>中级职称人数：</w:t>
      </w:r>
      <w:r>
        <w:rPr>
          <w:rFonts w:ascii="宋体" w:hAnsi="宋体" w:cs="宋体" w:hint="eastAsia"/>
          <w:sz w:val="24"/>
          <w:u w:val="single"/>
        </w:rPr>
        <w:t xml:space="preserve">                    </w:t>
      </w:r>
    </w:p>
    <w:p w14:paraId="1A0C07E8" w14:textId="77777777" w:rsidR="000132C0" w:rsidRDefault="000132C0" w:rsidP="000132C0">
      <w:pPr>
        <w:spacing w:line="360" w:lineRule="auto"/>
        <w:rPr>
          <w:rFonts w:ascii="宋体" w:hAnsi="宋体" w:cs="宋体"/>
          <w:sz w:val="24"/>
        </w:rPr>
      </w:pPr>
      <w:r>
        <w:rPr>
          <w:rFonts w:ascii="宋体" w:hAnsi="宋体" w:cs="宋体" w:hint="eastAsia"/>
          <w:sz w:val="24"/>
        </w:rPr>
        <w:t>2．最近三年的年度总营业额：</w:t>
      </w:r>
    </w:p>
    <w:p w14:paraId="5A980FB8" w14:textId="77777777" w:rsidR="000132C0" w:rsidRDefault="000132C0" w:rsidP="000132C0">
      <w:pPr>
        <w:spacing w:line="360" w:lineRule="auto"/>
        <w:ind w:firstLineChars="150" w:firstLine="360"/>
        <w:rPr>
          <w:rFonts w:ascii="宋体" w:hAnsi="宋体" w:cs="宋体"/>
          <w:sz w:val="24"/>
        </w:rPr>
      </w:pPr>
      <w:r>
        <w:rPr>
          <w:rFonts w:ascii="宋体" w:hAnsi="宋体" w:cs="宋体" w:hint="eastAsia"/>
          <w:sz w:val="24"/>
        </w:rPr>
        <w:t>年份　　　　　总额</w:t>
      </w:r>
    </w:p>
    <w:p w14:paraId="169FE7C7" w14:textId="77777777" w:rsidR="000132C0" w:rsidRDefault="000132C0" w:rsidP="000132C0">
      <w:pPr>
        <w:spacing w:line="360" w:lineRule="auto"/>
        <w:rPr>
          <w:rFonts w:ascii="宋体" w:hAnsi="宋体" w:cs="宋体"/>
          <w:sz w:val="24"/>
        </w:rPr>
      </w:pPr>
      <w:r>
        <w:rPr>
          <w:rFonts w:ascii="宋体" w:hAnsi="宋体" w:cs="宋体" w:hint="eastAsia"/>
          <w:sz w:val="24"/>
        </w:rPr>
        <w:t xml:space="preserve">__________　　 ___________　　</w:t>
      </w:r>
    </w:p>
    <w:p w14:paraId="0F8B8048" w14:textId="77777777" w:rsidR="000132C0" w:rsidRDefault="000132C0" w:rsidP="000132C0">
      <w:pPr>
        <w:spacing w:line="360" w:lineRule="auto"/>
        <w:rPr>
          <w:rFonts w:ascii="宋体" w:hAnsi="宋体" w:cs="宋体"/>
          <w:sz w:val="24"/>
        </w:rPr>
      </w:pPr>
      <w:r>
        <w:rPr>
          <w:rFonts w:ascii="宋体" w:hAnsi="宋体" w:cs="宋体" w:hint="eastAsia"/>
          <w:sz w:val="24"/>
        </w:rPr>
        <w:t xml:space="preserve">__________　　 ___________　　</w:t>
      </w:r>
    </w:p>
    <w:p w14:paraId="75C50C77" w14:textId="77777777" w:rsidR="000132C0" w:rsidRDefault="000132C0" w:rsidP="000132C0">
      <w:pPr>
        <w:spacing w:line="360" w:lineRule="auto"/>
        <w:rPr>
          <w:rFonts w:ascii="宋体" w:hAnsi="宋体" w:cs="宋体"/>
          <w:sz w:val="24"/>
        </w:rPr>
      </w:pPr>
      <w:r>
        <w:rPr>
          <w:rFonts w:ascii="宋体" w:hAnsi="宋体" w:cs="宋体" w:hint="eastAsia"/>
          <w:sz w:val="24"/>
        </w:rPr>
        <w:t xml:space="preserve">__________　　 ___________　　</w:t>
      </w:r>
    </w:p>
    <w:p w14:paraId="237C27EB" w14:textId="77777777" w:rsidR="000132C0" w:rsidRDefault="000132C0" w:rsidP="000132C0">
      <w:pPr>
        <w:spacing w:line="360" w:lineRule="auto"/>
        <w:rPr>
          <w:rFonts w:ascii="宋体" w:hAnsi="宋体" w:cs="宋体"/>
          <w:sz w:val="24"/>
        </w:rPr>
      </w:pPr>
      <w:r>
        <w:rPr>
          <w:rFonts w:ascii="宋体" w:hAnsi="宋体" w:cs="宋体" w:hint="eastAsia"/>
          <w:sz w:val="24"/>
        </w:rPr>
        <w:t>3．最近三年主要用户名称及服务内容：</w:t>
      </w:r>
    </w:p>
    <w:p w14:paraId="6D14316B" w14:textId="77777777" w:rsidR="000132C0" w:rsidRDefault="000132C0" w:rsidP="000132C0">
      <w:pPr>
        <w:spacing w:line="360" w:lineRule="auto"/>
        <w:rPr>
          <w:rFonts w:ascii="宋体" w:hAnsi="宋体" w:cs="宋体"/>
          <w:sz w:val="24"/>
        </w:rPr>
      </w:pPr>
      <w:r>
        <w:rPr>
          <w:rFonts w:ascii="宋体" w:hAnsi="宋体" w:cs="宋体" w:hint="eastAsia"/>
          <w:sz w:val="24"/>
        </w:rPr>
        <w:t>用户名称 　　　　　　　  服务内容</w:t>
      </w:r>
    </w:p>
    <w:p w14:paraId="3AB8C7EA" w14:textId="77777777" w:rsidR="000132C0" w:rsidRDefault="000132C0" w:rsidP="000132C0">
      <w:pPr>
        <w:spacing w:line="360" w:lineRule="auto"/>
        <w:rPr>
          <w:rFonts w:ascii="宋体" w:hAnsi="宋体" w:cs="宋体"/>
          <w:sz w:val="24"/>
        </w:rPr>
      </w:pPr>
      <w:r>
        <w:rPr>
          <w:rFonts w:ascii="宋体" w:hAnsi="宋体" w:cs="宋体" w:hint="eastAsia"/>
          <w:sz w:val="24"/>
        </w:rPr>
        <w:t>_________________　　　　_______________________________</w:t>
      </w:r>
    </w:p>
    <w:p w14:paraId="5DDA2104" w14:textId="77777777" w:rsidR="000132C0" w:rsidRDefault="000132C0" w:rsidP="000132C0">
      <w:pPr>
        <w:spacing w:line="360" w:lineRule="auto"/>
        <w:rPr>
          <w:rFonts w:ascii="宋体" w:hAnsi="宋体" w:cs="宋体"/>
          <w:sz w:val="24"/>
        </w:rPr>
      </w:pPr>
      <w:r>
        <w:rPr>
          <w:rFonts w:ascii="宋体" w:hAnsi="宋体" w:cs="宋体" w:hint="eastAsia"/>
          <w:sz w:val="24"/>
        </w:rPr>
        <w:t>_________________　　　　_______________________________</w:t>
      </w:r>
    </w:p>
    <w:p w14:paraId="14317B76" w14:textId="77777777" w:rsidR="000132C0" w:rsidRDefault="000132C0" w:rsidP="000132C0">
      <w:pPr>
        <w:spacing w:line="360" w:lineRule="auto"/>
        <w:rPr>
          <w:rFonts w:ascii="宋体" w:hAnsi="宋体" w:cs="宋体"/>
          <w:sz w:val="24"/>
        </w:rPr>
      </w:pPr>
      <w:r>
        <w:rPr>
          <w:rFonts w:ascii="宋体" w:hAnsi="宋体" w:cs="宋体" w:hint="eastAsia"/>
          <w:sz w:val="24"/>
        </w:rPr>
        <w:t>_________________　　　　_______________________________</w:t>
      </w:r>
    </w:p>
    <w:p w14:paraId="495A0BA6" w14:textId="77777777" w:rsidR="000132C0" w:rsidRDefault="000132C0" w:rsidP="000132C0">
      <w:pPr>
        <w:spacing w:line="360" w:lineRule="auto"/>
        <w:rPr>
          <w:rFonts w:ascii="宋体" w:hAnsi="宋体" w:cs="宋体"/>
          <w:sz w:val="24"/>
        </w:rPr>
      </w:pPr>
      <w:r>
        <w:rPr>
          <w:rFonts w:ascii="宋体" w:hAnsi="宋体" w:cs="宋体" w:hint="eastAsia"/>
          <w:sz w:val="24"/>
        </w:rPr>
        <w:t>4. 供应商需要声明的其他情况</w:t>
      </w:r>
    </w:p>
    <w:p w14:paraId="1E7DB879" w14:textId="77777777" w:rsidR="000132C0" w:rsidRDefault="000132C0" w:rsidP="000132C0">
      <w:pPr>
        <w:spacing w:line="360" w:lineRule="auto"/>
        <w:rPr>
          <w:rFonts w:ascii="宋体" w:hAnsi="宋体" w:cs="宋体"/>
          <w:sz w:val="24"/>
        </w:rPr>
      </w:pPr>
    </w:p>
    <w:p w14:paraId="581AB347" w14:textId="77777777" w:rsidR="000132C0" w:rsidRDefault="000132C0" w:rsidP="000132C0">
      <w:pPr>
        <w:spacing w:line="360" w:lineRule="auto"/>
        <w:rPr>
          <w:rFonts w:ascii="宋体" w:hAnsi="宋体" w:cs="宋体"/>
          <w:sz w:val="24"/>
        </w:rPr>
      </w:pPr>
    </w:p>
    <w:p w14:paraId="135C82E9" w14:textId="77777777" w:rsidR="000132C0" w:rsidRDefault="000132C0" w:rsidP="000132C0">
      <w:pPr>
        <w:spacing w:line="360" w:lineRule="auto"/>
        <w:ind w:firstLineChars="200" w:firstLine="480"/>
        <w:rPr>
          <w:rFonts w:ascii="宋体" w:hAnsi="宋体" w:cs="宋体"/>
          <w:sz w:val="24"/>
        </w:rPr>
      </w:pPr>
      <w:r>
        <w:rPr>
          <w:rFonts w:ascii="宋体" w:hAnsi="宋体" w:cs="宋体" w:hint="eastAsia"/>
          <w:sz w:val="24"/>
        </w:rPr>
        <w:lastRenderedPageBreak/>
        <w:t>兹证明上述声明是真实、正确的，并提供了全部能提供的资料和数据，我们同意遵照贵方要求出示有关证明文件。</w:t>
      </w:r>
    </w:p>
    <w:p w14:paraId="5F16EF7F" w14:textId="77777777" w:rsidR="000132C0" w:rsidRDefault="000132C0" w:rsidP="000132C0">
      <w:pPr>
        <w:spacing w:line="360" w:lineRule="auto"/>
        <w:rPr>
          <w:rFonts w:ascii="宋体" w:hAnsi="宋体" w:cs="宋体"/>
          <w:sz w:val="24"/>
        </w:rPr>
      </w:pPr>
    </w:p>
    <w:p w14:paraId="0DEEC696" w14:textId="77777777" w:rsidR="000132C0" w:rsidRDefault="000132C0" w:rsidP="000132C0">
      <w:pPr>
        <w:spacing w:line="480" w:lineRule="auto"/>
        <w:rPr>
          <w:rFonts w:ascii="宋体" w:hAnsi="宋体" w:cs="宋体"/>
          <w:sz w:val="24"/>
          <w:u w:val="single"/>
        </w:rPr>
      </w:pPr>
      <w:r>
        <w:rPr>
          <w:rFonts w:ascii="宋体" w:hAnsi="宋体" w:cs="宋体" w:hint="eastAsia"/>
          <w:sz w:val="24"/>
        </w:rPr>
        <w:t>供应商名称（公章）：</w:t>
      </w:r>
      <w:r>
        <w:rPr>
          <w:rFonts w:ascii="宋体" w:hAnsi="宋体" w:cs="宋体" w:hint="eastAsia"/>
          <w:sz w:val="24"/>
          <w:u w:val="single"/>
        </w:rPr>
        <w:t xml:space="preserve">                    </w:t>
      </w:r>
    </w:p>
    <w:p w14:paraId="1C452E1A" w14:textId="77777777" w:rsidR="000132C0" w:rsidRDefault="000132C0" w:rsidP="000132C0">
      <w:pPr>
        <w:spacing w:line="480" w:lineRule="auto"/>
        <w:rPr>
          <w:rFonts w:ascii="宋体" w:hAnsi="宋体" w:cs="宋体"/>
          <w:sz w:val="24"/>
        </w:rPr>
      </w:pPr>
      <w:r>
        <w:rPr>
          <w:rFonts w:ascii="宋体" w:hAnsi="宋体" w:cs="宋体" w:hint="eastAsia"/>
          <w:sz w:val="24"/>
        </w:rPr>
        <w:t>供应商授权代表签字：</w:t>
      </w:r>
      <w:r>
        <w:rPr>
          <w:rFonts w:ascii="宋体" w:hAnsi="宋体" w:cs="宋体" w:hint="eastAsia"/>
          <w:sz w:val="24"/>
          <w:u w:val="single"/>
        </w:rPr>
        <w:t xml:space="preserve">                    </w:t>
      </w:r>
    </w:p>
    <w:p w14:paraId="7790C53E" w14:textId="77777777" w:rsidR="00646B7B" w:rsidRDefault="00646B7B" w:rsidP="00646B7B">
      <w:pPr>
        <w:spacing w:line="360" w:lineRule="auto"/>
        <w:rPr>
          <w:rFonts w:ascii="宋体" w:hAnsi="宋体"/>
          <w:szCs w:val="21"/>
        </w:rPr>
      </w:pPr>
      <w:r>
        <w:rPr>
          <w:rFonts w:ascii="宋体" w:hAnsi="宋体" w:hint="eastAsia"/>
          <w:sz w:val="24"/>
        </w:rPr>
        <w:t>日期：</w:t>
      </w:r>
      <w:r>
        <w:rPr>
          <w:rFonts w:ascii="宋体" w:hAnsi="宋体" w:hint="eastAsia"/>
          <w:sz w:val="24"/>
          <w:u w:val="single"/>
        </w:rPr>
        <w:t xml:space="preserve">                            </w:t>
      </w:r>
    </w:p>
    <w:p w14:paraId="25066B78" w14:textId="77777777" w:rsidR="000132C0" w:rsidRDefault="000132C0" w:rsidP="000132C0">
      <w:pPr>
        <w:spacing w:line="360" w:lineRule="auto"/>
        <w:rPr>
          <w:rFonts w:ascii="宋体" w:hAnsi="宋体" w:cs="宋体"/>
          <w:sz w:val="24"/>
        </w:rPr>
      </w:pPr>
    </w:p>
    <w:p w14:paraId="0255B423" w14:textId="77777777" w:rsidR="000132C0" w:rsidRDefault="000132C0" w:rsidP="000132C0">
      <w:pPr>
        <w:widowControl/>
      </w:pPr>
    </w:p>
    <w:p w14:paraId="2CEC5884" w14:textId="77777777" w:rsidR="000132C0" w:rsidRDefault="000132C0" w:rsidP="000132C0">
      <w:pPr>
        <w:widowControl/>
      </w:pPr>
    </w:p>
    <w:p w14:paraId="020C8378" w14:textId="77777777" w:rsidR="000132C0" w:rsidRDefault="000132C0" w:rsidP="000132C0">
      <w:pPr>
        <w:widowControl/>
      </w:pPr>
    </w:p>
    <w:p w14:paraId="351C4FF6" w14:textId="77777777" w:rsidR="000132C0" w:rsidRDefault="000132C0" w:rsidP="000132C0">
      <w:pPr>
        <w:widowControl/>
      </w:pPr>
    </w:p>
    <w:p w14:paraId="1A346125" w14:textId="77777777" w:rsidR="000132C0" w:rsidRDefault="000132C0" w:rsidP="000132C0">
      <w:pPr>
        <w:rPr>
          <w:rFonts w:ascii="宋体" w:hAnsi="宋体" w:cs="宋体"/>
          <w:kern w:val="0"/>
          <w:sz w:val="24"/>
        </w:rPr>
      </w:pPr>
    </w:p>
    <w:p w14:paraId="667F8B93" w14:textId="77777777" w:rsidR="000132C0" w:rsidRDefault="000132C0" w:rsidP="000132C0">
      <w:pPr>
        <w:rPr>
          <w:rFonts w:ascii="宋体" w:hAnsi="宋体" w:cs="宋体"/>
          <w:kern w:val="0"/>
          <w:sz w:val="24"/>
        </w:rPr>
      </w:pPr>
    </w:p>
    <w:p w14:paraId="461A7D04" w14:textId="10053A31" w:rsidR="000132C0" w:rsidRDefault="000132C0">
      <w:pPr>
        <w:widowControl/>
        <w:jc w:val="left"/>
        <w:rPr>
          <w:rFonts w:ascii="宋体" w:hAnsi="宋体" w:cs="宋体"/>
          <w:kern w:val="0"/>
          <w:sz w:val="24"/>
        </w:rPr>
      </w:pPr>
      <w:r>
        <w:rPr>
          <w:rFonts w:ascii="宋体" w:hAnsi="宋体" w:cs="宋体"/>
          <w:kern w:val="0"/>
          <w:sz w:val="24"/>
        </w:rPr>
        <w:br w:type="page"/>
      </w:r>
    </w:p>
    <w:p w14:paraId="4778B991" w14:textId="77777777" w:rsidR="000132C0" w:rsidRDefault="000132C0" w:rsidP="000132C0">
      <w:pPr>
        <w:pStyle w:val="30"/>
        <w:numPr>
          <w:ilvl w:val="0"/>
          <w:numId w:val="0"/>
        </w:numPr>
      </w:pPr>
      <w:bookmarkStart w:id="138" w:name="_Toc111712659"/>
      <w:bookmarkStart w:id="139" w:name="_Toc111712567"/>
      <w:bookmarkStart w:id="140" w:name="_Toc11323265"/>
      <w:bookmarkStart w:id="141" w:name="_Toc516469420"/>
      <w:bookmarkStart w:id="142" w:name="_Toc12957"/>
      <w:bookmarkStart w:id="143" w:name="_Toc515570119"/>
      <w:bookmarkStart w:id="144" w:name="_Toc234323705"/>
      <w:bookmarkStart w:id="145" w:name="_Toc234332814"/>
      <w:bookmarkStart w:id="146" w:name="_Toc242693116"/>
      <w:r>
        <w:rPr>
          <w:rFonts w:hint="eastAsia"/>
        </w:rPr>
        <w:lastRenderedPageBreak/>
        <w:t>9</w:t>
      </w:r>
      <w:r>
        <w:rPr>
          <w:rFonts w:hint="eastAsia"/>
        </w:rPr>
        <w:t>、业绩情况表</w:t>
      </w:r>
      <w:bookmarkEnd w:id="138"/>
      <w:bookmarkEnd w:id="139"/>
      <w:bookmarkEnd w:id="140"/>
      <w:bookmarkEnd w:id="141"/>
      <w:bookmarkEnd w:id="142"/>
      <w:bookmarkEnd w:id="143"/>
      <w:bookmarkEnd w:id="144"/>
      <w:bookmarkEnd w:id="145"/>
      <w:bookmarkEnd w:id="146"/>
    </w:p>
    <w:p w14:paraId="7D73DAAC" w14:textId="77777777" w:rsidR="000132C0" w:rsidRDefault="000132C0" w:rsidP="000132C0">
      <w:pPr>
        <w:spacing w:line="360" w:lineRule="auto"/>
        <w:jc w:val="center"/>
        <w:rPr>
          <w:rFonts w:ascii="宋体" w:hAnsi="宋体" w:cs="宋体"/>
          <w:b/>
          <w:sz w:val="28"/>
          <w:szCs w:val="28"/>
        </w:rPr>
      </w:pPr>
      <w:r>
        <w:rPr>
          <w:rFonts w:ascii="宋体" w:hAnsi="宋体" w:cs="宋体" w:hint="eastAsia"/>
          <w:b/>
          <w:sz w:val="28"/>
          <w:szCs w:val="28"/>
        </w:rPr>
        <w:t>业绩情况表（格式）</w:t>
      </w:r>
    </w:p>
    <w:p w14:paraId="6098EC79" w14:textId="77777777" w:rsidR="000132C0" w:rsidRDefault="000132C0" w:rsidP="000132C0">
      <w:pPr>
        <w:adjustRightInd w:val="0"/>
        <w:ind w:firstLine="420"/>
        <w:rPr>
          <w:rFonts w:ascii="宋体" w:hAnsi="宋体" w:cs="宋体"/>
          <w:kern w:val="0"/>
          <w:sz w:val="24"/>
          <w:szCs w:val="20"/>
          <w:u w:val="single"/>
        </w:rPr>
      </w:pPr>
    </w:p>
    <w:tbl>
      <w:tblPr>
        <w:tblW w:w="9114"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756"/>
        <w:gridCol w:w="1559"/>
        <w:gridCol w:w="1276"/>
        <w:gridCol w:w="1418"/>
        <w:gridCol w:w="1275"/>
        <w:gridCol w:w="1345"/>
        <w:gridCol w:w="1485"/>
      </w:tblGrid>
      <w:tr w:rsidR="000132C0" w14:paraId="021D5A25" w14:textId="77777777" w:rsidTr="001C2623">
        <w:trPr>
          <w:jc w:val="center"/>
        </w:trPr>
        <w:tc>
          <w:tcPr>
            <w:tcW w:w="756" w:type="dxa"/>
            <w:tcBorders>
              <w:top w:val="single" w:sz="4" w:space="0" w:color="auto"/>
              <w:left w:val="single" w:sz="4" w:space="0" w:color="auto"/>
              <w:bottom w:val="single" w:sz="4" w:space="0" w:color="auto"/>
              <w:right w:val="single" w:sz="4" w:space="0" w:color="auto"/>
            </w:tcBorders>
            <w:vAlign w:val="center"/>
          </w:tcPr>
          <w:p w14:paraId="65B4BEB0" w14:textId="77777777" w:rsidR="000132C0" w:rsidRDefault="000132C0" w:rsidP="001C2623">
            <w:pPr>
              <w:pStyle w:val="18"/>
              <w:widowControl/>
              <w:ind w:firstLine="0"/>
              <w:jc w:val="center"/>
              <w:rPr>
                <w:b/>
                <w:kern w:val="2"/>
                <w:szCs w:val="24"/>
              </w:rPr>
            </w:pPr>
            <w:r>
              <w:rPr>
                <w:rFonts w:cs="宋体"/>
                <w:b/>
                <w:kern w:val="2"/>
                <w:szCs w:val="24"/>
              </w:rPr>
              <w:t>序号</w:t>
            </w:r>
          </w:p>
        </w:tc>
        <w:tc>
          <w:tcPr>
            <w:tcW w:w="1559" w:type="dxa"/>
            <w:tcBorders>
              <w:top w:val="single" w:sz="4" w:space="0" w:color="auto"/>
              <w:left w:val="single" w:sz="4" w:space="0" w:color="auto"/>
              <w:bottom w:val="single" w:sz="4" w:space="0" w:color="auto"/>
              <w:right w:val="single" w:sz="4" w:space="0" w:color="auto"/>
            </w:tcBorders>
            <w:vAlign w:val="center"/>
          </w:tcPr>
          <w:p w14:paraId="620452E2" w14:textId="77777777" w:rsidR="000132C0" w:rsidRDefault="000132C0" w:rsidP="001C2623">
            <w:pPr>
              <w:pStyle w:val="18"/>
              <w:widowControl/>
              <w:ind w:firstLine="0"/>
              <w:jc w:val="center"/>
              <w:rPr>
                <w:b/>
                <w:kern w:val="2"/>
                <w:szCs w:val="24"/>
              </w:rPr>
            </w:pPr>
            <w:r>
              <w:rPr>
                <w:rFonts w:cs="宋体"/>
                <w:b/>
                <w:kern w:val="2"/>
                <w:szCs w:val="24"/>
              </w:rPr>
              <w:t>合同名称</w:t>
            </w:r>
          </w:p>
        </w:tc>
        <w:tc>
          <w:tcPr>
            <w:tcW w:w="1276" w:type="dxa"/>
            <w:tcBorders>
              <w:top w:val="single" w:sz="4" w:space="0" w:color="auto"/>
              <w:left w:val="single" w:sz="4" w:space="0" w:color="auto"/>
              <w:bottom w:val="single" w:sz="4" w:space="0" w:color="auto"/>
              <w:right w:val="single" w:sz="4" w:space="0" w:color="auto"/>
            </w:tcBorders>
            <w:vAlign w:val="center"/>
          </w:tcPr>
          <w:p w14:paraId="5AEC85FC" w14:textId="77777777" w:rsidR="000132C0" w:rsidRDefault="000132C0" w:rsidP="001C2623">
            <w:pPr>
              <w:pStyle w:val="18"/>
              <w:widowControl/>
              <w:ind w:firstLine="0"/>
              <w:jc w:val="center"/>
              <w:rPr>
                <w:b/>
                <w:kern w:val="2"/>
                <w:szCs w:val="24"/>
              </w:rPr>
            </w:pPr>
            <w:r>
              <w:rPr>
                <w:rFonts w:cs="宋体"/>
                <w:b/>
                <w:kern w:val="2"/>
              </w:rPr>
              <w:t>业绩名称</w:t>
            </w:r>
          </w:p>
        </w:tc>
        <w:tc>
          <w:tcPr>
            <w:tcW w:w="1418" w:type="dxa"/>
            <w:tcBorders>
              <w:top w:val="single" w:sz="4" w:space="0" w:color="auto"/>
              <w:left w:val="single" w:sz="4" w:space="0" w:color="auto"/>
              <w:bottom w:val="single" w:sz="4" w:space="0" w:color="auto"/>
              <w:right w:val="single" w:sz="4" w:space="0" w:color="auto"/>
            </w:tcBorders>
            <w:vAlign w:val="center"/>
          </w:tcPr>
          <w:p w14:paraId="3EDD053D" w14:textId="77777777" w:rsidR="000132C0" w:rsidRDefault="000132C0" w:rsidP="001C2623">
            <w:pPr>
              <w:pStyle w:val="18"/>
              <w:widowControl/>
              <w:ind w:firstLine="0"/>
              <w:jc w:val="center"/>
              <w:rPr>
                <w:b/>
                <w:kern w:val="2"/>
                <w:szCs w:val="24"/>
              </w:rPr>
            </w:pPr>
            <w:r>
              <w:rPr>
                <w:rFonts w:cs="宋体"/>
                <w:b/>
                <w:kern w:val="2"/>
                <w:szCs w:val="24"/>
              </w:rPr>
              <w:t>用户名称</w:t>
            </w:r>
          </w:p>
        </w:tc>
        <w:tc>
          <w:tcPr>
            <w:tcW w:w="1275" w:type="dxa"/>
            <w:tcBorders>
              <w:top w:val="single" w:sz="4" w:space="0" w:color="auto"/>
              <w:left w:val="single" w:sz="4" w:space="0" w:color="auto"/>
              <w:bottom w:val="single" w:sz="4" w:space="0" w:color="auto"/>
              <w:right w:val="single" w:sz="4" w:space="0" w:color="auto"/>
            </w:tcBorders>
            <w:vAlign w:val="center"/>
          </w:tcPr>
          <w:p w14:paraId="401ED631" w14:textId="77777777" w:rsidR="000132C0" w:rsidRDefault="000132C0" w:rsidP="001C2623">
            <w:pPr>
              <w:pStyle w:val="18"/>
              <w:widowControl/>
              <w:ind w:firstLine="0"/>
              <w:jc w:val="center"/>
              <w:rPr>
                <w:b/>
                <w:kern w:val="2"/>
                <w:szCs w:val="24"/>
              </w:rPr>
            </w:pPr>
            <w:r>
              <w:rPr>
                <w:rFonts w:cs="宋体"/>
                <w:b/>
                <w:kern w:val="2"/>
                <w:szCs w:val="24"/>
              </w:rPr>
              <w:t>联系方式</w:t>
            </w:r>
          </w:p>
        </w:tc>
        <w:tc>
          <w:tcPr>
            <w:tcW w:w="1345" w:type="dxa"/>
            <w:tcBorders>
              <w:top w:val="single" w:sz="4" w:space="0" w:color="auto"/>
              <w:left w:val="single" w:sz="4" w:space="0" w:color="auto"/>
              <w:bottom w:val="single" w:sz="4" w:space="0" w:color="auto"/>
              <w:right w:val="single" w:sz="4" w:space="0" w:color="auto"/>
            </w:tcBorders>
            <w:vAlign w:val="center"/>
          </w:tcPr>
          <w:p w14:paraId="7A0BF841" w14:textId="77777777" w:rsidR="000132C0" w:rsidRDefault="000132C0" w:rsidP="001C2623">
            <w:pPr>
              <w:pStyle w:val="18"/>
              <w:widowControl/>
              <w:ind w:firstLine="0"/>
              <w:jc w:val="center"/>
              <w:rPr>
                <w:b/>
                <w:kern w:val="2"/>
                <w:szCs w:val="24"/>
              </w:rPr>
            </w:pPr>
            <w:r>
              <w:rPr>
                <w:rFonts w:cs="宋体"/>
                <w:b/>
                <w:kern w:val="2"/>
                <w:szCs w:val="24"/>
              </w:rPr>
              <w:t>完成情况</w:t>
            </w:r>
          </w:p>
        </w:tc>
        <w:tc>
          <w:tcPr>
            <w:tcW w:w="1485" w:type="dxa"/>
            <w:tcBorders>
              <w:top w:val="single" w:sz="4" w:space="0" w:color="auto"/>
              <w:left w:val="single" w:sz="4" w:space="0" w:color="auto"/>
              <w:bottom w:val="single" w:sz="4" w:space="0" w:color="auto"/>
              <w:right w:val="single" w:sz="4" w:space="0" w:color="auto"/>
            </w:tcBorders>
            <w:vAlign w:val="center"/>
          </w:tcPr>
          <w:p w14:paraId="383FC961" w14:textId="77777777" w:rsidR="000132C0" w:rsidRDefault="000132C0" w:rsidP="001C2623">
            <w:pPr>
              <w:pStyle w:val="18"/>
              <w:widowControl/>
              <w:ind w:firstLine="0"/>
              <w:jc w:val="center"/>
              <w:rPr>
                <w:b/>
                <w:kern w:val="2"/>
                <w:szCs w:val="24"/>
              </w:rPr>
            </w:pPr>
            <w:r>
              <w:rPr>
                <w:rFonts w:cs="宋体"/>
                <w:b/>
                <w:kern w:val="2"/>
                <w:szCs w:val="24"/>
              </w:rPr>
              <w:t>是否有用户反馈情况</w:t>
            </w:r>
          </w:p>
        </w:tc>
      </w:tr>
      <w:tr w:rsidR="000132C0" w14:paraId="4C715EE2" w14:textId="77777777" w:rsidTr="001C2623">
        <w:trPr>
          <w:jc w:val="center"/>
        </w:trPr>
        <w:tc>
          <w:tcPr>
            <w:tcW w:w="756" w:type="dxa"/>
            <w:tcBorders>
              <w:top w:val="single" w:sz="4" w:space="0" w:color="auto"/>
              <w:left w:val="single" w:sz="4" w:space="0" w:color="auto"/>
              <w:bottom w:val="single" w:sz="4" w:space="0" w:color="auto"/>
              <w:right w:val="single" w:sz="4" w:space="0" w:color="auto"/>
            </w:tcBorders>
          </w:tcPr>
          <w:p w14:paraId="3B17F0FE" w14:textId="77777777" w:rsidR="000132C0" w:rsidRDefault="000132C0" w:rsidP="001C2623">
            <w:pPr>
              <w:pStyle w:val="18"/>
              <w:widowControl/>
              <w:spacing w:line="360" w:lineRule="auto"/>
              <w:ind w:firstLine="0"/>
              <w:jc w:val="center"/>
              <w:rPr>
                <w:kern w:val="2"/>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208518EB" w14:textId="77777777" w:rsidR="000132C0" w:rsidRDefault="000132C0" w:rsidP="001C2623">
            <w:pPr>
              <w:pStyle w:val="18"/>
              <w:widowControl/>
              <w:spacing w:line="360" w:lineRule="auto"/>
              <w:ind w:firstLine="0"/>
              <w:jc w:val="center"/>
              <w:rPr>
                <w:kern w:val="2"/>
                <w:szCs w:val="24"/>
                <w:u w:val="single"/>
              </w:rPr>
            </w:pPr>
          </w:p>
        </w:tc>
        <w:tc>
          <w:tcPr>
            <w:tcW w:w="1276" w:type="dxa"/>
            <w:tcBorders>
              <w:top w:val="single" w:sz="4" w:space="0" w:color="auto"/>
              <w:left w:val="single" w:sz="4" w:space="0" w:color="auto"/>
              <w:bottom w:val="single" w:sz="4" w:space="0" w:color="auto"/>
              <w:right w:val="single" w:sz="4" w:space="0" w:color="auto"/>
            </w:tcBorders>
          </w:tcPr>
          <w:p w14:paraId="2D19B548" w14:textId="77777777" w:rsidR="000132C0" w:rsidRDefault="000132C0" w:rsidP="001C2623">
            <w:pPr>
              <w:pStyle w:val="18"/>
              <w:widowControl/>
              <w:spacing w:line="360" w:lineRule="auto"/>
              <w:ind w:firstLine="0"/>
              <w:jc w:val="center"/>
              <w:rPr>
                <w:kern w:val="2"/>
                <w:szCs w:val="24"/>
                <w:u w:val="single"/>
              </w:rPr>
            </w:pPr>
          </w:p>
        </w:tc>
        <w:tc>
          <w:tcPr>
            <w:tcW w:w="1418" w:type="dxa"/>
            <w:tcBorders>
              <w:top w:val="single" w:sz="4" w:space="0" w:color="auto"/>
              <w:left w:val="single" w:sz="4" w:space="0" w:color="auto"/>
              <w:bottom w:val="single" w:sz="4" w:space="0" w:color="auto"/>
              <w:right w:val="single" w:sz="4" w:space="0" w:color="auto"/>
            </w:tcBorders>
          </w:tcPr>
          <w:p w14:paraId="4E4C50B0" w14:textId="77777777" w:rsidR="000132C0" w:rsidRDefault="000132C0" w:rsidP="001C2623">
            <w:pPr>
              <w:pStyle w:val="18"/>
              <w:widowControl/>
              <w:spacing w:line="360" w:lineRule="auto"/>
              <w:ind w:firstLine="0"/>
              <w:jc w:val="center"/>
              <w:rPr>
                <w:kern w:val="2"/>
                <w:szCs w:val="24"/>
                <w:u w:val="single"/>
              </w:rPr>
            </w:pPr>
          </w:p>
        </w:tc>
        <w:tc>
          <w:tcPr>
            <w:tcW w:w="1275" w:type="dxa"/>
            <w:tcBorders>
              <w:top w:val="single" w:sz="4" w:space="0" w:color="auto"/>
              <w:left w:val="single" w:sz="4" w:space="0" w:color="auto"/>
              <w:bottom w:val="single" w:sz="4" w:space="0" w:color="auto"/>
              <w:right w:val="single" w:sz="4" w:space="0" w:color="auto"/>
            </w:tcBorders>
          </w:tcPr>
          <w:p w14:paraId="60C05F5B" w14:textId="77777777" w:rsidR="000132C0" w:rsidRDefault="000132C0" w:rsidP="001C2623">
            <w:pPr>
              <w:pStyle w:val="18"/>
              <w:widowControl/>
              <w:spacing w:line="360" w:lineRule="auto"/>
              <w:ind w:firstLine="0"/>
              <w:jc w:val="center"/>
              <w:rPr>
                <w:kern w:val="2"/>
                <w:szCs w:val="24"/>
                <w:u w:val="single"/>
              </w:rPr>
            </w:pPr>
          </w:p>
        </w:tc>
        <w:tc>
          <w:tcPr>
            <w:tcW w:w="1345" w:type="dxa"/>
            <w:tcBorders>
              <w:top w:val="single" w:sz="4" w:space="0" w:color="auto"/>
              <w:left w:val="single" w:sz="4" w:space="0" w:color="auto"/>
              <w:bottom w:val="single" w:sz="4" w:space="0" w:color="auto"/>
              <w:right w:val="single" w:sz="4" w:space="0" w:color="auto"/>
            </w:tcBorders>
          </w:tcPr>
          <w:p w14:paraId="4F1703B8" w14:textId="77777777" w:rsidR="000132C0" w:rsidRDefault="000132C0" w:rsidP="001C2623">
            <w:pPr>
              <w:pStyle w:val="18"/>
              <w:widowControl/>
              <w:spacing w:line="360" w:lineRule="auto"/>
              <w:ind w:firstLine="0"/>
              <w:jc w:val="center"/>
              <w:rPr>
                <w:kern w:val="2"/>
                <w:szCs w:val="24"/>
                <w:u w:val="single"/>
              </w:rPr>
            </w:pPr>
          </w:p>
        </w:tc>
        <w:tc>
          <w:tcPr>
            <w:tcW w:w="1485" w:type="dxa"/>
            <w:tcBorders>
              <w:top w:val="single" w:sz="4" w:space="0" w:color="auto"/>
              <w:left w:val="single" w:sz="4" w:space="0" w:color="auto"/>
              <w:bottom w:val="single" w:sz="4" w:space="0" w:color="auto"/>
              <w:right w:val="single" w:sz="4" w:space="0" w:color="auto"/>
            </w:tcBorders>
          </w:tcPr>
          <w:p w14:paraId="40F685A2" w14:textId="77777777" w:rsidR="000132C0" w:rsidRDefault="000132C0" w:rsidP="001C2623">
            <w:pPr>
              <w:pStyle w:val="18"/>
              <w:widowControl/>
              <w:spacing w:line="360" w:lineRule="auto"/>
              <w:ind w:firstLine="0"/>
              <w:jc w:val="center"/>
              <w:rPr>
                <w:kern w:val="2"/>
                <w:szCs w:val="24"/>
                <w:u w:val="single"/>
              </w:rPr>
            </w:pPr>
          </w:p>
        </w:tc>
      </w:tr>
      <w:tr w:rsidR="000132C0" w14:paraId="4BC44D7C" w14:textId="77777777" w:rsidTr="001C2623">
        <w:trPr>
          <w:jc w:val="center"/>
        </w:trPr>
        <w:tc>
          <w:tcPr>
            <w:tcW w:w="756" w:type="dxa"/>
            <w:tcBorders>
              <w:top w:val="single" w:sz="4" w:space="0" w:color="auto"/>
              <w:left w:val="single" w:sz="4" w:space="0" w:color="auto"/>
              <w:bottom w:val="single" w:sz="4" w:space="0" w:color="auto"/>
              <w:right w:val="single" w:sz="4" w:space="0" w:color="auto"/>
            </w:tcBorders>
          </w:tcPr>
          <w:p w14:paraId="3451E56F" w14:textId="77777777" w:rsidR="000132C0" w:rsidRDefault="000132C0" w:rsidP="001C2623">
            <w:pPr>
              <w:pStyle w:val="18"/>
              <w:widowControl/>
              <w:spacing w:line="360" w:lineRule="auto"/>
              <w:ind w:firstLine="0"/>
              <w:jc w:val="center"/>
              <w:rPr>
                <w:kern w:val="2"/>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44DBAB4A" w14:textId="77777777" w:rsidR="000132C0" w:rsidRDefault="000132C0" w:rsidP="001C2623">
            <w:pPr>
              <w:pStyle w:val="18"/>
              <w:widowControl/>
              <w:spacing w:line="360" w:lineRule="auto"/>
              <w:ind w:firstLine="0"/>
              <w:jc w:val="center"/>
              <w:rPr>
                <w:kern w:val="2"/>
                <w:szCs w:val="24"/>
                <w:u w:val="single"/>
              </w:rPr>
            </w:pPr>
          </w:p>
        </w:tc>
        <w:tc>
          <w:tcPr>
            <w:tcW w:w="1276" w:type="dxa"/>
            <w:tcBorders>
              <w:top w:val="single" w:sz="4" w:space="0" w:color="auto"/>
              <w:left w:val="single" w:sz="4" w:space="0" w:color="auto"/>
              <w:bottom w:val="single" w:sz="4" w:space="0" w:color="auto"/>
              <w:right w:val="single" w:sz="4" w:space="0" w:color="auto"/>
            </w:tcBorders>
          </w:tcPr>
          <w:p w14:paraId="3A47192A" w14:textId="77777777" w:rsidR="000132C0" w:rsidRDefault="000132C0" w:rsidP="001C2623">
            <w:pPr>
              <w:pStyle w:val="18"/>
              <w:widowControl/>
              <w:spacing w:line="360" w:lineRule="auto"/>
              <w:ind w:firstLine="0"/>
              <w:jc w:val="center"/>
              <w:rPr>
                <w:kern w:val="2"/>
                <w:szCs w:val="24"/>
                <w:u w:val="single"/>
              </w:rPr>
            </w:pPr>
          </w:p>
        </w:tc>
        <w:tc>
          <w:tcPr>
            <w:tcW w:w="1418" w:type="dxa"/>
            <w:tcBorders>
              <w:top w:val="single" w:sz="4" w:space="0" w:color="auto"/>
              <w:left w:val="single" w:sz="4" w:space="0" w:color="auto"/>
              <w:bottom w:val="single" w:sz="4" w:space="0" w:color="auto"/>
              <w:right w:val="single" w:sz="4" w:space="0" w:color="auto"/>
            </w:tcBorders>
          </w:tcPr>
          <w:p w14:paraId="549D2D95" w14:textId="77777777" w:rsidR="000132C0" w:rsidRDefault="000132C0" w:rsidP="001C2623">
            <w:pPr>
              <w:pStyle w:val="18"/>
              <w:widowControl/>
              <w:spacing w:line="360" w:lineRule="auto"/>
              <w:ind w:firstLine="0"/>
              <w:jc w:val="center"/>
              <w:rPr>
                <w:kern w:val="2"/>
                <w:szCs w:val="24"/>
                <w:u w:val="single"/>
              </w:rPr>
            </w:pPr>
          </w:p>
        </w:tc>
        <w:tc>
          <w:tcPr>
            <w:tcW w:w="1275" w:type="dxa"/>
            <w:tcBorders>
              <w:top w:val="single" w:sz="4" w:space="0" w:color="auto"/>
              <w:left w:val="single" w:sz="4" w:space="0" w:color="auto"/>
              <w:bottom w:val="single" w:sz="4" w:space="0" w:color="auto"/>
              <w:right w:val="single" w:sz="4" w:space="0" w:color="auto"/>
            </w:tcBorders>
          </w:tcPr>
          <w:p w14:paraId="2CEA985A" w14:textId="77777777" w:rsidR="000132C0" w:rsidRDefault="000132C0" w:rsidP="001C2623">
            <w:pPr>
              <w:pStyle w:val="18"/>
              <w:widowControl/>
              <w:spacing w:line="360" w:lineRule="auto"/>
              <w:ind w:firstLine="0"/>
              <w:jc w:val="center"/>
              <w:rPr>
                <w:kern w:val="2"/>
                <w:szCs w:val="24"/>
                <w:u w:val="single"/>
              </w:rPr>
            </w:pPr>
          </w:p>
        </w:tc>
        <w:tc>
          <w:tcPr>
            <w:tcW w:w="1345" w:type="dxa"/>
            <w:tcBorders>
              <w:top w:val="single" w:sz="4" w:space="0" w:color="auto"/>
              <w:left w:val="single" w:sz="4" w:space="0" w:color="auto"/>
              <w:bottom w:val="single" w:sz="4" w:space="0" w:color="auto"/>
              <w:right w:val="single" w:sz="4" w:space="0" w:color="auto"/>
            </w:tcBorders>
          </w:tcPr>
          <w:p w14:paraId="3EE38BC3" w14:textId="77777777" w:rsidR="000132C0" w:rsidRDefault="000132C0" w:rsidP="001C2623">
            <w:pPr>
              <w:pStyle w:val="18"/>
              <w:widowControl/>
              <w:spacing w:line="360" w:lineRule="auto"/>
              <w:ind w:firstLine="0"/>
              <w:jc w:val="center"/>
              <w:rPr>
                <w:kern w:val="2"/>
                <w:szCs w:val="24"/>
                <w:u w:val="single"/>
              </w:rPr>
            </w:pPr>
          </w:p>
        </w:tc>
        <w:tc>
          <w:tcPr>
            <w:tcW w:w="1485" w:type="dxa"/>
            <w:tcBorders>
              <w:top w:val="single" w:sz="4" w:space="0" w:color="auto"/>
              <w:left w:val="single" w:sz="4" w:space="0" w:color="auto"/>
              <w:bottom w:val="single" w:sz="4" w:space="0" w:color="auto"/>
              <w:right w:val="single" w:sz="4" w:space="0" w:color="auto"/>
            </w:tcBorders>
          </w:tcPr>
          <w:p w14:paraId="3A75943A" w14:textId="77777777" w:rsidR="000132C0" w:rsidRDefault="000132C0" w:rsidP="001C2623">
            <w:pPr>
              <w:pStyle w:val="18"/>
              <w:widowControl/>
              <w:spacing w:line="360" w:lineRule="auto"/>
              <w:ind w:firstLine="0"/>
              <w:jc w:val="center"/>
              <w:rPr>
                <w:kern w:val="2"/>
                <w:szCs w:val="24"/>
                <w:u w:val="single"/>
              </w:rPr>
            </w:pPr>
          </w:p>
        </w:tc>
      </w:tr>
      <w:tr w:rsidR="000132C0" w14:paraId="14D1C62C" w14:textId="77777777" w:rsidTr="001C2623">
        <w:trPr>
          <w:jc w:val="center"/>
        </w:trPr>
        <w:tc>
          <w:tcPr>
            <w:tcW w:w="756" w:type="dxa"/>
            <w:tcBorders>
              <w:top w:val="single" w:sz="4" w:space="0" w:color="auto"/>
              <w:left w:val="single" w:sz="4" w:space="0" w:color="auto"/>
              <w:bottom w:val="single" w:sz="4" w:space="0" w:color="auto"/>
              <w:right w:val="single" w:sz="4" w:space="0" w:color="auto"/>
            </w:tcBorders>
          </w:tcPr>
          <w:p w14:paraId="44DD74C6" w14:textId="77777777" w:rsidR="000132C0" w:rsidRDefault="000132C0" w:rsidP="001C2623">
            <w:pPr>
              <w:pStyle w:val="18"/>
              <w:widowControl/>
              <w:spacing w:line="360" w:lineRule="auto"/>
              <w:ind w:firstLine="0"/>
              <w:jc w:val="center"/>
              <w:rPr>
                <w:kern w:val="2"/>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7ED5AAE4" w14:textId="77777777" w:rsidR="000132C0" w:rsidRDefault="000132C0" w:rsidP="001C2623">
            <w:pPr>
              <w:pStyle w:val="18"/>
              <w:widowControl/>
              <w:spacing w:line="360" w:lineRule="auto"/>
              <w:ind w:firstLine="0"/>
              <w:jc w:val="center"/>
              <w:rPr>
                <w:kern w:val="2"/>
                <w:szCs w:val="24"/>
                <w:u w:val="single"/>
              </w:rPr>
            </w:pPr>
          </w:p>
        </w:tc>
        <w:tc>
          <w:tcPr>
            <w:tcW w:w="1276" w:type="dxa"/>
            <w:tcBorders>
              <w:top w:val="single" w:sz="4" w:space="0" w:color="auto"/>
              <w:left w:val="single" w:sz="4" w:space="0" w:color="auto"/>
              <w:bottom w:val="single" w:sz="4" w:space="0" w:color="auto"/>
              <w:right w:val="single" w:sz="4" w:space="0" w:color="auto"/>
            </w:tcBorders>
          </w:tcPr>
          <w:p w14:paraId="6609DA4C" w14:textId="77777777" w:rsidR="000132C0" w:rsidRDefault="000132C0" w:rsidP="001C2623">
            <w:pPr>
              <w:pStyle w:val="18"/>
              <w:widowControl/>
              <w:spacing w:line="360" w:lineRule="auto"/>
              <w:ind w:firstLine="0"/>
              <w:jc w:val="center"/>
              <w:rPr>
                <w:kern w:val="2"/>
                <w:szCs w:val="24"/>
                <w:u w:val="single"/>
              </w:rPr>
            </w:pPr>
          </w:p>
        </w:tc>
        <w:tc>
          <w:tcPr>
            <w:tcW w:w="1418" w:type="dxa"/>
            <w:tcBorders>
              <w:top w:val="single" w:sz="4" w:space="0" w:color="auto"/>
              <w:left w:val="single" w:sz="4" w:space="0" w:color="auto"/>
              <w:bottom w:val="single" w:sz="4" w:space="0" w:color="auto"/>
              <w:right w:val="single" w:sz="4" w:space="0" w:color="auto"/>
            </w:tcBorders>
          </w:tcPr>
          <w:p w14:paraId="23087DFD" w14:textId="77777777" w:rsidR="000132C0" w:rsidRDefault="000132C0" w:rsidP="001C2623">
            <w:pPr>
              <w:pStyle w:val="18"/>
              <w:widowControl/>
              <w:spacing w:line="360" w:lineRule="auto"/>
              <w:ind w:firstLine="0"/>
              <w:jc w:val="center"/>
              <w:rPr>
                <w:kern w:val="2"/>
                <w:szCs w:val="24"/>
                <w:u w:val="single"/>
              </w:rPr>
            </w:pPr>
          </w:p>
        </w:tc>
        <w:tc>
          <w:tcPr>
            <w:tcW w:w="1275" w:type="dxa"/>
            <w:tcBorders>
              <w:top w:val="single" w:sz="4" w:space="0" w:color="auto"/>
              <w:left w:val="single" w:sz="4" w:space="0" w:color="auto"/>
              <w:bottom w:val="single" w:sz="4" w:space="0" w:color="auto"/>
              <w:right w:val="single" w:sz="4" w:space="0" w:color="auto"/>
            </w:tcBorders>
          </w:tcPr>
          <w:p w14:paraId="17D6075D" w14:textId="77777777" w:rsidR="000132C0" w:rsidRDefault="000132C0" w:rsidP="001C2623">
            <w:pPr>
              <w:pStyle w:val="18"/>
              <w:widowControl/>
              <w:spacing w:line="360" w:lineRule="auto"/>
              <w:ind w:firstLine="0"/>
              <w:jc w:val="center"/>
              <w:rPr>
                <w:kern w:val="2"/>
                <w:szCs w:val="24"/>
                <w:u w:val="single"/>
              </w:rPr>
            </w:pPr>
          </w:p>
        </w:tc>
        <w:tc>
          <w:tcPr>
            <w:tcW w:w="1345" w:type="dxa"/>
            <w:tcBorders>
              <w:top w:val="single" w:sz="4" w:space="0" w:color="auto"/>
              <w:left w:val="single" w:sz="4" w:space="0" w:color="auto"/>
              <w:bottom w:val="single" w:sz="4" w:space="0" w:color="auto"/>
              <w:right w:val="single" w:sz="4" w:space="0" w:color="auto"/>
            </w:tcBorders>
          </w:tcPr>
          <w:p w14:paraId="08E533F6" w14:textId="77777777" w:rsidR="000132C0" w:rsidRDefault="000132C0" w:rsidP="001C2623">
            <w:pPr>
              <w:pStyle w:val="18"/>
              <w:widowControl/>
              <w:spacing w:line="360" w:lineRule="auto"/>
              <w:ind w:firstLine="0"/>
              <w:jc w:val="center"/>
              <w:rPr>
                <w:kern w:val="2"/>
                <w:szCs w:val="24"/>
                <w:u w:val="single"/>
              </w:rPr>
            </w:pPr>
          </w:p>
        </w:tc>
        <w:tc>
          <w:tcPr>
            <w:tcW w:w="1485" w:type="dxa"/>
            <w:tcBorders>
              <w:top w:val="single" w:sz="4" w:space="0" w:color="auto"/>
              <w:left w:val="single" w:sz="4" w:space="0" w:color="auto"/>
              <w:bottom w:val="single" w:sz="4" w:space="0" w:color="auto"/>
              <w:right w:val="single" w:sz="4" w:space="0" w:color="auto"/>
            </w:tcBorders>
          </w:tcPr>
          <w:p w14:paraId="5C07082E" w14:textId="77777777" w:rsidR="000132C0" w:rsidRDefault="000132C0" w:rsidP="001C2623">
            <w:pPr>
              <w:pStyle w:val="18"/>
              <w:widowControl/>
              <w:spacing w:line="360" w:lineRule="auto"/>
              <w:ind w:firstLine="0"/>
              <w:jc w:val="center"/>
              <w:rPr>
                <w:kern w:val="2"/>
                <w:szCs w:val="24"/>
                <w:u w:val="single"/>
              </w:rPr>
            </w:pPr>
          </w:p>
        </w:tc>
      </w:tr>
      <w:tr w:rsidR="000132C0" w14:paraId="0D9629A8" w14:textId="77777777" w:rsidTr="001C2623">
        <w:trPr>
          <w:jc w:val="center"/>
        </w:trPr>
        <w:tc>
          <w:tcPr>
            <w:tcW w:w="756" w:type="dxa"/>
            <w:tcBorders>
              <w:top w:val="single" w:sz="4" w:space="0" w:color="auto"/>
              <w:left w:val="single" w:sz="4" w:space="0" w:color="auto"/>
              <w:bottom w:val="single" w:sz="4" w:space="0" w:color="auto"/>
              <w:right w:val="single" w:sz="4" w:space="0" w:color="auto"/>
            </w:tcBorders>
          </w:tcPr>
          <w:p w14:paraId="4EAC4A52" w14:textId="77777777" w:rsidR="000132C0" w:rsidRDefault="000132C0" w:rsidP="001C2623">
            <w:pPr>
              <w:pStyle w:val="18"/>
              <w:widowControl/>
              <w:spacing w:line="360" w:lineRule="auto"/>
              <w:ind w:firstLine="0"/>
              <w:jc w:val="center"/>
              <w:rPr>
                <w:kern w:val="2"/>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42ABF871" w14:textId="77777777" w:rsidR="000132C0" w:rsidRDefault="000132C0" w:rsidP="001C2623">
            <w:pPr>
              <w:pStyle w:val="18"/>
              <w:widowControl/>
              <w:spacing w:line="360" w:lineRule="auto"/>
              <w:ind w:firstLine="0"/>
              <w:jc w:val="center"/>
              <w:rPr>
                <w:kern w:val="2"/>
                <w:szCs w:val="24"/>
                <w:u w:val="single"/>
              </w:rPr>
            </w:pPr>
          </w:p>
        </w:tc>
        <w:tc>
          <w:tcPr>
            <w:tcW w:w="1276" w:type="dxa"/>
            <w:tcBorders>
              <w:top w:val="single" w:sz="4" w:space="0" w:color="auto"/>
              <w:left w:val="single" w:sz="4" w:space="0" w:color="auto"/>
              <w:bottom w:val="single" w:sz="4" w:space="0" w:color="auto"/>
              <w:right w:val="single" w:sz="4" w:space="0" w:color="auto"/>
            </w:tcBorders>
          </w:tcPr>
          <w:p w14:paraId="5A66D9EC" w14:textId="77777777" w:rsidR="000132C0" w:rsidRDefault="000132C0" w:rsidP="001C2623">
            <w:pPr>
              <w:pStyle w:val="18"/>
              <w:widowControl/>
              <w:spacing w:line="360" w:lineRule="auto"/>
              <w:ind w:firstLine="0"/>
              <w:jc w:val="center"/>
              <w:rPr>
                <w:kern w:val="2"/>
                <w:szCs w:val="24"/>
                <w:u w:val="single"/>
              </w:rPr>
            </w:pPr>
          </w:p>
        </w:tc>
        <w:tc>
          <w:tcPr>
            <w:tcW w:w="1418" w:type="dxa"/>
            <w:tcBorders>
              <w:top w:val="single" w:sz="4" w:space="0" w:color="auto"/>
              <w:left w:val="single" w:sz="4" w:space="0" w:color="auto"/>
              <w:bottom w:val="single" w:sz="4" w:space="0" w:color="auto"/>
              <w:right w:val="single" w:sz="4" w:space="0" w:color="auto"/>
            </w:tcBorders>
          </w:tcPr>
          <w:p w14:paraId="36C30887" w14:textId="77777777" w:rsidR="000132C0" w:rsidRDefault="000132C0" w:rsidP="001C2623">
            <w:pPr>
              <w:pStyle w:val="18"/>
              <w:widowControl/>
              <w:spacing w:line="360" w:lineRule="auto"/>
              <w:ind w:firstLine="0"/>
              <w:jc w:val="center"/>
              <w:rPr>
                <w:kern w:val="2"/>
                <w:szCs w:val="24"/>
                <w:u w:val="single"/>
              </w:rPr>
            </w:pPr>
          </w:p>
        </w:tc>
        <w:tc>
          <w:tcPr>
            <w:tcW w:w="1275" w:type="dxa"/>
            <w:tcBorders>
              <w:top w:val="single" w:sz="4" w:space="0" w:color="auto"/>
              <w:left w:val="single" w:sz="4" w:space="0" w:color="auto"/>
              <w:bottom w:val="single" w:sz="4" w:space="0" w:color="auto"/>
              <w:right w:val="single" w:sz="4" w:space="0" w:color="auto"/>
            </w:tcBorders>
          </w:tcPr>
          <w:p w14:paraId="732AFC0E" w14:textId="77777777" w:rsidR="000132C0" w:rsidRDefault="000132C0" w:rsidP="001C2623">
            <w:pPr>
              <w:pStyle w:val="18"/>
              <w:widowControl/>
              <w:spacing w:line="360" w:lineRule="auto"/>
              <w:ind w:firstLine="0"/>
              <w:jc w:val="center"/>
              <w:rPr>
                <w:kern w:val="2"/>
                <w:szCs w:val="24"/>
                <w:u w:val="single"/>
              </w:rPr>
            </w:pPr>
          </w:p>
        </w:tc>
        <w:tc>
          <w:tcPr>
            <w:tcW w:w="1345" w:type="dxa"/>
            <w:tcBorders>
              <w:top w:val="single" w:sz="4" w:space="0" w:color="auto"/>
              <w:left w:val="single" w:sz="4" w:space="0" w:color="auto"/>
              <w:bottom w:val="single" w:sz="4" w:space="0" w:color="auto"/>
              <w:right w:val="single" w:sz="4" w:space="0" w:color="auto"/>
            </w:tcBorders>
          </w:tcPr>
          <w:p w14:paraId="53149D32" w14:textId="77777777" w:rsidR="000132C0" w:rsidRDefault="000132C0" w:rsidP="001C2623">
            <w:pPr>
              <w:pStyle w:val="18"/>
              <w:widowControl/>
              <w:spacing w:line="360" w:lineRule="auto"/>
              <w:ind w:firstLine="0"/>
              <w:jc w:val="center"/>
              <w:rPr>
                <w:kern w:val="2"/>
                <w:szCs w:val="24"/>
                <w:u w:val="single"/>
              </w:rPr>
            </w:pPr>
          </w:p>
        </w:tc>
        <w:tc>
          <w:tcPr>
            <w:tcW w:w="1485" w:type="dxa"/>
            <w:tcBorders>
              <w:top w:val="single" w:sz="4" w:space="0" w:color="auto"/>
              <w:left w:val="single" w:sz="4" w:space="0" w:color="auto"/>
              <w:bottom w:val="single" w:sz="4" w:space="0" w:color="auto"/>
              <w:right w:val="single" w:sz="4" w:space="0" w:color="auto"/>
            </w:tcBorders>
          </w:tcPr>
          <w:p w14:paraId="58DF6798" w14:textId="77777777" w:rsidR="000132C0" w:rsidRDefault="000132C0" w:rsidP="001C2623">
            <w:pPr>
              <w:pStyle w:val="18"/>
              <w:widowControl/>
              <w:spacing w:line="360" w:lineRule="auto"/>
              <w:ind w:firstLine="0"/>
              <w:jc w:val="center"/>
              <w:rPr>
                <w:kern w:val="2"/>
                <w:szCs w:val="24"/>
                <w:u w:val="single"/>
              </w:rPr>
            </w:pPr>
          </w:p>
        </w:tc>
      </w:tr>
      <w:tr w:rsidR="000132C0" w14:paraId="2D229400" w14:textId="77777777" w:rsidTr="001C2623">
        <w:trPr>
          <w:jc w:val="center"/>
        </w:trPr>
        <w:tc>
          <w:tcPr>
            <w:tcW w:w="756" w:type="dxa"/>
            <w:tcBorders>
              <w:top w:val="single" w:sz="4" w:space="0" w:color="auto"/>
              <w:left w:val="single" w:sz="4" w:space="0" w:color="auto"/>
              <w:bottom w:val="single" w:sz="4" w:space="0" w:color="auto"/>
              <w:right w:val="single" w:sz="4" w:space="0" w:color="auto"/>
            </w:tcBorders>
          </w:tcPr>
          <w:p w14:paraId="54C8DA09" w14:textId="77777777" w:rsidR="000132C0" w:rsidRDefault="000132C0" w:rsidP="001C2623">
            <w:pPr>
              <w:pStyle w:val="18"/>
              <w:widowControl/>
              <w:spacing w:line="360" w:lineRule="auto"/>
              <w:ind w:firstLine="0"/>
              <w:jc w:val="center"/>
              <w:rPr>
                <w:kern w:val="2"/>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38617A77" w14:textId="77777777" w:rsidR="000132C0" w:rsidRDefault="000132C0" w:rsidP="001C2623">
            <w:pPr>
              <w:pStyle w:val="18"/>
              <w:widowControl/>
              <w:spacing w:line="360" w:lineRule="auto"/>
              <w:ind w:firstLine="0"/>
              <w:jc w:val="center"/>
              <w:rPr>
                <w:kern w:val="2"/>
                <w:szCs w:val="24"/>
                <w:u w:val="single"/>
              </w:rPr>
            </w:pPr>
          </w:p>
        </w:tc>
        <w:tc>
          <w:tcPr>
            <w:tcW w:w="1276" w:type="dxa"/>
            <w:tcBorders>
              <w:top w:val="single" w:sz="4" w:space="0" w:color="auto"/>
              <w:left w:val="single" w:sz="4" w:space="0" w:color="auto"/>
              <w:bottom w:val="single" w:sz="4" w:space="0" w:color="auto"/>
              <w:right w:val="single" w:sz="4" w:space="0" w:color="auto"/>
            </w:tcBorders>
          </w:tcPr>
          <w:p w14:paraId="0EA3EFFD" w14:textId="77777777" w:rsidR="000132C0" w:rsidRDefault="000132C0" w:rsidP="001C2623">
            <w:pPr>
              <w:pStyle w:val="18"/>
              <w:widowControl/>
              <w:spacing w:line="360" w:lineRule="auto"/>
              <w:ind w:firstLine="0"/>
              <w:jc w:val="center"/>
              <w:rPr>
                <w:kern w:val="2"/>
                <w:szCs w:val="24"/>
                <w:u w:val="single"/>
              </w:rPr>
            </w:pPr>
          </w:p>
        </w:tc>
        <w:tc>
          <w:tcPr>
            <w:tcW w:w="1418" w:type="dxa"/>
            <w:tcBorders>
              <w:top w:val="single" w:sz="4" w:space="0" w:color="auto"/>
              <w:left w:val="single" w:sz="4" w:space="0" w:color="auto"/>
              <w:bottom w:val="single" w:sz="4" w:space="0" w:color="auto"/>
              <w:right w:val="single" w:sz="4" w:space="0" w:color="auto"/>
            </w:tcBorders>
          </w:tcPr>
          <w:p w14:paraId="423A7EB3" w14:textId="77777777" w:rsidR="000132C0" w:rsidRDefault="000132C0" w:rsidP="001C2623">
            <w:pPr>
              <w:pStyle w:val="18"/>
              <w:widowControl/>
              <w:spacing w:line="360" w:lineRule="auto"/>
              <w:ind w:firstLine="0"/>
              <w:jc w:val="center"/>
              <w:rPr>
                <w:kern w:val="2"/>
                <w:szCs w:val="24"/>
                <w:u w:val="single"/>
              </w:rPr>
            </w:pPr>
          </w:p>
        </w:tc>
        <w:tc>
          <w:tcPr>
            <w:tcW w:w="1275" w:type="dxa"/>
            <w:tcBorders>
              <w:top w:val="single" w:sz="4" w:space="0" w:color="auto"/>
              <w:left w:val="single" w:sz="4" w:space="0" w:color="auto"/>
              <w:bottom w:val="single" w:sz="4" w:space="0" w:color="auto"/>
              <w:right w:val="single" w:sz="4" w:space="0" w:color="auto"/>
            </w:tcBorders>
          </w:tcPr>
          <w:p w14:paraId="591B5EEF" w14:textId="77777777" w:rsidR="000132C0" w:rsidRDefault="000132C0" w:rsidP="001C2623">
            <w:pPr>
              <w:pStyle w:val="18"/>
              <w:widowControl/>
              <w:spacing w:line="360" w:lineRule="auto"/>
              <w:ind w:firstLine="0"/>
              <w:jc w:val="center"/>
              <w:rPr>
                <w:kern w:val="2"/>
                <w:szCs w:val="24"/>
                <w:u w:val="single"/>
              </w:rPr>
            </w:pPr>
          </w:p>
        </w:tc>
        <w:tc>
          <w:tcPr>
            <w:tcW w:w="1345" w:type="dxa"/>
            <w:tcBorders>
              <w:top w:val="single" w:sz="4" w:space="0" w:color="auto"/>
              <w:left w:val="single" w:sz="4" w:space="0" w:color="auto"/>
              <w:bottom w:val="single" w:sz="4" w:space="0" w:color="auto"/>
              <w:right w:val="single" w:sz="4" w:space="0" w:color="auto"/>
            </w:tcBorders>
          </w:tcPr>
          <w:p w14:paraId="0A15E2B9" w14:textId="77777777" w:rsidR="000132C0" w:rsidRDefault="000132C0" w:rsidP="001C2623">
            <w:pPr>
              <w:pStyle w:val="18"/>
              <w:widowControl/>
              <w:spacing w:line="360" w:lineRule="auto"/>
              <w:ind w:firstLine="0"/>
              <w:jc w:val="center"/>
              <w:rPr>
                <w:kern w:val="2"/>
                <w:szCs w:val="24"/>
                <w:u w:val="single"/>
              </w:rPr>
            </w:pPr>
          </w:p>
        </w:tc>
        <w:tc>
          <w:tcPr>
            <w:tcW w:w="1485" w:type="dxa"/>
            <w:tcBorders>
              <w:top w:val="single" w:sz="4" w:space="0" w:color="auto"/>
              <w:left w:val="single" w:sz="4" w:space="0" w:color="auto"/>
              <w:bottom w:val="single" w:sz="4" w:space="0" w:color="auto"/>
              <w:right w:val="single" w:sz="4" w:space="0" w:color="auto"/>
            </w:tcBorders>
          </w:tcPr>
          <w:p w14:paraId="04A79C44" w14:textId="77777777" w:rsidR="000132C0" w:rsidRDefault="000132C0" w:rsidP="001C2623">
            <w:pPr>
              <w:pStyle w:val="18"/>
              <w:widowControl/>
              <w:spacing w:line="360" w:lineRule="auto"/>
              <w:ind w:firstLine="0"/>
              <w:jc w:val="center"/>
              <w:rPr>
                <w:kern w:val="2"/>
                <w:szCs w:val="24"/>
                <w:u w:val="single"/>
              </w:rPr>
            </w:pPr>
          </w:p>
        </w:tc>
      </w:tr>
    </w:tbl>
    <w:p w14:paraId="22949FCA" w14:textId="77777777" w:rsidR="000132C0" w:rsidRDefault="000132C0" w:rsidP="000132C0">
      <w:pPr>
        <w:rPr>
          <w:rFonts w:ascii="宋体" w:hAnsi="宋体" w:cs="宋体"/>
          <w:sz w:val="24"/>
        </w:rPr>
      </w:pPr>
    </w:p>
    <w:p w14:paraId="3AC2CF6A" w14:textId="77777777" w:rsidR="000132C0" w:rsidRDefault="000132C0" w:rsidP="000132C0">
      <w:pPr>
        <w:spacing w:line="360" w:lineRule="auto"/>
        <w:rPr>
          <w:rFonts w:ascii="宋体" w:hAnsi="宋体" w:cs="宋体"/>
          <w:sz w:val="24"/>
        </w:rPr>
      </w:pPr>
      <w:r>
        <w:rPr>
          <w:rFonts w:ascii="宋体" w:hAnsi="宋体" w:cs="宋体" w:hint="eastAsia"/>
          <w:sz w:val="24"/>
        </w:rPr>
        <w:t>备注：供应商应按照以下规定提交业绩证明材料</w:t>
      </w:r>
    </w:p>
    <w:p w14:paraId="5E9BF6D7" w14:textId="77777777" w:rsidR="000132C0" w:rsidRDefault="000132C0" w:rsidP="000132C0">
      <w:pPr>
        <w:spacing w:line="360" w:lineRule="auto"/>
        <w:rPr>
          <w:rFonts w:ascii="宋体" w:hAnsi="宋体" w:cs="宋体"/>
          <w:sz w:val="24"/>
        </w:rPr>
      </w:pPr>
      <w:r>
        <w:rPr>
          <w:rFonts w:ascii="宋体" w:hAnsi="宋体" w:cs="宋体" w:hint="eastAsia"/>
          <w:sz w:val="24"/>
        </w:rPr>
        <w:t>1、供应商必须提供能够证明上述项目业绩真实性的合同复印件，合同复印件中至少包括合同的甲乙双方，合同详细标的金额、详细标的内容和双方签章及生效时间；</w:t>
      </w:r>
    </w:p>
    <w:p w14:paraId="20596E13" w14:textId="77777777" w:rsidR="000132C0" w:rsidRDefault="000132C0" w:rsidP="000132C0">
      <w:pPr>
        <w:spacing w:line="360" w:lineRule="auto"/>
        <w:rPr>
          <w:rFonts w:ascii="宋体" w:hAnsi="宋体" w:cs="宋体"/>
          <w:sz w:val="24"/>
        </w:rPr>
      </w:pPr>
      <w:r>
        <w:rPr>
          <w:rFonts w:ascii="宋体" w:hAnsi="宋体" w:cs="宋体" w:hint="eastAsia"/>
          <w:sz w:val="24"/>
        </w:rPr>
        <w:t>2、所有复印件应清晰，并由供应商单位加盖公章；</w:t>
      </w:r>
    </w:p>
    <w:p w14:paraId="21E08BD2" w14:textId="77777777" w:rsidR="000132C0" w:rsidRDefault="000132C0" w:rsidP="000132C0">
      <w:pPr>
        <w:spacing w:line="360" w:lineRule="auto"/>
        <w:rPr>
          <w:rFonts w:ascii="宋体" w:hAnsi="宋体" w:cs="宋体"/>
          <w:sz w:val="24"/>
        </w:rPr>
      </w:pPr>
      <w:r>
        <w:rPr>
          <w:rFonts w:ascii="宋体" w:hAnsi="宋体" w:cs="宋体" w:hint="eastAsia"/>
          <w:sz w:val="24"/>
        </w:rPr>
        <w:t>3、不提供复印件的业绩，评分阶段不予以考虑。</w:t>
      </w:r>
    </w:p>
    <w:p w14:paraId="3E60C49E" w14:textId="77777777" w:rsidR="000132C0" w:rsidRDefault="000132C0" w:rsidP="000132C0">
      <w:pPr>
        <w:spacing w:line="360" w:lineRule="auto"/>
        <w:rPr>
          <w:rFonts w:ascii="宋体" w:hAnsi="宋体" w:cs="宋体"/>
          <w:sz w:val="24"/>
        </w:rPr>
      </w:pPr>
    </w:p>
    <w:p w14:paraId="2163A642" w14:textId="77777777" w:rsidR="000132C0" w:rsidRDefault="000132C0" w:rsidP="000132C0">
      <w:pPr>
        <w:spacing w:line="360" w:lineRule="auto"/>
        <w:rPr>
          <w:rFonts w:ascii="宋体" w:hAnsi="宋体" w:cs="宋体"/>
          <w:sz w:val="24"/>
        </w:rPr>
      </w:pPr>
    </w:p>
    <w:p w14:paraId="06EE090C" w14:textId="77777777" w:rsidR="000132C0" w:rsidRDefault="000132C0" w:rsidP="000132C0">
      <w:pPr>
        <w:pStyle w:val="1013"/>
        <w:rPr>
          <w:rFonts w:ascii="宋体" w:hAnsi="宋体" w:cs="宋体"/>
          <w:sz w:val="24"/>
        </w:rPr>
      </w:pPr>
    </w:p>
    <w:p w14:paraId="74DDC761" w14:textId="77777777" w:rsidR="000132C0" w:rsidRDefault="000132C0" w:rsidP="000132C0">
      <w:pPr>
        <w:pStyle w:val="1013"/>
        <w:rPr>
          <w:rFonts w:ascii="宋体" w:hAnsi="宋体" w:cs="宋体"/>
          <w:sz w:val="24"/>
        </w:rPr>
      </w:pPr>
    </w:p>
    <w:p w14:paraId="7B36D303" w14:textId="77777777" w:rsidR="000132C0" w:rsidRDefault="000132C0" w:rsidP="000132C0">
      <w:pPr>
        <w:spacing w:line="480" w:lineRule="auto"/>
        <w:rPr>
          <w:rFonts w:ascii="宋体" w:hAnsi="宋体" w:cs="宋体"/>
          <w:sz w:val="24"/>
          <w:u w:val="single"/>
        </w:rPr>
      </w:pPr>
      <w:r>
        <w:rPr>
          <w:rFonts w:ascii="宋体" w:hAnsi="宋体" w:cs="宋体" w:hint="eastAsia"/>
          <w:sz w:val="24"/>
        </w:rPr>
        <w:t>供应商授权代表签字：</w:t>
      </w:r>
      <w:r>
        <w:rPr>
          <w:rFonts w:ascii="宋体" w:hAnsi="宋体" w:cs="宋体" w:hint="eastAsia"/>
          <w:sz w:val="24"/>
          <w:u w:val="single"/>
        </w:rPr>
        <w:t xml:space="preserve">               </w:t>
      </w:r>
    </w:p>
    <w:p w14:paraId="014A272F" w14:textId="77777777" w:rsidR="000132C0" w:rsidRDefault="000132C0" w:rsidP="000132C0">
      <w:pPr>
        <w:spacing w:line="480" w:lineRule="auto"/>
        <w:ind w:right="480"/>
        <w:rPr>
          <w:rFonts w:ascii="宋体" w:hAnsi="宋体" w:cs="宋体"/>
          <w:sz w:val="24"/>
          <w:u w:val="single"/>
        </w:rPr>
      </w:pPr>
      <w:r>
        <w:rPr>
          <w:rFonts w:ascii="宋体" w:hAnsi="宋体" w:cs="宋体" w:hint="eastAsia"/>
          <w:sz w:val="24"/>
        </w:rPr>
        <w:t>供应商名称（公章）：</w:t>
      </w:r>
      <w:r>
        <w:rPr>
          <w:rFonts w:ascii="宋体" w:hAnsi="宋体" w:cs="宋体" w:hint="eastAsia"/>
          <w:sz w:val="24"/>
          <w:u w:val="single"/>
        </w:rPr>
        <w:t xml:space="preserve">               </w:t>
      </w:r>
    </w:p>
    <w:p w14:paraId="07EBC600" w14:textId="77777777" w:rsidR="00646B7B" w:rsidRDefault="00646B7B" w:rsidP="00646B7B">
      <w:pPr>
        <w:spacing w:line="360" w:lineRule="auto"/>
        <w:rPr>
          <w:rFonts w:ascii="宋体" w:hAnsi="宋体"/>
          <w:szCs w:val="21"/>
        </w:rPr>
      </w:pPr>
      <w:r>
        <w:rPr>
          <w:rFonts w:ascii="宋体" w:hAnsi="宋体" w:hint="eastAsia"/>
          <w:sz w:val="24"/>
        </w:rPr>
        <w:t>日期：</w:t>
      </w:r>
      <w:r>
        <w:rPr>
          <w:rFonts w:ascii="宋体" w:hAnsi="宋体" w:hint="eastAsia"/>
          <w:sz w:val="24"/>
          <w:u w:val="single"/>
        </w:rPr>
        <w:t xml:space="preserve">                            </w:t>
      </w:r>
    </w:p>
    <w:p w14:paraId="14CDEAC0" w14:textId="77777777" w:rsidR="000132C0" w:rsidRDefault="000132C0" w:rsidP="000132C0">
      <w:pPr>
        <w:spacing w:line="360" w:lineRule="auto"/>
        <w:ind w:right="480"/>
        <w:rPr>
          <w:rFonts w:ascii="宋体" w:hAnsi="宋体" w:cs="宋体"/>
          <w:sz w:val="24"/>
          <w:u w:val="single"/>
        </w:rPr>
      </w:pPr>
    </w:p>
    <w:p w14:paraId="3AB395D4" w14:textId="77777777" w:rsidR="000132C0" w:rsidRDefault="000132C0" w:rsidP="000132C0">
      <w:pPr>
        <w:widowControl/>
        <w:rPr>
          <w:rFonts w:ascii="宋体" w:hAnsi="宋体" w:cs="宋体"/>
          <w:b/>
          <w:sz w:val="24"/>
        </w:rPr>
      </w:pPr>
      <w:r>
        <w:rPr>
          <w:rFonts w:ascii="宋体" w:hAnsi="宋体" w:cs="宋体"/>
          <w:b/>
          <w:sz w:val="24"/>
        </w:rPr>
        <w:br w:type="page"/>
      </w:r>
    </w:p>
    <w:p w14:paraId="1687AF56" w14:textId="77777777" w:rsidR="000132C0" w:rsidRPr="00ED2366" w:rsidRDefault="000132C0" w:rsidP="000132C0">
      <w:pPr>
        <w:pStyle w:val="30"/>
      </w:pPr>
      <w:bookmarkStart w:id="147" w:name="_Toc515570120"/>
      <w:bookmarkStart w:id="148" w:name="_Toc11323266"/>
      <w:bookmarkStart w:id="149" w:name="_Toc30767"/>
      <w:bookmarkStart w:id="150" w:name="_Toc516469421"/>
      <w:bookmarkStart w:id="151" w:name="_Toc111712568"/>
      <w:bookmarkStart w:id="152" w:name="_Toc111712660"/>
      <w:bookmarkStart w:id="153" w:name="_Toc234323706"/>
      <w:bookmarkStart w:id="154" w:name="_Toc234332815"/>
      <w:bookmarkStart w:id="155" w:name="_Toc242693117"/>
      <w:r w:rsidRPr="00ED2366">
        <w:rPr>
          <w:rFonts w:hint="eastAsia"/>
        </w:rPr>
        <w:lastRenderedPageBreak/>
        <w:t>10</w:t>
      </w:r>
      <w:r w:rsidRPr="00ED2366">
        <w:rPr>
          <w:rFonts w:hint="eastAsia"/>
        </w:rPr>
        <w:t>、</w:t>
      </w:r>
      <w:bookmarkEnd w:id="147"/>
      <w:bookmarkEnd w:id="148"/>
      <w:bookmarkEnd w:id="149"/>
      <w:bookmarkEnd w:id="150"/>
      <w:r w:rsidRPr="00ED2366">
        <w:rPr>
          <w:rFonts w:hint="eastAsia"/>
        </w:rPr>
        <w:t>详细的需求理解和技术方案</w:t>
      </w:r>
      <w:bookmarkEnd w:id="151"/>
      <w:bookmarkEnd w:id="152"/>
      <w:bookmarkEnd w:id="153"/>
      <w:bookmarkEnd w:id="154"/>
      <w:bookmarkEnd w:id="155"/>
    </w:p>
    <w:p w14:paraId="6E5E32C8" w14:textId="77777777" w:rsidR="000132C0" w:rsidRPr="00882ED4" w:rsidRDefault="000132C0" w:rsidP="000132C0">
      <w:pPr>
        <w:pStyle w:val="a5"/>
        <w:spacing w:line="360" w:lineRule="auto"/>
        <w:ind w:firstLine="440"/>
        <w:rPr>
          <w:rFonts w:ascii="宋体" w:hAnsi="宋体"/>
          <w:sz w:val="24"/>
        </w:rPr>
      </w:pPr>
      <w:r w:rsidRPr="00882ED4">
        <w:rPr>
          <w:rFonts w:ascii="宋体" w:hAnsi="宋体" w:hint="eastAsia"/>
          <w:sz w:val="24"/>
        </w:rPr>
        <w:t>自行编制需求理解、服务和技术方案，须对采购文件的所有相关技术和服务要求作出详尽响应，应包括但不限于以下内容（供应商应根据采购文件的要求提供详细的方案，格式自拟）：</w:t>
      </w:r>
    </w:p>
    <w:p w14:paraId="2ECF19DE" w14:textId="77777777" w:rsidR="000132C0" w:rsidRPr="00882ED4" w:rsidRDefault="000132C0" w:rsidP="000132C0">
      <w:pPr>
        <w:pStyle w:val="a5"/>
        <w:spacing w:line="360" w:lineRule="auto"/>
        <w:ind w:firstLine="440"/>
        <w:rPr>
          <w:rFonts w:ascii="宋体" w:hAnsi="宋体"/>
          <w:sz w:val="24"/>
        </w:rPr>
      </w:pPr>
      <w:r w:rsidRPr="00882ED4">
        <w:rPr>
          <w:rFonts w:ascii="宋体" w:hAnsi="宋体" w:hint="eastAsia"/>
          <w:sz w:val="24"/>
        </w:rPr>
        <w:t>1.满足服务要求指标情况；</w:t>
      </w:r>
    </w:p>
    <w:p w14:paraId="5A203330" w14:textId="77777777" w:rsidR="000132C0" w:rsidRPr="00882ED4" w:rsidRDefault="000132C0" w:rsidP="000132C0">
      <w:pPr>
        <w:pStyle w:val="a5"/>
        <w:spacing w:line="360" w:lineRule="auto"/>
        <w:ind w:firstLine="440"/>
        <w:rPr>
          <w:rFonts w:ascii="宋体" w:hAnsi="宋体"/>
          <w:sz w:val="24"/>
        </w:rPr>
      </w:pPr>
      <w:r w:rsidRPr="00882ED4">
        <w:rPr>
          <w:rFonts w:ascii="宋体" w:hAnsi="宋体" w:hint="eastAsia"/>
          <w:sz w:val="24"/>
        </w:rPr>
        <w:t>2.技术需求要求提供其他的响应方案等。</w:t>
      </w:r>
    </w:p>
    <w:p w14:paraId="2058949A" w14:textId="77777777" w:rsidR="000132C0" w:rsidRDefault="000132C0" w:rsidP="000132C0">
      <w:pPr>
        <w:rPr>
          <w:rFonts w:ascii="宋体" w:hAnsi="宋体" w:cs="宋体"/>
          <w:sz w:val="24"/>
        </w:rPr>
      </w:pPr>
    </w:p>
    <w:p w14:paraId="01499B76" w14:textId="77777777" w:rsidR="000132C0" w:rsidRDefault="000132C0" w:rsidP="000132C0">
      <w:pPr>
        <w:spacing w:line="360" w:lineRule="auto"/>
        <w:rPr>
          <w:rFonts w:ascii="宋体" w:hAnsi="宋体" w:cs="宋体"/>
          <w:sz w:val="24"/>
        </w:rPr>
      </w:pPr>
    </w:p>
    <w:p w14:paraId="7FDDA43A" w14:textId="77777777" w:rsidR="000132C0" w:rsidRDefault="000132C0" w:rsidP="000132C0">
      <w:pPr>
        <w:spacing w:line="360" w:lineRule="auto"/>
        <w:rPr>
          <w:rFonts w:ascii="宋体" w:hAnsi="宋体" w:cs="宋体"/>
          <w:sz w:val="24"/>
        </w:rPr>
      </w:pPr>
    </w:p>
    <w:p w14:paraId="74F24545" w14:textId="77777777" w:rsidR="000132C0" w:rsidRDefault="000132C0" w:rsidP="000132C0">
      <w:pPr>
        <w:rPr>
          <w:rFonts w:ascii="宋体" w:hAnsi="宋体"/>
          <w:sz w:val="24"/>
        </w:rPr>
      </w:pPr>
      <w:bookmarkStart w:id="156" w:name="_Toc11323268"/>
      <w:bookmarkStart w:id="157" w:name="_Toc516469422"/>
      <w:bookmarkStart w:id="158" w:name="_Toc515570121"/>
      <w:r>
        <w:rPr>
          <w:rFonts w:ascii="宋体" w:hAnsi="宋体" w:hint="eastAsia"/>
          <w:sz w:val="24"/>
        </w:rPr>
        <w:br w:type="page"/>
      </w:r>
    </w:p>
    <w:p w14:paraId="0D586B92" w14:textId="77777777" w:rsidR="000132C0" w:rsidRPr="00ED2366" w:rsidRDefault="000132C0" w:rsidP="000132C0">
      <w:pPr>
        <w:pStyle w:val="30"/>
      </w:pPr>
      <w:bookmarkStart w:id="159" w:name="_Toc111712662"/>
      <w:bookmarkStart w:id="160" w:name="_Toc111712570"/>
      <w:bookmarkStart w:id="161" w:name="_Toc10019"/>
      <w:bookmarkStart w:id="162" w:name="_Toc234323707"/>
      <w:bookmarkStart w:id="163" w:name="_Toc234332816"/>
      <w:bookmarkStart w:id="164" w:name="_Toc242693118"/>
      <w:r w:rsidRPr="00ED2366">
        <w:rPr>
          <w:rFonts w:hint="eastAsia"/>
        </w:rPr>
        <w:lastRenderedPageBreak/>
        <w:t>11</w:t>
      </w:r>
      <w:r w:rsidRPr="00ED2366">
        <w:rPr>
          <w:rFonts w:hint="eastAsia"/>
        </w:rPr>
        <w:t>、采购文件要求的其他文件及供应商认为有必要提供的其他文件</w:t>
      </w:r>
      <w:bookmarkEnd w:id="156"/>
      <w:bookmarkEnd w:id="157"/>
      <w:bookmarkEnd w:id="158"/>
      <w:bookmarkEnd w:id="159"/>
      <w:bookmarkEnd w:id="160"/>
      <w:bookmarkEnd w:id="161"/>
      <w:bookmarkEnd w:id="162"/>
      <w:bookmarkEnd w:id="163"/>
      <w:bookmarkEnd w:id="164"/>
    </w:p>
    <w:p w14:paraId="14236B20" w14:textId="77777777" w:rsidR="000132C0" w:rsidRPr="00ED2366" w:rsidRDefault="000132C0" w:rsidP="000132C0">
      <w:pPr>
        <w:rPr>
          <w:rFonts w:ascii="宋体" w:hAnsi="宋体" w:cs="宋体"/>
          <w:szCs w:val="21"/>
        </w:rPr>
      </w:pPr>
    </w:p>
    <w:p w14:paraId="2DD16F1C" w14:textId="77777777" w:rsidR="000132C0" w:rsidRPr="00ED2366" w:rsidRDefault="000132C0" w:rsidP="000132C0">
      <w:pPr>
        <w:ind w:firstLineChars="200" w:firstLine="480"/>
        <w:rPr>
          <w:rFonts w:ascii="宋体" w:hAnsi="宋体" w:cs="宋体"/>
          <w:szCs w:val="21"/>
        </w:rPr>
      </w:pPr>
      <w:r w:rsidRPr="00ED2366">
        <w:rPr>
          <w:rFonts w:ascii="宋体" w:hAnsi="宋体" w:cs="宋体" w:hint="eastAsia"/>
          <w:sz w:val="24"/>
          <w:szCs w:val="21"/>
        </w:rPr>
        <w:t>（供应商应仔细阅读采购文件，包括评标标准等，提供采购文件要求的相关方案、措施等。）</w:t>
      </w:r>
    </w:p>
    <w:p w14:paraId="56A05FC2" w14:textId="77777777" w:rsidR="000132C0" w:rsidRDefault="000132C0" w:rsidP="000132C0"/>
    <w:p w14:paraId="61868677" w14:textId="77777777" w:rsidR="000132C0" w:rsidRDefault="000132C0" w:rsidP="000132C0"/>
    <w:p w14:paraId="00E18024" w14:textId="77777777" w:rsidR="000132C0" w:rsidRPr="00FB122D" w:rsidRDefault="000132C0" w:rsidP="000132C0">
      <w:pPr>
        <w:spacing w:before="120" w:after="120" w:line="288" w:lineRule="auto"/>
        <w:rPr>
          <w:rFonts w:ascii="宋体" w:hAnsi="宋体"/>
          <w:sz w:val="28"/>
          <w:szCs w:val="28"/>
        </w:rPr>
      </w:pPr>
    </w:p>
    <w:p w14:paraId="4C927628" w14:textId="77777777" w:rsidR="000132C0" w:rsidRDefault="000132C0">
      <w:pPr>
        <w:spacing w:line="540" w:lineRule="exact"/>
        <w:rPr>
          <w:b/>
          <w:bCs/>
        </w:rPr>
      </w:pPr>
    </w:p>
    <w:p w14:paraId="08901BA2" w14:textId="77777777" w:rsidR="000132C0" w:rsidRDefault="000132C0">
      <w:pPr>
        <w:spacing w:line="540" w:lineRule="exact"/>
        <w:rPr>
          <w:b/>
          <w:bCs/>
        </w:rPr>
      </w:pPr>
    </w:p>
    <w:p w14:paraId="38171D69" w14:textId="77777777" w:rsidR="000132C0" w:rsidRDefault="000132C0">
      <w:pPr>
        <w:spacing w:line="540" w:lineRule="exact"/>
        <w:rPr>
          <w:b/>
          <w:bCs/>
        </w:rPr>
      </w:pPr>
    </w:p>
    <w:p w14:paraId="66613A2A" w14:textId="77777777" w:rsidR="000315BF" w:rsidRDefault="000315BF" w:rsidP="004D6E7D">
      <w:pPr>
        <w:kinsoku w:val="0"/>
        <w:wordWrap w:val="0"/>
        <w:overflowPunct w:val="0"/>
        <w:spacing w:before="182" w:line="216" w:lineRule="auto"/>
        <w:ind w:left="27"/>
        <w:rPr>
          <w:rFonts w:ascii="仿宋" w:eastAsia="仿宋" w:hAnsi="仿宋" w:cs="仿宋"/>
          <w:color w:val="000000"/>
          <w:spacing w:val="-4"/>
          <w:sz w:val="30"/>
          <w:szCs w:val="30"/>
          <w:u w:val="single"/>
        </w:rPr>
      </w:pPr>
    </w:p>
    <w:p w14:paraId="3A15BB76" w14:textId="77777777" w:rsidR="000315BF" w:rsidRDefault="000315BF" w:rsidP="004D6E7D">
      <w:pPr>
        <w:kinsoku w:val="0"/>
        <w:wordWrap w:val="0"/>
        <w:overflowPunct w:val="0"/>
        <w:spacing w:before="182" w:line="216" w:lineRule="auto"/>
        <w:ind w:left="27"/>
        <w:rPr>
          <w:rFonts w:ascii="仿宋" w:eastAsia="仿宋" w:hAnsi="仿宋" w:cs="仿宋"/>
          <w:color w:val="000000"/>
          <w:spacing w:val="-4"/>
          <w:sz w:val="30"/>
          <w:szCs w:val="30"/>
          <w:u w:val="single"/>
        </w:rPr>
      </w:pPr>
    </w:p>
    <w:p w14:paraId="256950A4" w14:textId="77777777" w:rsidR="000315BF" w:rsidRDefault="000315BF" w:rsidP="004D6E7D">
      <w:pPr>
        <w:kinsoku w:val="0"/>
        <w:wordWrap w:val="0"/>
        <w:overflowPunct w:val="0"/>
        <w:spacing w:before="182" w:line="216" w:lineRule="auto"/>
        <w:ind w:left="27"/>
        <w:rPr>
          <w:rFonts w:ascii="仿宋" w:eastAsia="仿宋" w:hAnsi="仿宋" w:cs="仿宋"/>
          <w:color w:val="000000"/>
          <w:spacing w:val="-4"/>
          <w:sz w:val="30"/>
          <w:szCs w:val="30"/>
          <w:u w:val="single"/>
        </w:rPr>
      </w:pPr>
    </w:p>
    <w:p w14:paraId="5045415C" w14:textId="77777777" w:rsidR="000315BF" w:rsidRDefault="000315BF" w:rsidP="004D6E7D">
      <w:pPr>
        <w:kinsoku w:val="0"/>
        <w:wordWrap w:val="0"/>
        <w:overflowPunct w:val="0"/>
        <w:spacing w:before="182" w:line="216" w:lineRule="auto"/>
        <w:ind w:left="27"/>
        <w:rPr>
          <w:rFonts w:ascii="仿宋" w:eastAsia="仿宋" w:hAnsi="仿宋" w:cs="仿宋"/>
          <w:color w:val="000000"/>
          <w:spacing w:val="-4"/>
          <w:sz w:val="30"/>
          <w:szCs w:val="30"/>
          <w:u w:val="single"/>
        </w:rPr>
      </w:pPr>
    </w:p>
    <w:p w14:paraId="104185C5" w14:textId="77777777" w:rsidR="000315BF" w:rsidRDefault="000315BF" w:rsidP="004D6E7D">
      <w:pPr>
        <w:kinsoku w:val="0"/>
        <w:wordWrap w:val="0"/>
        <w:overflowPunct w:val="0"/>
        <w:spacing w:before="182" w:line="216" w:lineRule="auto"/>
        <w:ind w:left="27"/>
      </w:pPr>
    </w:p>
    <w:p w14:paraId="1E6EB7C9" w14:textId="77777777" w:rsidR="000315BF" w:rsidRDefault="000315BF" w:rsidP="004D6E7D">
      <w:pPr>
        <w:kinsoku w:val="0"/>
        <w:wordWrap w:val="0"/>
        <w:overflowPunct w:val="0"/>
        <w:spacing w:before="182" w:line="216" w:lineRule="auto"/>
        <w:ind w:left="27"/>
      </w:pPr>
    </w:p>
    <w:p w14:paraId="04BC9AF2" w14:textId="77777777" w:rsidR="000315BF" w:rsidRDefault="000315BF" w:rsidP="004D6E7D">
      <w:pPr>
        <w:kinsoku w:val="0"/>
        <w:wordWrap w:val="0"/>
        <w:overflowPunct w:val="0"/>
        <w:spacing w:before="182" w:line="216" w:lineRule="auto"/>
        <w:ind w:left="27"/>
      </w:pPr>
    </w:p>
    <w:p w14:paraId="19EF4EAE" w14:textId="77777777" w:rsidR="000315BF" w:rsidRDefault="000315BF" w:rsidP="004D6E7D">
      <w:pPr>
        <w:kinsoku w:val="0"/>
        <w:wordWrap w:val="0"/>
        <w:overflowPunct w:val="0"/>
        <w:spacing w:before="182" w:line="216" w:lineRule="auto"/>
        <w:ind w:left="27"/>
      </w:pPr>
    </w:p>
    <w:p w14:paraId="74F8DF29" w14:textId="77777777" w:rsidR="000315BF" w:rsidRDefault="000315BF" w:rsidP="004D6E7D">
      <w:pPr>
        <w:kinsoku w:val="0"/>
        <w:wordWrap w:val="0"/>
        <w:overflowPunct w:val="0"/>
        <w:spacing w:before="182" w:line="216" w:lineRule="auto"/>
        <w:ind w:left="27"/>
      </w:pPr>
    </w:p>
    <w:p w14:paraId="396588AE" w14:textId="77777777" w:rsidR="000315BF" w:rsidRDefault="000315BF" w:rsidP="004D6E7D">
      <w:pPr>
        <w:kinsoku w:val="0"/>
        <w:wordWrap w:val="0"/>
        <w:overflowPunct w:val="0"/>
        <w:spacing w:before="182" w:line="216" w:lineRule="auto"/>
        <w:ind w:left="27"/>
      </w:pPr>
    </w:p>
    <w:p w14:paraId="3D050AF5" w14:textId="77777777" w:rsidR="000315BF" w:rsidRDefault="000315BF" w:rsidP="004D6E7D">
      <w:pPr>
        <w:kinsoku w:val="0"/>
        <w:wordWrap w:val="0"/>
        <w:overflowPunct w:val="0"/>
        <w:spacing w:before="182" w:line="216" w:lineRule="auto"/>
        <w:ind w:left="27"/>
      </w:pPr>
    </w:p>
    <w:p w14:paraId="6CA39422" w14:textId="77777777" w:rsidR="000315BF" w:rsidRDefault="000315BF" w:rsidP="004D6E7D">
      <w:pPr>
        <w:kinsoku w:val="0"/>
        <w:wordWrap w:val="0"/>
        <w:overflowPunct w:val="0"/>
        <w:spacing w:before="182" w:line="216" w:lineRule="auto"/>
        <w:ind w:left="27"/>
      </w:pPr>
    </w:p>
    <w:p w14:paraId="1A8E0111" w14:textId="77777777" w:rsidR="000315BF" w:rsidRDefault="000315BF" w:rsidP="004D6E7D">
      <w:pPr>
        <w:kinsoku w:val="0"/>
        <w:wordWrap w:val="0"/>
        <w:overflowPunct w:val="0"/>
        <w:spacing w:before="182" w:line="216" w:lineRule="auto"/>
        <w:ind w:left="27"/>
      </w:pPr>
    </w:p>
    <w:p w14:paraId="22C11EC8" w14:textId="77777777" w:rsidR="000315BF" w:rsidRDefault="000315BF" w:rsidP="004D6E7D">
      <w:pPr>
        <w:kinsoku w:val="0"/>
        <w:wordWrap w:val="0"/>
        <w:overflowPunct w:val="0"/>
        <w:spacing w:before="182" w:line="216" w:lineRule="auto"/>
        <w:ind w:left="27"/>
      </w:pPr>
    </w:p>
    <w:p w14:paraId="10003B96" w14:textId="20F3BE35" w:rsidR="000132C0" w:rsidRDefault="000132C0">
      <w:pPr>
        <w:widowControl/>
        <w:jc w:val="left"/>
      </w:pPr>
      <w:r>
        <w:br w:type="page"/>
      </w:r>
    </w:p>
    <w:p w14:paraId="063C4B46" w14:textId="00E8D715" w:rsidR="000315BF" w:rsidRPr="000132C0" w:rsidRDefault="000132C0" w:rsidP="000315BF">
      <w:pPr>
        <w:pStyle w:val="20"/>
      </w:pPr>
      <w:bookmarkStart w:id="165" w:name="_Toc234332796"/>
      <w:bookmarkStart w:id="166" w:name="_Toc242693119"/>
      <w:r>
        <w:rPr>
          <w:rFonts w:hint="eastAsia"/>
        </w:rPr>
        <w:lastRenderedPageBreak/>
        <w:t>（</w:t>
      </w:r>
      <w:r w:rsidR="000315BF">
        <w:rPr>
          <w:rFonts w:hint="eastAsia"/>
        </w:rPr>
        <w:t>五</w:t>
      </w:r>
      <w:r>
        <w:rPr>
          <w:rFonts w:hint="eastAsia"/>
        </w:rPr>
        <w:t>）</w:t>
      </w:r>
      <w:r w:rsidR="000315BF">
        <w:rPr>
          <w:rFonts w:hint="eastAsia"/>
        </w:rPr>
        <w:t xml:space="preserve"> </w:t>
      </w:r>
      <w:r w:rsidR="000315BF" w:rsidRPr="000132C0">
        <w:t>采购协议</w:t>
      </w:r>
      <w:bookmarkEnd w:id="165"/>
      <w:bookmarkEnd w:id="166"/>
    </w:p>
    <w:p w14:paraId="52207BBE" w14:textId="0F529437" w:rsidR="000315BF" w:rsidRPr="000A5EF9" w:rsidRDefault="000315BF" w:rsidP="000315BF">
      <w:pPr>
        <w:jc w:val="center"/>
        <w:rPr>
          <w:rFonts w:ascii="宋体" w:hAnsi="宋体" w:cs="Arial"/>
          <w:b/>
          <w:bCs/>
          <w:kern w:val="44"/>
          <w:sz w:val="32"/>
          <w:szCs w:val="44"/>
        </w:rPr>
      </w:pPr>
      <w:r w:rsidRPr="000A5EF9">
        <w:rPr>
          <w:rFonts w:ascii="宋体" w:hAnsi="宋体" w:cs="Arial" w:hint="eastAsia"/>
          <w:b/>
          <w:bCs/>
          <w:kern w:val="44"/>
          <w:sz w:val="32"/>
          <w:szCs w:val="44"/>
        </w:rPr>
        <w:t>移动CT车采购协议</w:t>
      </w:r>
    </w:p>
    <w:p w14:paraId="43381485" w14:textId="77777777" w:rsidR="000315BF" w:rsidRPr="000A5EF9" w:rsidRDefault="000315BF" w:rsidP="000315BF">
      <w:pPr>
        <w:spacing w:before="120" w:after="120" w:line="276" w:lineRule="auto"/>
        <w:rPr>
          <w:rFonts w:ascii="宋体" w:hAnsi="宋体" w:cs="Arial"/>
          <w:sz w:val="24"/>
        </w:rPr>
      </w:pPr>
      <w:r w:rsidRPr="000A5EF9">
        <w:rPr>
          <w:rFonts w:ascii="宋体" w:hAnsi="宋体" w:cs="Arial"/>
          <w:sz w:val="24"/>
        </w:rPr>
        <w:t>合同编号：</w:t>
      </w:r>
    </w:p>
    <w:p w14:paraId="59780CC1" w14:textId="28055644" w:rsidR="000315BF" w:rsidRPr="000A5EF9" w:rsidRDefault="000315BF" w:rsidP="000315BF">
      <w:pPr>
        <w:spacing w:line="276" w:lineRule="auto"/>
        <w:rPr>
          <w:rFonts w:ascii="宋体" w:hAnsi="宋体" w:cs="Arial"/>
          <w:sz w:val="24"/>
        </w:rPr>
      </w:pPr>
      <w:r w:rsidRPr="000A5EF9">
        <w:rPr>
          <w:rFonts w:ascii="宋体" w:hAnsi="宋体" w:cs="Arial" w:hint="eastAsia"/>
          <w:sz w:val="24"/>
        </w:rPr>
        <w:t>购货单位： （以下简称“甲方”）</w:t>
      </w:r>
    </w:p>
    <w:p w14:paraId="6D8E2B2B" w14:textId="638B5B19" w:rsidR="000315BF" w:rsidRPr="000A5EF9" w:rsidRDefault="000315BF" w:rsidP="000315BF">
      <w:pPr>
        <w:spacing w:line="276" w:lineRule="auto"/>
        <w:rPr>
          <w:rFonts w:ascii="宋体" w:hAnsi="宋体" w:cs="Arial"/>
          <w:sz w:val="24"/>
        </w:rPr>
      </w:pPr>
      <w:r w:rsidRPr="000A5EF9">
        <w:rPr>
          <w:rFonts w:ascii="宋体" w:hAnsi="宋体" w:cs="Arial" w:hint="eastAsia"/>
          <w:sz w:val="24"/>
        </w:rPr>
        <w:t>法定代表人：              职务：</w:t>
      </w:r>
    </w:p>
    <w:p w14:paraId="021AEF69" w14:textId="7432C3F1" w:rsidR="000315BF" w:rsidRPr="000A5EF9" w:rsidRDefault="000315BF" w:rsidP="000315BF">
      <w:pPr>
        <w:spacing w:line="276" w:lineRule="auto"/>
        <w:rPr>
          <w:rFonts w:ascii="宋体" w:hAnsi="宋体" w:cs="Arial"/>
          <w:sz w:val="24"/>
        </w:rPr>
      </w:pPr>
      <w:r w:rsidRPr="000A5EF9">
        <w:rPr>
          <w:rFonts w:ascii="宋体" w:hAnsi="宋体" w:cs="Arial" w:hint="eastAsia"/>
          <w:sz w:val="24"/>
        </w:rPr>
        <w:t>地址：</w:t>
      </w:r>
    </w:p>
    <w:p w14:paraId="5E5F3A14" w14:textId="5A93EA09" w:rsidR="000315BF" w:rsidRPr="000A5EF9" w:rsidRDefault="000315BF" w:rsidP="00882ED4">
      <w:pPr>
        <w:spacing w:line="276" w:lineRule="auto"/>
        <w:rPr>
          <w:rFonts w:ascii="宋体" w:hAnsi="宋体" w:cs="Arial"/>
          <w:sz w:val="24"/>
        </w:rPr>
      </w:pPr>
      <w:r w:rsidRPr="000A5EF9">
        <w:rPr>
          <w:rFonts w:ascii="宋体" w:hAnsi="宋体" w:cs="Arial"/>
          <w:sz w:val="24"/>
        </w:rPr>
        <w:t>通信地址：</w:t>
      </w:r>
    </w:p>
    <w:p w14:paraId="0643EE2F" w14:textId="77865447" w:rsidR="000315BF" w:rsidRPr="000A5EF9" w:rsidRDefault="000315BF" w:rsidP="000315BF">
      <w:pPr>
        <w:spacing w:line="276" w:lineRule="auto"/>
        <w:rPr>
          <w:rFonts w:ascii="宋体" w:hAnsi="宋体" w:cs="Arial"/>
          <w:sz w:val="24"/>
        </w:rPr>
      </w:pPr>
      <w:r w:rsidRPr="000A5EF9">
        <w:rPr>
          <w:rFonts w:ascii="宋体" w:hAnsi="宋体" w:cs="Arial" w:hint="eastAsia"/>
          <w:sz w:val="24"/>
        </w:rPr>
        <w:t>电话：</w:t>
      </w:r>
    </w:p>
    <w:p w14:paraId="77152E2E" w14:textId="77777777" w:rsidR="000315BF" w:rsidRPr="000A5EF9" w:rsidRDefault="000315BF" w:rsidP="000315BF">
      <w:pPr>
        <w:spacing w:line="360" w:lineRule="auto"/>
        <w:rPr>
          <w:rFonts w:ascii="宋体" w:hAnsi="宋体" w:cs="等线 Light"/>
          <w:bCs/>
          <w:sz w:val="24"/>
        </w:rPr>
      </w:pPr>
    </w:p>
    <w:p w14:paraId="029981E4"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供货单位： （以下简称“乙方”）</w:t>
      </w:r>
    </w:p>
    <w:p w14:paraId="5618BFF3"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法定代表人：                  职务：</w:t>
      </w:r>
    </w:p>
    <w:p w14:paraId="0E88A8FF"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住所地(按营业执照)：</w:t>
      </w:r>
    </w:p>
    <w:p w14:paraId="2BC7EF57"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bCs/>
          <w:sz w:val="24"/>
        </w:rPr>
        <w:t>通信地址：</w:t>
      </w:r>
    </w:p>
    <w:p w14:paraId="3035B8FE"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邮编：</w:t>
      </w:r>
    </w:p>
    <w:p w14:paraId="1806C0B1"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统一社会信用代码：</w:t>
      </w:r>
    </w:p>
    <w:p w14:paraId="561B06AA" w14:textId="77777777" w:rsidR="000315BF" w:rsidRPr="000315BF" w:rsidRDefault="000315BF" w:rsidP="000315BF">
      <w:pPr>
        <w:spacing w:line="360" w:lineRule="auto"/>
        <w:rPr>
          <w:rFonts w:ascii="宋体" w:hAnsi="宋体" w:cs="等线 Light"/>
          <w:bCs/>
          <w:sz w:val="24"/>
        </w:rPr>
      </w:pPr>
      <w:r w:rsidRPr="000315BF">
        <w:rPr>
          <w:rFonts w:ascii="宋体" w:hAnsi="宋体" w:cs="等线 Light" w:hint="eastAsia"/>
          <w:bCs/>
          <w:sz w:val="24"/>
        </w:rPr>
        <w:t>医疗器械经营许可证号：</w:t>
      </w:r>
    </w:p>
    <w:p w14:paraId="65DB82B8" w14:textId="77777777" w:rsidR="000315BF" w:rsidRPr="000A5EF9" w:rsidRDefault="000315BF" w:rsidP="000315BF">
      <w:pPr>
        <w:spacing w:line="360" w:lineRule="auto"/>
        <w:rPr>
          <w:rFonts w:ascii="宋体" w:hAnsi="宋体" w:cs="等线 Light"/>
          <w:bCs/>
          <w:sz w:val="24"/>
        </w:rPr>
      </w:pPr>
      <w:r w:rsidRPr="000315BF">
        <w:rPr>
          <w:rFonts w:ascii="宋体" w:hAnsi="宋体" w:cs="等线 Light" w:hint="eastAsia"/>
          <w:bCs/>
          <w:sz w:val="24"/>
        </w:rPr>
        <w:t>第二类医疗器械经营备案凭证号：</w:t>
      </w:r>
    </w:p>
    <w:p w14:paraId="3132BA51"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授权代表：                  职务：</w:t>
      </w:r>
    </w:p>
    <w:p w14:paraId="0222775E"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联系电话：</w:t>
      </w:r>
    </w:p>
    <w:p w14:paraId="7F49FEA0"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开户银行：</w:t>
      </w:r>
    </w:p>
    <w:p w14:paraId="54BA4A25"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户名：</w:t>
      </w:r>
    </w:p>
    <w:p w14:paraId="09BB4E2D"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账号：</w:t>
      </w:r>
    </w:p>
    <w:p w14:paraId="71B2DAED" w14:textId="77777777" w:rsidR="000315BF" w:rsidRPr="000A5EF9" w:rsidRDefault="000315BF" w:rsidP="000315BF">
      <w:pPr>
        <w:spacing w:line="360" w:lineRule="auto"/>
        <w:rPr>
          <w:rFonts w:ascii="宋体" w:hAnsi="宋体" w:cs="等线 Light"/>
          <w:bCs/>
          <w:sz w:val="24"/>
        </w:rPr>
      </w:pPr>
      <w:r w:rsidRPr="000A5EF9">
        <w:rPr>
          <w:rFonts w:ascii="宋体" w:hAnsi="宋体" w:cs="等线 Light" w:hint="eastAsia"/>
          <w:bCs/>
          <w:sz w:val="24"/>
        </w:rPr>
        <w:t>售后服务电话：</w:t>
      </w:r>
    </w:p>
    <w:p w14:paraId="7585BA58" w14:textId="77777777" w:rsidR="000315BF" w:rsidRDefault="000315BF" w:rsidP="000315BF">
      <w:pPr>
        <w:spacing w:before="120" w:after="120" w:line="288" w:lineRule="auto"/>
        <w:rPr>
          <w:rFonts w:ascii="宋体" w:hAnsi="宋体" w:cs="Arial"/>
          <w:sz w:val="28"/>
          <w:szCs w:val="28"/>
        </w:rPr>
      </w:pPr>
    </w:p>
    <w:p w14:paraId="264AB2BD" w14:textId="77777777" w:rsidR="000315BF" w:rsidRPr="000A5EF9" w:rsidRDefault="000315BF" w:rsidP="000315BF">
      <w:pPr>
        <w:spacing w:before="120" w:after="120" w:line="360" w:lineRule="auto"/>
        <w:ind w:firstLineChars="200" w:firstLine="480"/>
        <w:rPr>
          <w:rFonts w:ascii="宋体" w:hAnsi="宋体"/>
          <w:sz w:val="24"/>
        </w:rPr>
      </w:pPr>
      <w:r w:rsidRPr="000A5EF9">
        <w:rPr>
          <w:rFonts w:ascii="宋体" w:hAnsi="宋体" w:cs="Arial"/>
          <w:sz w:val="24"/>
        </w:rPr>
        <w:t>依据本项目《移动CT车采购项目招标文件》、乙方最终响应文件、</w:t>
      </w:r>
      <w:r>
        <w:rPr>
          <w:rFonts w:ascii="宋体" w:hAnsi="宋体" w:cs="Arial" w:hint="eastAsia"/>
          <w:sz w:val="24"/>
        </w:rPr>
        <w:t>公开招标</w:t>
      </w:r>
      <w:r w:rsidRPr="000A5EF9">
        <w:rPr>
          <w:rFonts w:ascii="宋体" w:hAnsi="宋体" w:cs="Arial"/>
          <w:sz w:val="24"/>
        </w:rPr>
        <w:t>最终承诺函，甲乙双方本着平等自愿、合规履约原则，就GE64排移动CT筛查车采购供货、集成、验收、维保事宜，订立本采购协议，双方共同恪守执行，本协议为招标文件法定附属合同文件，具备同等法律效力。</w:t>
      </w:r>
    </w:p>
    <w:p w14:paraId="1AB7BE60"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67" w:name="heading_20"/>
      <w:r w:rsidRPr="003B088E">
        <w:rPr>
          <w:rFonts w:ascii="宋体" w:hAnsi="宋体"/>
          <w:b/>
          <w:bCs/>
          <w:sz w:val="24"/>
        </w:rPr>
        <w:t>协议标的物及包干范围</w:t>
      </w:r>
      <w:bookmarkEnd w:id="167"/>
    </w:p>
    <w:p w14:paraId="160F27D1" w14:textId="4FA58870" w:rsidR="000315BF" w:rsidRPr="003B088E" w:rsidRDefault="000315BF">
      <w:pPr>
        <w:pStyle w:val="aff1"/>
        <w:numPr>
          <w:ilvl w:val="0"/>
          <w:numId w:val="10"/>
        </w:numPr>
        <w:spacing w:before="120" w:after="120" w:line="360" w:lineRule="auto"/>
        <w:ind w:firstLineChars="0"/>
        <w:jc w:val="left"/>
        <w:rPr>
          <w:rFonts w:ascii="宋体" w:hAnsi="宋体"/>
          <w:sz w:val="24"/>
        </w:rPr>
      </w:pPr>
      <w:r w:rsidRPr="003B088E">
        <w:rPr>
          <w:rFonts w:ascii="宋体" w:hAnsi="宋体" w:cs="Arial"/>
          <w:sz w:val="24"/>
        </w:rPr>
        <w:lastRenderedPageBreak/>
        <w:t>采购标的物：一体式GE64排车载移动CT筛查车1台，完全匹配本招标文件全部细化技术参数，无任何负偏离、无硬件阉割、无非标改装，CT为原装原厂GE64排螺旋设备。</w:t>
      </w:r>
    </w:p>
    <w:p w14:paraId="5E774694" w14:textId="77777777" w:rsidR="000315BF" w:rsidRPr="003B088E" w:rsidRDefault="000315BF">
      <w:pPr>
        <w:pStyle w:val="aff1"/>
        <w:numPr>
          <w:ilvl w:val="0"/>
          <w:numId w:val="10"/>
        </w:numPr>
        <w:spacing w:before="120" w:after="120" w:line="360" w:lineRule="auto"/>
        <w:ind w:firstLineChars="0"/>
        <w:jc w:val="left"/>
        <w:rPr>
          <w:rFonts w:ascii="宋体" w:hAnsi="宋体" w:cs="Arial"/>
          <w:sz w:val="24"/>
        </w:rPr>
      </w:pPr>
      <w:r w:rsidRPr="003B088E">
        <w:rPr>
          <w:rFonts w:ascii="宋体" w:hAnsi="宋体" w:cs="Arial"/>
          <w:sz w:val="24"/>
        </w:rPr>
        <w:t>总价包干范围：</w:t>
      </w:r>
      <w:r w:rsidRPr="000315BF">
        <w:rPr>
          <w:rFonts w:ascii="宋体" w:hAnsi="宋体" w:cs="Arial"/>
          <w:sz w:val="24"/>
          <w:u w:val="single"/>
        </w:rPr>
        <w:t>合同固定总价</w:t>
      </w:r>
      <w:r w:rsidRPr="000315BF">
        <w:rPr>
          <w:rFonts w:ascii="宋体" w:hAnsi="宋体" w:cs="Arial" w:hint="eastAsia"/>
          <w:sz w:val="24"/>
          <w:u w:val="single"/>
        </w:rPr>
        <w:t xml:space="preserve">         </w:t>
      </w:r>
      <w:r w:rsidRPr="000315BF">
        <w:rPr>
          <w:rFonts w:ascii="宋体" w:hAnsi="宋体" w:cs="Arial"/>
          <w:sz w:val="24"/>
          <w:u w:val="single"/>
        </w:rPr>
        <w:t>元（大写：人民币元）</w:t>
      </w:r>
      <w:r w:rsidRPr="003B088E">
        <w:rPr>
          <w:rFonts w:ascii="宋体" w:hAnsi="宋体" w:cs="Arial"/>
          <w:sz w:val="24"/>
        </w:rPr>
        <w:t>，总价包干包含车辆底盘采购、GE64排CT设备车载集成、整车辐射防护施工、动力电池供电系统加装、暖通空调改装、车身配套加装、运输费、装卸费、安装调试费、CMA辐射检测费、环评备案费、医疗器械备案费、车辆购置税、上牌服务费、人员培训费、3年上门维保、备品备件、税费、人工运维全部费用，甲方无任何额外增补费用。</w:t>
      </w:r>
    </w:p>
    <w:p w14:paraId="20DB8AD0" w14:textId="77777777" w:rsidR="000315BF" w:rsidRPr="003B088E" w:rsidRDefault="000315BF">
      <w:pPr>
        <w:pStyle w:val="aff1"/>
        <w:numPr>
          <w:ilvl w:val="0"/>
          <w:numId w:val="10"/>
        </w:numPr>
        <w:spacing w:before="120" w:after="120" w:line="360" w:lineRule="auto"/>
        <w:ind w:firstLineChars="0"/>
        <w:jc w:val="left"/>
        <w:rPr>
          <w:rFonts w:ascii="宋体" w:hAnsi="宋体" w:cs="Arial"/>
          <w:sz w:val="24"/>
        </w:rPr>
      </w:pPr>
      <w:r w:rsidRPr="003B088E">
        <w:rPr>
          <w:rFonts w:ascii="宋体" w:hAnsi="宋体" w:cs="Arial"/>
          <w:sz w:val="24"/>
        </w:rPr>
        <w:t>供货标准：严格遵照甲方原始参数、招标文件全部技术条款、国家车载射线设备国标、机动车上牌标准、卫健医疗设备准入标准执行交付。</w:t>
      </w:r>
    </w:p>
    <w:p w14:paraId="21690862"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68" w:name="heading_21"/>
      <w:r w:rsidRPr="003B088E">
        <w:rPr>
          <w:rFonts w:ascii="宋体" w:hAnsi="宋体"/>
          <w:b/>
          <w:bCs/>
          <w:sz w:val="24"/>
        </w:rPr>
        <w:t>供货周期、交付地点及验收要求</w:t>
      </w:r>
      <w:bookmarkEnd w:id="168"/>
    </w:p>
    <w:p w14:paraId="557361A1" w14:textId="5063E08C" w:rsidR="000315BF" w:rsidRPr="003B088E" w:rsidRDefault="000315BF">
      <w:pPr>
        <w:pStyle w:val="aff1"/>
        <w:numPr>
          <w:ilvl w:val="0"/>
          <w:numId w:val="11"/>
        </w:numPr>
        <w:spacing w:before="120" w:after="120" w:line="360" w:lineRule="auto"/>
        <w:ind w:firstLineChars="0"/>
        <w:jc w:val="left"/>
        <w:rPr>
          <w:rFonts w:ascii="宋体" w:hAnsi="宋体"/>
          <w:sz w:val="24"/>
        </w:rPr>
      </w:pPr>
      <w:r w:rsidRPr="003B088E">
        <w:rPr>
          <w:rFonts w:ascii="宋体" w:hAnsi="宋体" w:cs="Arial"/>
          <w:sz w:val="24"/>
        </w:rPr>
        <w:t>交付工期：合同签订生效、甲方支付预付款后</w:t>
      </w:r>
      <w:r>
        <w:rPr>
          <w:rFonts w:ascii="宋体" w:hAnsi="宋体" w:cs="Arial" w:hint="eastAsia"/>
          <w:b/>
          <w:sz w:val="24"/>
        </w:rPr>
        <w:t>5</w:t>
      </w:r>
      <w:r w:rsidRPr="003B088E">
        <w:rPr>
          <w:rFonts w:ascii="宋体" w:hAnsi="宋体" w:cs="Arial" w:hint="eastAsia"/>
          <w:b/>
          <w:sz w:val="24"/>
        </w:rPr>
        <w:t>0</w:t>
      </w:r>
      <w:r>
        <w:rPr>
          <w:rFonts w:ascii="宋体" w:hAnsi="宋体" w:cs="Arial" w:hint="eastAsia"/>
          <w:b/>
          <w:sz w:val="24"/>
        </w:rPr>
        <w:t>自然</w:t>
      </w:r>
      <w:r w:rsidRPr="003B088E">
        <w:rPr>
          <w:rFonts w:ascii="宋体" w:hAnsi="宋体" w:cs="Arial"/>
          <w:b/>
          <w:sz w:val="24"/>
        </w:rPr>
        <w:t>日</w:t>
      </w:r>
      <w:r w:rsidRPr="003B088E">
        <w:rPr>
          <w:rFonts w:ascii="宋体" w:hAnsi="宋体" w:cs="Arial"/>
          <w:sz w:val="24"/>
        </w:rPr>
        <w:t>内完成整车完工、全部备案、上牌、院内落地交付，逾期按照招标文件违约条款追责。</w:t>
      </w:r>
    </w:p>
    <w:p w14:paraId="46754903" w14:textId="77777777" w:rsidR="000315BF" w:rsidRPr="003B088E" w:rsidRDefault="000315BF">
      <w:pPr>
        <w:pStyle w:val="aff1"/>
        <w:numPr>
          <w:ilvl w:val="0"/>
          <w:numId w:val="11"/>
        </w:numPr>
        <w:spacing w:before="120" w:after="120" w:line="360" w:lineRule="auto"/>
        <w:ind w:firstLineChars="0"/>
        <w:jc w:val="left"/>
        <w:rPr>
          <w:rFonts w:ascii="宋体" w:hAnsi="宋体"/>
          <w:sz w:val="24"/>
        </w:rPr>
      </w:pPr>
      <w:r w:rsidRPr="003B088E">
        <w:rPr>
          <w:rFonts w:ascii="宋体" w:hAnsi="宋体" w:cs="Arial"/>
          <w:sz w:val="24"/>
        </w:rPr>
        <w:t>交付地点：</w:t>
      </w:r>
      <w:r w:rsidRPr="003B088E">
        <w:rPr>
          <w:rFonts w:ascii="宋体" w:hAnsi="宋体" w:cs="Arial" w:hint="eastAsia"/>
          <w:sz w:val="24"/>
        </w:rPr>
        <w:t>甲方</w:t>
      </w:r>
      <w:r w:rsidRPr="003B088E">
        <w:rPr>
          <w:rFonts w:ascii="宋体" w:hAnsi="宋体" w:cs="Arial"/>
          <w:sz w:val="24"/>
        </w:rPr>
        <w:t>指定场地。</w:t>
      </w:r>
    </w:p>
    <w:p w14:paraId="1C7EC4AB" w14:textId="77777777" w:rsidR="000315BF" w:rsidRPr="003B088E" w:rsidRDefault="000315BF">
      <w:pPr>
        <w:pStyle w:val="aff1"/>
        <w:numPr>
          <w:ilvl w:val="0"/>
          <w:numId w:val="11"/>
        </w:numPr>
        <w:spacing w:before="120" w:after="120" w:line="360" w:lineRule="auto"/>
        <w:ind w:firstLineChars="0"/>
        <w:jc w:val="left"/>
        <w:rPr>
          <w:rFonts w:ascii="宋体" w:hAnsi="宋体"/>
          <w:sz w:val="24"/>
        </w:rPr>
      </w:pPr>
      <w:r w:rsidRPr="003B088E">
        <w:rPr>
          <w:rFonts w:ascii="宋体" w:hAnsi="宋体" w:cs="Arial"/>
          <w:sz w:val="24"/>
        </w:rPr>
        <w:t>交付资料：乙方随车交付机动车整车合格证、底盘合格证、GE64排CT医疗器械注册证、原厂授权书、CMA辐射防护检测报告、辐射安全备案回执、车辆行驶证、购置发票、设备说明书、运维图纸、电池检测报告全套纸质+电子资料。</w:t>
      </w:r>
    </w:p>
    <w:p w14:paraId="464BA006" w14:textId="77777777" w:rsidR="000315BF" w:rsidRPr="003B088E" w:rsidRDefault="000315BF">
      <w:pPr>
        <w:pStyle w:val="aff1"/>
        <w:numPr>
          <w:ilvl w:val="0"/>
          <w:numId w:val="11"/>
        </w:numPr>
        <w:spacing w:before="120" w:after="120" w:line="360" w:lineRule="auto"/>
        <w:ind w:firstLineChars="0"/>
        <w:jc w:val="left"/>
        <w:rPr>
          <w:rFonts w:ascii="宋体" w:hAnsi="宋体"/>
          <w:sz w:val="24"/>
        </w:rPr>
      </w:pPr>
      <w:r w:rsidRPr="003B088E">
        <w:rPr>
          <w:rFonts w:ascii="宋体" w:hAnsi="宋体" w:cs="Arial"/>
          <w:sz w:val="24"/>
        </w:rPr>
        <w:t>双重验收：第一阶段车辆外观、电控、底盘、供电系统硬件验收；第二阶段放射科影像质控、12小时续航实测、辐射防护抽检、空调水暖、调平系统实操验收，全部参数达标签署《项目竣工验收单》，不合格无条件返工、退换货。</w:t>
      </w:r>
    </w:p>
    <w:p w14:paraId="5E46E018"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69" w:name="heading_22"/>
      <w:r w:rsidRPr="003B088E">
        <w:rPr>
          <w:rFonts w:ascii="宋体" w:hAnsi="宋体"/>
          <w:b/>
          <w:bCs/>
          <w:sz w:val="24"/>
        </w:rPr>
        <w:t>付款方式（严格遵照招标约定）</w:t>
      </w:r>
      <w:bookmarkEnd w:id="169"/>
    </w:p>
    <w:p w14:paraId="600FD15B" w14:textId="77777777" w:rsidR="000315BF" w:rsidRPr="003B088E" w:rsidRDefault="000315BF">
      <w:pPr>
        <w:pStyle w:val="aff1"/>
        <w:numPr>
          <w:ilvl w:val="0"/>
          <w:numId w:val="12"/>
        </w:numPr>
        <w:spacing w:before="120" w:after="120" w:line="360" w:lineRule="auto"/>
        <w:ind w:firstLineChars="0"/>
        <w:jc w:val="left"/>
        <w:rPr>
          <w:rFonts w:ascii="宋体" w:hAnsi="宋体"/>
          <w:sz w:val="24"/>
        </w:rPr>
      </w:pPr>
      <w:r w:rsidRPr="003B088E">
        <w:rPr>
          <w:rFonts w:ascii="宋体" w:hAnsi="宋体" w:cs="Arial"/>
          <w:sz w:val="24"/>
        </w:rPr>
        <w:t>预付款：合同签订且乙方提交等额履约保函后5个工作日内，甲方向乙方支付合同总金额30%预付款；</w:t>
      </w:r>
    </w:p>
    <w:p w14:paraId="59DF8BB0" w14:textId="77777777" w:rsidR="000315BF" w:rsidRPr="003B088E" w:rsidRDefault="000315BF">
      <w:pPr>
        <w:pStyle w:val="aff1"/>
        <w:numPr>
          <w:ilvl w:val="0"/>
          <w:numId w:val="12"/>
        </w:numPr>
        <w:spacing w:before="120" w:after="120" w:line="360" w:lineRule="auto"/>
        <w:ind w:firstLineChars="0"/>
        <w:jc w:val="left"/>
        <w:rPr>
          <w:rFonts w:ascii="宋体" w:hAnsi="宋体"/>
          <w:sz w:val="24"/>
        </w:rPr>
      </w:pPr>
      <w:r w:rsidRPr="003B088E">
        <w:rPr>
          <w:rFonts w:ascii="宋体" w:hAnsi="宋体" w:cs="Arial"/>
          <w:sz w:val="24"/>
        </w:rPr>
        <w:t>进度款：整车全部交付、上牌完毕、验收合格、资料归档完成后10个工作日内，支付合同总金额65%进度款；</w:t>
      </w:r>
    </w:p>
    <w:p w14:paraId="6FFED3E6" w14:textId="033BCDE2" w:rsidR="000315BF" w:rsidRPr="003B088E" w:rsidRDefault="000315BF">
      <w:pPr>
        <w:pStyle w:val="aff1"/>
        <w:numPr>
          <w:ilvl w:val="0"/>
          <w:numId w:val="12"/>
        </w:numPr>
        <w:spacing w:before="120" w:after="120" w:line="360" w:lineRule="auto"/>
        <w:ind w:firstLineChars="0"/>
        <w:jc w:val="left"/>
        <w:rPr>
          <w:rFonts w:ascii="宋体" w:hAnsi="宋体"/>
          <w:sz w:val="24"/>
        </w:rPr>
      </w:pPr>
      <w:r w:rsidRPr="003B088E">
        <w:rPr>
          <w:rFonts w:ascii="宋体" w:hAnsi="宋体" w:cs="Arial"/>
          <w:sz w:val="24"/>
        </w:rPr>
        <w:t>质保尾款：剩余5%尾款，整</w:t>
      </w:r>
      <w:r w:rsidRPr="003B088E">
        <w:rPr>
          <w:rFonts w:ascii="宋体" w:hAnsi="宋体" w:cs="Arial" w:hint="eastAsia"/>
          <w:sz w:val="24"/>
        </w:rPr>
        <w:t>车</w:t>
      </w:r>
      <w:r w:rsidR="00E301F0">
        <w:rPr>
          <w:rFonts w:ascii="宋体" w:hAnsi="宋体" w:cs="Arial" w:hint="eastAsia"/>
          <w:sz w:val="24"/>
        </w:rPr>
        <w:t>3</w:t>
      </w:r>
      <w:r w:rsidRPr="003B088E">
        <w:rPr>
          <w:rFonts w:ascii="宋体" w:hAnsi="宋体" w:cs="Arial"/>
          <w:sz w:val="24"/>
        </w:rPr>
        <w:t>年质保期满，设备无故障、无运维纠纷后无息结清；</w:t>
      </w:r>
    </w:p>
    <w:p w14:paraId="1E140D27" w14:textId="77777777" w:rsidR="000315BF" w:rsidRPr="003B088E" w:rsidRDefault="000315BF">
      <w:pPr>
        <w:pStyle w:val="aff1"/>
        <w:numPr>
          <w:ilvl w:val="0"/>
          <w:numId w:val="12"/>
        </w:numPr>
        <w:spacing w:before="120" w:after="120" w:line="360" w:lineRule="auto"/>
        <w:ind w:firstLineChars="0"/>
        <w:jc w:val="left"/>
        <w:rPr>
          <w:rFonts w:ascii="宋体" w:hAnsi="宋体"/>
          <w:sz w:val="24"/>
        </w:rPr>
      </w:pPr>
      <w:r w:rsidRPr="003B088E">
        <w:rPr>
          <w:rFonts w:ascii="宋体" w:hAnsi="宋体" w:cs="Arial"/>
          <w:sz w:val="24"/>
        </w:rPr>
        <w:t>付款票据：乙方开具合法合规增值税专用发票后方可办理付款流程。</w:t>
      </w:r>
    </w:p>
    <w:p w14:paraId="0249488B"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70" w:name="heading_23"/>
      <w:r w:rsidRPr="003B088E">
        <w:rPr>
          <w:rFonts w:ascii="宋体" w:hAnsi="宋体"/>
          <w:b/>
          <w:bCs/>
          <w:sz w:val="24"/>
        </w:rPr>
        <w:lastRenderedPageBreak/>
        <w:t>质保、售后及培训约定</w:t>
      </w:r>
      <w:bookmarkEnd w:id="170"/>
    </w:p>
    <w:p w14:paraId="5070B8E3" w14:textId="0086D708" w:rsidR="000315BF" w:rsidRPr="003B088E" w:rsidRDefault="000315BF">
      <w:pPr>
        <w:pStyle w:val="aff1"/>
        <w:numPr>
          <w:ilvl w:val="0"/>
          <w:numId w:val="13"/>
        </w:numPr>
        <w:spacing w:before="120" w:after="120" w:line="360" w:lineRule="auto"/>
        <w:ind w:firstLineChars="0"/>
        <w:jc w:val="left"/>
        <w:rPr>
          <w:rFonts w:ascii="宋体" w:hAnsi="宋体"/>
          <w:sz w:val="24"/>
        </w:rPr>
      </w:pPr>
      <w:r>
        <w:rPr>
          <w:rFonts w:ascii="宋体" w:hAnsi="宋体" w:cs="Arial" w:hint="eastAsia"/>
          <w:sz w:val="24"/>
        </w:rPr>
        <w:t>免费</w:t>
      </w:r>
      <w:r w:rsidRPr="003B088E">
        <w:rPr>
          <w:rFonts w:ascii="宋体" w:hAnsi="宋体" w:cs="Arial"/>
          <w:sz w:val="24"/>
        </w:rPr>
        <w:t>质保期限：整车、车身电气、动力电池、车载空调、底盘配套整机原厂质保</w:t>
      </w:r>
      <w:r w:rsidRPr="000315BF">
        <w:rPr>
          <w:rFonts w:ascii="宋体" w:hAnsi="宋体" w:cs="Arial" w:hint="eastAsia"/>
          <w:sz w:val="24"/>
          <w:u w:val="single"/>
        </w:rPr>
        <w:t xml:space="preserve">   </w:t>
      </w:r>
      <w:r w:rsidRPr="003B088E">
        <w:rPr>
          <w:rFonts w:ascii="宋体" w:hAnsi="宋体" w:cs="Arial"/>
          <w:sz w:val="24"/>
        </w:rPr>
        <w:t>年；质保期内非人为损坏免费更换配件、免费上门维修。</w:t>
      </w:r>
    </w:p>
    <w:p w14:paraId="0F71C5BF" w14:textId="77777777" w:rsidR="000315BF" w:rsidRPr="003B088E" w:rsidRDefault="000315BF">
      <w:pPr>
        <w:pStyle w:val="aff1"/>
        <w:numPr>
          <w:ilvl w:val="0"/>
          <w:numId w:val="13"/>
        </w:numPr>
        <w:spacing w:before="120" w:after="120" w:line="360" w:lineRule="auto"/>
        <w:ind w:firstLineChars="0"/>
        <w:jc w:val="left"/>
        <w:rPr>
          <w:rFonts w:ascii="宋体" w:hAnsi="宋体"/>
          <w:sz w:val="24"/>
        </w:rPr>
      </w:pPr>
      <w:r w:rsidRPr="003B088E">
        <w:rPr>
          <w:rFonts w:ascii="宋体" w:hAnsi="宋体" w:cs="Arial"/>
          <w:sz w:val="24"/>
        </w:rPr>
        <w:t>售后响应：乙方本地维保站点2小时应急响应、24小时到场维修，节假日不休；动力电池、供电系统故障优先抢修，保障户外筛查作业不间断。</w:t>
      </w:r>
    </w:p>
    <w:p w14:paraId="1ABBDC5F" w14:textId="77777777" w:rsidR="000315BF" w:rsidRPr="003B088E" w:rsidRDefault="000315BF">
      <w:pPr>
        <w:pStyle w:val="aff1"/>
        <w:numPr>
          <w:ilvl w:val="0"/>
          <w:numId w:val="13"/>
        </w:numPr>
        <w:spacing w:before="120" w:after="120" w:line="360" w:lineRule="auto"/>
        <w:ind w:firstLineChars="0"/>
        <w:jc w:val="left"/>
        <w:rPr>
          <w:rFonts w:ascii="宋体" w:hAnsi="宋体"/>
          <w:sz w:val="24"/>
        </w:rPr>
      </w:pPr>
      <w:r w:rsidRPr="003B088E">
        <w:rPr>
          <w:rFonts w:ascii="宋体" w:hAnsi="宋体" w:cs="Arial"/>
          <w:sz w:val="24"/>
        </w:rPr>
        <w:t>免费培训：乙方免费完成驾驶员车辆运维培训、放射技师CT操作+PACS对接培训、辐射安全合规培训、电池充放电运维培训，出具培训签到表及结业证明。</w:t>
      </w:r>
    </w:p>
    <w:p w14:paraId="3401F3E4" w14:textId="77777777" w:rsidR="000315BF" w:rsidRPr="003B088E" w:rsidRDefault="000315BF">
      <w:pPr>
        <w:pStyle w:val="aff1"/>
        <w:numPr>
          <w:ilvl w:val="0"/>
          <w:numId w:val="13"/>
        </w:numPr>
        <w:spacing w:before="120" w:after="120" w:line="360" w:lineRule="auto"/>
        <w:ind w:firstLineChars="0"/>
        <w:jc w:val="left"/>
        <w:rPr>
          <w:rFonts w:ascii="宋体" w:hAnsi="宋体"/>
          <w:sz w:val="24"/>
        </w:rPr>
      </w:pPr>
      <w:r w:rsidRPr="003B088E">
        <w:rPr>
          <w:rFonts w:ascii="宋体" w:hAnsi="宋体" w:cs="Arial"/>
          <w:sz w:val="24"/>
        </w:rPr>
        <w:t>增值服务：免费提供1年CT设备月度质控校准、终身成本价原厂配件供应、设备故障应急备用方案。</w:t>
      </w:r>
    </w:p>
    <w:p w14:paraId="49F64154"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71" w:name="heading_24"/>
      <w:r w:rsidRPr="003B088E">
        <w:rPr>
          <w:rFonts w:ascii="宋体" w:hAnsi="宋体"/>
          <w:b/>
          <w:bCs/>
          <w:sz w:val="24"/>
        </w:rPr>
        <w:t>双方权责</w:t>
      </w:r>
      <w:bookmarkEnd w:id="171"/>
    </w:p>
    <w:p w14:paraId="073502A5" w14:textId="77777777" w:rsidR="000315BF" w:rsidRPr="003B088E" w:rsidRDefault="000315BF">
      <w:pPr>
        <w:pStyle w:val="aff1"/>
        <w:numPr>
          <w:ilvl w:val="0"/>
          <w:numId w:val="14"/>
        </w:numPr>
        <w:spacing w:before="120" w:after="120" w:line="360" w:lineRule="auto"/>
        <w:ind w:firstLineChars="0"/>
        <w:jc w:val="left"/>
        <w:rPr>
          <w:rFonts w:ascii="宋体" w:hAnsi="宋体"/>
          <w:sz w:val="24"/>
        </w:rPr>
      </w:pPr>
      <w:r w:rsidRPr="003B088E">
        <w:rPr>
          <w:rFonts w:ascii="宋体" w:hAnsi="宋体" w:cs="Arial"/>
          <w:sz w:val="24"/>
        </w:rPr>
        <w:t>甲方权责：按时拨付项目款项；提供院内交付场地、对接院内PACS系统；配合完成验收、备案资料对接；依规开展履约监督。</w:t>
      </w:r>
    </w:p>
    <w:p w14:paraId="17B3203A" w14:textId="77777777" w:rsidR="000315BF" w:rsidRPr="003B088E" w:rsidRDefault="000315BF">
      <w:pPr>
        <w:pStyle w:val="aff1"/>
        <w:numPr>
          <w:ilvl w:val="0"/>
          <w:numId w:val="14"/>
        </w:numPr>
        <w:spacing w:before="120" w:after="120" w:line="360" w:lineRule="auto"/>
        <w:ind w:firstLineChars="0"/>
        <w:jc w:val="left"/>
        <w:rPr>
          <w:rFonts w:ascii="宋体" w:hAnsi="宋体"/>
          <w:sz w:val="24"/>
        </w:rPr>
      </w:pPr>
      <w:r w:rsidRPr="003B088E">
        <w:rPr>
          <w:rFonts w:ascii="宋体" w:hAnsi="宋体" w:cs="Arial"/>
          <w:sz w:val="24"/>
        </w:rPr>
        <w:t>乙方权责：保证全部设备原厂正品、参数零负偏离；全权负责上牌、环评、卫健备案全部行政审批；严禁转包、分包、更换CT核心硬件；保证整车满足12小时空调+CT连续筛查、200kW快充全部硬性指标；承担产品质量、辐射安全、车辆上路全部安全责任。</w:t>
      </w:r>
    </w:p>
    <w:p w14:paraId="4DE811F5"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72" w:name="heading_25"/>
      <w:r w:rsidRPr="003B088E">
        <w:rPr>
          <w:rFonts w:ascii="宋体" w:hAnsi="宋体"/>
          <w:b/>
          <w:bCs/>
          <w:sz w:val="24"/>
        </w:rPr>
        <w:t>违约责任</w:t>
      </w:r>
      <w:bookmarkEnd w:id="172"/>
    </w:p>
    <w:p w14:paraId="5B05C961" w14:textId="77777777" w:rsidR="000315BF" w:rsidRPr="003B088E" w:rsidRDefault="000315BF">
      <w:pPr>
        <w:pStyle w:val="aff1"/>
        <w:numPr>
          <w:ilvl w:val="3"/>
          <w:numId w:val="15"/>
        </w:numPr>
        <w:spacing w:before="120" w:after="120" w:line="360" w:lineRule="auto"/>
        <w:ind w:left="426" w:firstLineChars="0" w:hanging="426"/>
        <w:jc w:val="left"/>
        <w:rPr>
          <w:rFonts w:ascii="宋体" w:hAnsi="宋体"/>
          <w:sz w:val="24"/>
        </w:rPr>
      </w:pPr>
      <w:r w:rsidRPr="003B088E">
        <w:rPr>
          <w:rFonts w:ascii="宋体" w:hAnsi="宋体" w:cs="Arial"/>
          <w:sz w:val="24"/>
        </w:rPr>
        <w:t>乙方逾期交付：每逾期1日，扣除合同总金额0.3%违约金，逾期超15日甲方有权单方解除合同，没收履约保证金；</w:t>
      </w:r>
    </w:p>
    <w:p w14:paraId="080B853A" w14:textId="77777777" w:rsidR="000315BF" w:rsidRPr="003B088E" w:rsidRDefault="000315BF">
      <w:pPr>
        <w:pStyle w:val="aff1"/>
        <w:numPr>
          <w:ilvl w:val="3"/>
          <w:numId w:val="15"/>
        </w:numPr>
        <w:spacing w:before="120" w:after="120" w:line="360" w:lineRule="auto"/>
        <w:ind w:left="426" w:firstLineChars="0" w:hanging="426"/>
        <w:jc w:val="left"/>
        <w:rPr>
          <w:rFonts w:ascii="宋体" w:hAnsi="宋体"/>
          <w:sz w:val="24"/>
        </w:rPr>
      </w:pPr>
      <w:r w:rsidRPr="003B088E">
        <w:rPr>
          <w:rFonts w:ascii="宋体" w:hAnsi="宋体" w:cs="Arial"/>
          <w:sz w:val="24"/>
        </w:rPr>
        <w:t>技术参数负偏离、CT设备非原装、动力电池续航不达标、辐射防护不合格，乙方无条件全额退款、运回车辆，承担甲方全部采购损失及招标损失；</w:t>
      </w:r>
    </w:p>
    <w:p w14:paraId="3D02C6A1" w14:textId="77777777" w:rsidR="000315BF" w:rsidRPr="003B088E" w:rsidRDefault="000315BF">
      <w:pPr>
        <w:pStyle w:val="aff1"/>
        <w:numPr>
          <w:ilvl w:val="3"/>
          <w:numId w:val="15"/>
        </w:numPr>
        <w:spacing w:before="120" w:after="120" w:line="360" w:lineRule="auto"/>
        <w:ind w:left="426" w:firstLineChars="0" w:hanging="426"/>
        <w:jc w:val="left"/>
        <w:rPr>
          <w:rFonts w:ascii="宋体" w:hAnsi="宋体"/>
          <w:sz w:val="24"/>
        </w:rPr>
      </w:pPr>
      <w:r w:rsidRPr="003B088E">
        <w:rPr>
          <w:rFonts w:ascii="宋体" w:hAnsi="宋体" w:cs="Arial"/>
          <w:sz w:val="24"/>
        </w:rPr>
        <w:t>质保期内故障频发、售后拒不履约，甲方直接扣除全部质保尾款，纳入</w:t>
      </w:r>
      <w:r w:rsidRPr="003B088E">
        <w:rPr>
          <w:rFonts w:ascii="宋体" w:hAnsi="宋体" w:cs="Arial" w:hint="eastAsia"/>
          <w:sz w:val="24"/>
        </w:rPr>
        <w:t>甲方</w:t>
      </w:r>
      <w:r w:rsidRPr="003B088E">
        <w:rPr>
          <w:rFonts w:ascii="宋体" w:hAnsi="宋体" w:cs="Arial"/>
          <w:sz w:val="24"/>
        </w:rPr>
        <w:t>供应商黑名单。</w:t>
      </w:r>
    </w:p>
    <w:p w14:paraId="2E8AF00C" w14:textId="77777777" w:rsidR="000315BF" w:rsidRPr="003B088E" w:rsidRDefault="000315BF">
      <w:pPr>
        <w:pStyle w:val="aff1"/>
        <w:numPr>
          <w:ilvl w:val="0"/>
          <w:numId w:val="9"/>
        </w:numPr>
        <w:spacing w:after="160" w:line="278" w:lineRule="auto"/>
        <w:ind w:left="567" w:firstLineChars="0" w:hanging="567"/>
        <w:jc w:val="left"/>
        <w:rPr>
          <w:rFonts w:ascii="宋体" w:hAnsi="宋体"/>
          <w:b/>
          <w:bCs/>
          <w:sz w:val="24"/>
        </w:rPr>
      </w:pPr>
      <w:bookmarkStart w:id="173" w:name="heading_26"/>
      <w:r w:rsidRPr="003B088E">
        <w:rPr>
          <w:rFonts w:ascii="宋体" w:hAnsi="宋体"/>
          <w:b/>
          <w:bCs/>
          <w:sz w:val="24"/>
        </w:rPr>
        <w:t>协议其他约定</w:t>
      </w:r>
      <w:bookmarkEnd w:id="173"/>
    </w:p>
    <w:p w14:paraId="2327C2DE" w14:textId="77777777" w:rsidR="000315BF" w:rsidRPr="003B088E" w:rsidRDefault="000315BF">
      <w:pPr>
        <w:pStyle w:val="aff1"/>
        <w:numPr>
          <w:ilvl w:val="0"/>
          <w:numId w:val="16"/>
        </w:numPr>
        <w:spacing w:before="120" w:after="120" w:line="360" w:lineRule="auto"/>
        <w:ind w:firstLineChars="0"/>
        <w:jc w:val="left"/>
        <w:rPr>
          <w:rFonts w:ascii="宋体" w:hAnsi="宋体"/>
          <w:sz w:val="24"/>
        </w:rPr>
      </w:pPr>
      <w:r w:rsidRPr="003B088E">
        <w:rPr>
          <w:rFonts w:ascii="宋体" w:hAnsi="宋体" w:cs="Arial"/>
          <w:sz w:val="24"/>
        </w:rPr>
        <w:t>本采购协议、招标文件、乙方投标文件、最终谈判承诺函、偏离表、验收报告为不可分割整体，具有同等合同法律效力；</w:t>
      </w:r>
    </w:p>
    <w:p w14:paraId="476B9591" w14:textId="77777777" w:rsidR="000315BF" w:rsidRPr="003B088E" w:rsidRDefault="000315BF">
      <w:pPr>
        <w:pStyle w:val="aff1"/>
        <w:numPr>
          <w:ilvl w:val="0"/>
          <w:numId w:val="16"/>
        </w:numPr>
        <w:spacing w:before="120" w:after="120" w:line="360" w:lineRule="auto"/>
        <w:ind w:firstLineChars="0"/>
        <w:jc w:val="left"/>
        <w:rPr>
          <w:rFonts w:ascii="宋体" w:hAnsi="宋体"/>
          <w:sz w:val="24"/>
        </w:rPr>
      </w:pPr>
      <w:r w:rsidRPr="003B088E">
        <w:rPr>
          <w:rFonts w:ascii="宋体" w:hAnsi="宋体" w:cs="Arial"/>
          <w:sz w:val="24"/>
        </w:rPr>
        <w:t>本项目禁止变更设备配置、下调技术标准、更换原厂部件；</w:t>
      </w:r>
    </w:p>
    <w:p w14:paraId="0555AA21" w14:textId="77777777" w:rsidR="000315BF" w:rsidRPr="003B088E" w:rsidRDefault="000315BF">
      <w:pPr>
        <w:pStyle w:val="aff1"/>
        <w:numPr>
          <w:ilvl w:val="0"/>
          <w:numId w:val="16"/>
        </w:numPr>
        <w:spacing w:before="120" w:after="120" w:line="360" w:lineRule="auto"/>
        <w:ind w:firstLineChars="0"/>
        <w:jc w:val="left"/>
        <w:rPr>
          <w:rFonts w:ascii="宋体" w:hAnsi="宋体"/>
          <w:sz w:val="24"/>
        </w:rPr>
      </w:pPr>
      <w:r w:rsidRPr="003B088E">
        <w:rPr>
          <w:rFonts w:ascii="宋体" w:hAnsi="宋体" w:cs="Arial"/>
          <w:sz w:val="24"/>
        </w:rPr>
        <w:lastRenderedPageBreak/>
        <w:t>争议协商不成，提交甲方属地人民法院诉讼解决；</w:t>
      </w:r>
    </w:p>
    <w:p w14:paraId="426C6E48" w14:textId="2995AD15" w:rsidR="000315BF" w:rsidRPr="003B088E" w:rsidRDefault="000315BF">
      <w:pPr>
        <w:pStyle w:val="aff1"/>
        <w:numPr>
          <w:ilvl w:val="0"/>
          <w:numId w:val="16"/>
        </w:numPr>
        <w:spacing w:before="120" w:after="120" w:line="360" w:lineRule="auto"/>
        <w:ind w:firstLineChars="0"/>
        <w:jc w:val="left"/>
        <w:rPr>
          <w:rFonts w:ascii="宋体" w:hAnsi="宋体"/>
          <w:sz w:val="24"/>
        </w:rPr>
      </w:pPr>
      <w:r w:rsidRPr="003B088E">
        <w:rPr>
          <w:rFonts w:ascii="宋体" w:hAnsi="宋体" w:cs="Arial"/>
          <w:sz w:val="24"/>
        </w:rPr>
        <w:t>本协议一式陆份，</w:t>
      </w:r>
      <w:r w:rsidR="0092301C">
        <w:rPr>
          <w:rFonts w:ascii="宋体" w:hAnsi="宋体" w:cs="Arial" w:hint="eastAsia"/>
          <w:sz w:val="24"/>
        </w:rPr>
        <w:t>各</w:t>
      </w:r>
      <w:r w:rsidRPr="003B088E">
        <w:rPr>
          <w:rFonts w:ascii="宋体" w:hAnsi="宋体" w:cs="Arial"/>
          <w:sz w:val="24"/>
        </w:rPr>
        <w:t>执叁份，签字盖章后生效。</w:t>
      </w:r>
    </w:p>
    <w:p w14:paraId="54CFA622" w14:textId="77777777" w:rsidR="000315BF" w:rsidRPr="000A5EF9" w:rsidRDefault="000315BF" w:rsidP="000315BF">
      <w:pPr>
        <w:spacing w:before="120" w:after="120" w:line="360" w:lineRule="auto"/>
        <w:rPr>
          <w:rFonts w:ascii="宋体" w:hAnsi="宋体"/>
          <w:sz w:val="24"/>
        </w:rPr>
      </w:pPr>
      <w:r w:rsidRPr="000A5EF9">
        <w:rPr>
          <w:rFonts w:ascii="宋体" w:hAnsi="宋体" w:cs="Arial"/>
          <w:sz w:val="24"/>
        </w:rPr>
        <w:t>（以下无正文）</w:t>
      </w:r>
    </w:p>
    <w:p w14:paraId="3D25485C" w14:textId="77777777" w:rsidR="000315BF" w:rsidRPr="00C31F5A" w:rsidRDefault="000315BF" w:rsidP="000315BF">
      <w:pPr>
        <w:spacing w:line="360" w:lineRule="auto"/>
        <w:ind w:left="6480" w:hangingChars="2700" w:hanging="6480"/>
        <w:rPr>
          <w:rFonts w:ascii="宋体" w:hAnsi="宋体" w:cs="Arial"/>
          <w:sz w:val="24"/>
        </w:rPr>
      </w:pPr>
      <w:r w:rsidRPr="00C31F5A">
        <w:rPr>
          <w:rFonts w:ascii="宋体" w:hAnsi="宋体" w:cs="Arial" w:hint="eastAsia"/>
          <w:sz w:val="24"/>
        </w:rPr>
        <w:t>甲   方：北京</w:t>
      </w:r>
      <w:r>
        <w:rPr>
          <w:rFonts w:ascii="宋体" w:hAnsi="宋体" w:cs="Arial" w:hint="eastAsia"/>
          <w:sz w:val="24"/>
        </w:rPr>
        <w:t>结核病诊疗技术创新联盟</w:t>
      </w:r>
      <w:r w:rsidRPr="00C31F5A">
        <w:rPr>
          <w:rFonts w:ascii="宋体" w:hAnsi="宋体" w:cs="Arial" w:hint="eastAsia"/>
          <w:sz w:val="24"/>
        </w:rPr>
        <w:t xml:space="preserve">       乙   方：</w:t>
      </w:r>
    </w:p>
    <w:p w14:paraId="5A55BB60" w14:textId="77777777" w:rsidR="000315BF" w:rsidRPr="00C31F5A" w:rsidRDefault="000315BF" w:rsidP="000315BF">
      <w:pPr>
        <w:spacing w:line="360" w:lineRule="auto"/>
        <w:rPr>
          <w:rFonts w:ascii="宋体" w:hAnsi="宋体" w:cs="Arial"/>
          <w:sz w:val="24"/>
        </w:rPr>
      </w:pPr>
      <w:r w:rsidRPr="00C31F5A">
        <w:rPr>
          <w:rFonts w:ascii="宋体" w:hAnsi="宋体" w:cs="Arial" w:hint="eastAsia"/>
          <w:sz w:val="24"/>
        </w:rPr>
        <w:t>签字（盖章）：                             签字（盖章）：</w:t>
      </w:r>
    </w:p>
    <w:p w14:paraId="2602366E" w14:textId="77777777" w:rsidR="000315BF" w:rsidRPr="00C31F5A" w:rsidRDefault="000315BF" w:rsidP="000315BF">
      <w:pPr>
        <w:spacing w:line="360" w:lineRule="auto"/>
        <w:rPr>
          <w:rFonts w:ascii="宋体" w:hAnsi="宋体" w:cs="Arial"/>
          <w:sz w:val="24"/>
        </w:rPr>
      </w:pPr>
    </w:p>
    <w:p w14:paraId="3DEEEAA9" w14:textId="77777777" w:rsidR="000315BF" w:rsidRPr="00C31F5A" w:rsidRDefault="000315BF" w:rsidP="000315BF">
      <w:pPr>
        <w:spacing w:line="360" w:lineRule="auto"/>
        <w:rPr>
          <w:rFonts w:ascii="宋体" w:hAnsi="宋体" w:cs="Arial"/>
          <w:sz w:val="24"/>
        </w:rPr>
      </w:pPr>
      <w:r w:rsidRPr="00C31F5A">
        <w:rPr>
          <w:rFonts w:ascii="宋体" w:hAnsi="宋体" w:cs="Arial" w:hint="eastAsia"/>
          <w:sz w:val="24"/>
        </w:rPr>
        <w:t>日期：        年    月    日               日期：   年    月    日</w:t>
      </w:r>
    </w:p>
    <w:p w14:paraId="6E95DC96" w14:textId="0F2FD1FC" w:rsidR="000315BF" w:rsidRPr="000315BF" w:rsidRDefault="000315BF" w:rsidP="000315BF">
      <w:pPr>
        <w:widowControl/>
        <w:rPr>
          <w:rFonts w:ascii="宋体" w:hAnsi="宋体"/>
          <w:sz w:val="28"/>
          <w:szCs w:val="28"/>
        </w:rPr>
      </w:pPr>
    </w:p>
    <w:sectPr w:rsidR="000315BF" w:rsidRPr="000315BF" w:rsidSect="00882ED4">
      <w:footerReference w:type="default" r:id="rId10"/>
      <w:footerReference w:type="first" r:id="rId11"/>
      <w:pgSz w:w="11906" w:h="16838"/>
      <w:pgMar w:top="1174" w:right="1245" w:bottom="1423" w:left="1305" w:header="737"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18756B" w14:textId="77777777" w:rsidR="00A804E2" w:rsidRDefault="00A804E2">
      <w:r>
        <w:separator/>
      </w:r>
    </w:p>
  </w:endnote>
  <w:endnote w:type="continuationSeparator" w:id="0">
    <w:p w14:paraId="666B12ED" w14:textId="77777777" w:rsidR="00A804E2" w:rsidRDefault="00A80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0"/>
    <w:family w:val="decorative"/>
    <w:pitch w:val="variable"/>
    <w:sig w:usb0="00000003" w:usb1="00000000" w:usb2="00000000" w:usb3="00000000" w:csb0="8000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华文楷体">
    <w:altName w:val="STKaiti"/>
    <w:panose1 w:val="02010600040101010101"/>
    <w:charset w:val="86"/>
    <w:family w:val="auto"/>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_GB2312">
    <w:altName w:val="微软雅黑"/>
    <w:panose1 w:val="020B0604020202020204"/>
    <w:charset w:val="86"/>
    <w:family w:val="modern"/>
    <w:pitch w:val="default"/>
    <w:sig w:usb0="00000000" w:usb1="00000000" w:usb2="00000010" w:usb3="00000000" w:csb0="00040000" w:csb1="00000000"/>
  </w:font>
  <w:font w:name="华文宋体">
    <w:altName w:val="STSong"/>
    <w:panose1 w:val="02010600040101010101"/>
    <w:charset w:val="86"/>
    <w:family w:val="auto"/>
    <w:pitch w:val="variable"/>
    <w:sig w:usb0="80000287" w:usb1="280F3C52" w:usb2="00000016" w:usb3="00000000" w:csb0="0004001F" w:csb1="00000000"/>
  </w:font>
  <w:font w:name="新宋体">
    <w:altName w:val="NSimSun"/>
    <w:panose1 w:val="02010609030101010101"/>
    <w:charset w:val="86"/>
    <w:family w:val="modern"/>
    <w:pitch w:val="fixed"/>
    <w:sig w:usb0="00000203" w:usb1="288F0000" w:usb2="00000016" w:usb3="00000000" w:csb0="00040001" w:csb1="00000000"/>
  </w:font>
  <w:font w:name="Times">
    <w:altName w:val="Times New Roman"/>
    <w:panose1 w:val="00000500000000020000"/>
    <w:charset w:val="00"/>
    <w:family w:val="roman"/>
    <w:pitch w:val="default"/>
    <w:sig w:usb0="E0002EFF" w:usb1="C000785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5B1FF5" w14:textId="77777777" w:rsidR="00CB0893" w:rsidRDefault="00000000">
    <w:pPr>
      <w:pStyle w:val="af4"/>
      <w:jc w:val="center"/>
    </w:pPr>
    <w:r>
      <w:fldChar w:fldCharType="begin"/>
    </w:r>
    <w:r>
      <w:instrText xml:space="preserve"> PAGE   \* MERGEFORMAT </w:instrText>
    </w:r>
    <w:r>
      <w:fldChar w:fldCharType="separate"/>
    </w:r>
    <w:r>
      <w:rPr>
        <w:lang w:val="zh-CN"/>
      </w:rPr>
      <w:t>14</w:t>
    </w:r>
    <w:r>
      <w:fldChar w:fldCharType="end"/>
    </w:r>
  </w:p>
  <w:p w14:paraId="22E5EBBF" w14:textId="77777777" w:rsidR="00CB0893" w:rsidRDefault="00CB0893">
    <w:pPr>
      <w:pStyle w:val="af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44C97" w14:textId="77777777" w:rsidR="00CB0893" w:rsidRDefault="00000000">
    <w:pPr>
      <w:pStyle w:val="af4"/>
      <w:jc w:val="center"/>
    </w:pPr>
    <w:r>
      <w:fldChar w:fldCharType="begin"/>
    </w:r>
    <w:r>
      <w:instrText xml:space="preserve"> PAGE   \* MERGEFORMAT </w:instrText>
    </w:r>
    <w:r>
      <w:fldChar w:fldCharType="separate"/>
    </w:r>
    <w:r>
      <w:rPr>
        <w:lang w:val="zh-CN"/>
      </w:rPr>
      <w:t>1</w:t>
    </w:r>
    <w:r>
      <w:rPr>
        <w:lang w:val="zh-CN"/>
      </w:rPr>
      <w:t>2</w:t>
    </w:r>
    <w:r>
      <w:fldChar w:fldCharType="end"/>
    </w:r>
  </w:p>
  <w:p w14:paraId="694B0F80" w14:textId="77777777" w:rsidR="00CB0893" w:rsidRDefault="00CB0893">
    <w:pPr>
      <w:pStyle w:val="af4"/>
      <w:tabs>
        <w:tab w:val="left" w:pos="466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16AC63" w14:textId="77777777" w:rsidR="00A804E2" w:rsidRDefault="00A804E2">
      <w:r>
        <w:separator/>
      </w:r>
    </w:p>
  </w:footnote>
  <w:footnote w:type="continuationSeparator" w:id="0">
    <w:p w14:paraId="5B08780B" w14:textId="77777777" w:rsidR="00A804E2" w:rsidRDefault="00A80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22"/>
    <w:multiLevelType w:val="multilevel"/>
    <w:tmpl w:val="00000022"/>
    <w:lvl w:ilvl="0">
      <w:start w:val="1"/>
      <w:numFmt w:val="decimal"/>
      <w:lvlText w:val="%1)"/>
      <w:lvlJc w:val="left"/>
      <w:pPr>
        <w:tabs>
          <w:tab w:val="num" w:pos="1680"/>
        </w:tabs>
        <w:ind w:left="1680" w:hanging="420"/>
      </w:pPr>
      <w:rPr>
        <w:rFonts w:hint="eastAsia"/>
      </w:rPr>
    </w:lvl>
    <w:lvl w:ilvl="1">
      <w:start w:val="1"/>
      <w:numFmt w:val="decimal"/>
      <w:lvlText w:val="%2、"/>
      <w:lvlJc w:val="left"/>
      <w:pPr>
        <w:tabs>
          <w:tab w:val="num" w:pos="780"/>
        </w:tabs>
        <w:ind w:left="780" w:hanging="360"/>
      </w:pPr>
      <w:rPr>
        <w:rFonts w:hint="default"/>
      </w:rPr>
    </w:lvl>
    <w:lvl w:ilvl="2">
      <w:start w:val="1"/>
      <w:numFmt w:val="decimal"/>
      <w:lvlText w:val="%3."/>
      <w:lvlJc w:val="left"/>
      <w:pPr>
        <w:tabs>
          <w:tab w:val="num" w:pos="1560"/>
        </w:tabs>
        <w:ind w:left="1560" w:hanging="720"/>
      </w:pPr>
      <w:rPr>
        <w:rFonts w:hint="default"/>
      </w:rPr>
    </w:lvl>
    <w:lvl w:ilvl="3">
      <w:start w:val="5"/>
      <w:numFmt w:val="bullet"/>
      <w:lvlText w:val="●"/>
      <w:lvlJc w:val="left"/>
      <w:pPr>
        <w:tabs>
          <w:tab w:val="num" w:pos="1620"/>
        </w:tabs>
        <w:ind w:left="1620" w:hanging="360"/>
      </w:pPr>
      <w:rPr>
        <w:rFonts w:ascii="宋体" w:eastAsia="宋体" w:hAnsi="宋体" w:hint="eastAsia"/>
      </w:rPr>
    </w:lvl>
    <w:lvl w:ilvl="4">
      <w:start w:val="1"/>
      <w:numFmt w:val="japaneseCounting"/>
      <w:lvlText w:val="%5、"/>
      <w:lvlJc w:val="left"/>
      <w:pPr>
        <w:tabs>
          <w:tab w:val="num" w:pos="2400"/>
        </w:tabs>
        <w:ind w:left="2400" w:hanging="720"/>
      </w:pPr>
      <w:rPr>
        <w:rFonts w:hint="default"/>
      </w:rPr>
    </w:lvl>
    <w:lvl w:ilvl="5">
      <w:numFmt w:val="bullet"/>
      <w:lvlText w:val=""/>
      <w:lvlJc w:val="left"/>
      <w:pPr>
        <w:tabs>
          <w:tab w:val="num" w:pos="2460"/>
        </w:tabs>
        <w:ind w:left="2460" w:hanging="360"/>
      </w:pPr>
      <w:rPr>
        <w:rFonts w:ascii="Wingdings" w:eastAsia="宋体" w:hAnsi="Wingdings" w:hint="default"/>
      </w:r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030162BC"/>
    <w:multiLevelType w:val="multilevel"/>
    <w:tmpl w:val="030162BC"/>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9111447"/>
    <w:multiLevelType w:val="hybridMultilevel"/>
    <w:tmpl w:val="187CC14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A076E92"/>
    <w:multiLevelType w:val="multilevel"/>
    <w:tmpl w:val="61C2D70C"/>
    <w:lvl w:ilvl="0">
      <w:start w:val="1"/>
      <w:numFmt w:val="decimal"/>
      <w:lvlText w:val="%1)"/>
      <w:lvlJc w:val="left"/>
      <w:pPr>
        <w:ind w:left="440" w:hanging="440"/>
      </w:pPr>
      <w:rPr>
        <w:rFonts w:hint="eastAsia"/>
      </w:rPr>
    </w:lvl>
    <w:lvl w:ilvl="1">
      <w:start w:val="2"/>
      <w:numFmt w:val="decimal"/>
      <w:lvlText w:val="3.%2"/>
      <w:lvlJc w:val="left"/>
      <w:pPr>
        <w:ind w:left="1468" w:hanging="900"/>
      </w:pPr>
      <w:rPr>
        <w:rFonts w:ascii="Times New Roman" w:hAnsi="Times New Roman" w:cs="Times New Roman" w:hint="default"/>
        <w:b/>
        <w:sz w:val="24"/>
        <w:szCs w:val="24"/>
      </w:rPr>
    </w:lvl>
    <w:lvl w:ilvl="2">
      <w:start w:val="1"/>
      <w:numFmt w:val="decimal"/>
      <w:lvlText w:val="3.%2.%3"/>
      <w:lvlJc w:val="left"/>
      <w:pPr>
        <w:ind w:left="1980" w:hanging="900"/>
      </w:pPr>
      <w:rPr>
        <w:rFonts w:hint="eastAsia"/>
        <w:b/>
      </w:rPr>
    </w:lvl>
    <w:lvl w:ilvl="3">
      <w:start w:val="1"/>
      <w:numFmt w:val="decimal"/>
      <w:lvlText w:val="%1.%2.%3.%4"/>
      <w:lvlJc w:val="left"/>
      <w:pPr>
        <w:tabs>
          <w:tab w:val="num" w:pos="900"/>
        </w:tabs>
        <w:ind w:left="900" w:hanging="900"/>
      </w:pPr>
      <w:rPr>
        <w:rFonts w:hint="eastAsia"/>
        <w:b/>
      </w:rPr>
    </w:lvl>
    <w:lvl w:ilvl="4">
      <w:start w:val="1"/>
      <w:numFmt w:val="decimal"/>
      <w:lvlText w:val="%1.%2.%3.%4.%5"/>
      <w:lvlJc w:val="left"/>
      <w:pPr>
        <w:tabs>
          <w:tab w:val="num" w:pos="900"/>
        </w:tabs>
        <w:ind w:left="900" w:hanging="900"/>
      </w:pPr>
      <w:rPr>
        <w:rFonts w:hint="eastAsia"/>
        <w:b/>
      </w:rPr>
    </w:lvl>
    <w:lvl w:ilvl="5">
      <w:start w:val="1"/>
      <w:numFmt w:val="decimal"/>
      <w:lvlText w:val="%1.%2.%3.%4.%5.%6"/>
      <w:lvlJc w:val="left"/>
      <w:pPr>
        <w:tabs>
          <w:tab w:val="num" w:pos="900"/>
        </w:tabs>
        <w:ind w:left="900" w:hanging="900"/>
      </w:pPr>
      <w:rPr>
        <w:rFonts w:hint="eastAsia"/>
        <w:b/>
      </w:rPr>
    </w:lvl>
    <w:lvl w:ilvl="6">
      <w:start w:val="1"/>
      <w:numFmt w:val="decimal"/>
      <w:lvlText w:val="%1.%2.%3.%4.%5.%6.%7"/>
      <w:lvlJc w:val="left"/>
      <w:pPr>
        <w:tabs>
          <w:tab w:val="num" w:pos="900"/>
        </w:tabs>
        <w:ind w:left="900" w:hanging="900"/>
      </w:pPr>
      <w:rPr>
        <w:rFonts w:hint="eastAsia"/>
        <w:b/>
      </w:rPr>
    </w:lvl>
    <w:lvl w:ilvl="7">
      <w:start w:val="1"/>
      <w:numFmt w:val="decimal"/>
      <w:lvlText w:val="%1.%2.%3.%4.%5.%6.%7.%8"/>
      <w:lvlJc w:val="left"/>
      <w:pPr>
        <w:tabs>
          <w:tab w:val="num" w:pos="900"/>
        </w:tabs>
        <w:ind w:left="900" w:hanging="900"/>
      </w:pPr>
      <w:rPr>
        <w:rFonts w:hint="eastAsia"/>
        <w:b/>
      </w:rPr>
    </w:lvl>
    <w:lvl w:ilvl="8">
      <w:start w:val="1"/>
      <w:numFmt w:val="decimal"/>
      <w:lvlText w:val="%1.%2.%3.%4.%5.%6.%7.%8.%9"/>
      <w:lvlJc w:val="left"/>
      <w:pPr>
        <w:tabs>
          <w:tab w:val="num" w:pos="900"/>
        </w:tabs>
        <w:ind w:left="900" w:hanging="900"/>
      </w:pPr>
      <w:rPr>
        <w:rFonts w:hint="eastAsia"/>
        <w:b/>
      </w:rPr>
    </w:lvl>
  </w:abstractNum>
  <w:abstractNum w:abstractNumId="4" w15:restartNumberingAfterBreak="0">
    <w:nsid w:val="0B3E0B13"/>
    <w:multiLevelType w:val="hybridMultilevel"/>
    <w:tmpl w:val="F6B4231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15E081A"/>
    <w:multiLevelType w:val="multilevel"/>
    <w:tmpl w:val="115E081A"/>
    <w:lvl w:ilvl="0">
      <w:start w:val="1"/>
      <w:numFmt w:val="decimal"/>
      <w:pStyle w:val="a"/>
      <w:suff w:val="nothing"/>
      <w:lvlText w:val="%1  "/>
      <w:lvlJc w:val="left"/>
      <w:pPr>
        <w:ind w:left="0" w:firstLine="0"/>
      </w:pPr>
      <w:rPr>
        <w:rFonts w:ascii="黑体" w:eastAsia="黑体" w:hint="eastAsia"/>
        <w:b w:val="0"/>
        <w:i w:val="0"/>
        <w:caps w:val="0"/>
        <w:smallCaps w:val="0"/>
        <w:strike w:val="0"/>
        <w:dstrike w:val="0"/>
        <w:vanish w:val="0"/>
        <w:color w:val="000000"/>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suff w:val="nothing"/>
      <w:lvlText w:val="%1.%2  "/>
      <w:lvlJc w:val="left"/>
      <w:pPr>
        <w:ind w:left="0" w:firstLine="0"/>
      </w:pPr>
      <w:rPr>
        <w:rFonts w:ascii="黑体" w:eastAsia="黑体" w:hint="eastAsia"/>
        <w:b w:val="0"/>
        <w:i w:val="0"/>
        <w:caps w:val="0"/>
        <w:smallCaps w:val="0"/>
        <w:strike w:val="0"/>
        <w:dstrike w:val="0"/>
        <w:vanish w:val="0"/>
        <w:color w:val="000000"/>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suff w:val="nothing"/>
      <w:lvlText w:val="%1.%2.%3  "/>
      <w:lvlJc w:val="left"/>
      <w:pPr>
        <w:ind w:left="0" w:firstLine="0"/>
      </w:pPr>
      <w:rPr>
        <w:rFonts w:ascii="黑体" w:eastAsia="黑体" w:hint="eastAsia"/>
        <w:b w:val="0"/>
        <w:i w:val="0"/>
        <w:caps w:val="0"/>
        <w:smallCaps w:val="0"/>
        <w:strike w:val="0"/>
        <w:dstrike w:val="0"/>
        <w:vanish w:val="0"/>
        <w:color w:val="000000"/>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2"/>
      <w:suff w:val="nothing"/>
      <w:lvlText w:val="%1.%2.%3.%4  "/>
      <w:lvlJc w:val="left"/>
      <w:pPr>
        <w:ind w:left="0" w:firstLine="0"/>
      </w:pPr>
      <w:rPr>
        <w:rFonts w:ascii="黑体" w:eastAsia="黑体" w:hint="eastAsia"/>
        <w:b w:val="0"/>
        <w:i w:val="0"/>
        <w:caps w:val="0"/>
        <w:smallCaps w:val="0"/>
        <w:strike w:val="0"/>
        <w:dstrike w:val="0"/>
        <w:vanish w:val="0"/>
        <w:color w:val="000000"/>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3"/>
      <w:suff w:val="nothing"/>
      <w:lvlText w:val="%1.%2.%3.%4.%5  "/>
      <w:lvlJc w:val="left"/>
      <w:pPr>
        <w:ind w:left="0" w:firstLine="0"/>
      </w:pPr>
      <w:rPr>
        <w:rFonts w:ascii="黑体" w:eastAsia="黑体" w:hint="eastAsia"/>
        <w:b w:val="0"/>
        <w:i w:val="0"/>
        <w:caps w:val="0"/>
        <w:smallCaps w:val="0"/>
        <w:strike w:val="0"/>
        <w:dstrike w:val="0"/>
        <w:vanish w:val="0"/>
        <w:color w:val="000000"/>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4"/>
      <w:suff w:val="nothing"/>
      <w:lvlText w:val="%1.%2.%3.%4.%5.%6  "/>
      <w:lvlJc w:val="left"/>
      <w:pPr>
        <w:ind w:left="0" w:firstLine="0"/>
      </w:pPr>
      <w:rPr>
        <w:rFonts w:ascii="黑体" w:eastAsia="黑体" w:hint="eastAsia"/>
        <w:b w:val="0"/>
        <w:i w:val="0"/>
        <w:caps w:val="0"/>
        <w:smallCaps w:val="0"/>
        <w:strike w:val="0"/>
        <w:dstrike w:val="0"/>
        <w:vanish w:val="0"/>
        <w:color w:val="000000"/>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528"/>
        </w:tabs>
        <w:ind w:left="5102" w:firstLine="0"/>
      </w:pPr>
    </w:lvl>
    <w:lvl w:ilvl="7">
      <w:start w:val="1"/>
      <w:numFmt w:val="lowerLetter"/>
      <w:lvlText w:val="(%8)"/>
      <w:lvlJc w:val="left"/>
      <w:pPr>
        <w:tabs>
          <w:tab w:val="num" w:pos="6378"/>
        </w:tabs>
        <w:ind w:left="5953" w:firstLine="0"/>
      </w:pPr>
    </w:lvl>
    <w:lvl w:ilvl="8">
      <w:start w:val="1"/>
      <w:numFmt w:val="lowerRoman"/>
      <w:lvlText w:val="(%9)"/>
      <w:lvlJc w:val="left"/>
      <w:pPr>
        <w:tabs>
          <w:tab w:val="num" w:pos="7228"/>
        </w:tabs>
        <w:ind w:left="6803" w:firstLine="0"/>
      </w:pPr>
    </w:lvl>
  </w:abstractNum>
  <w:abstractNum w:abstractNumId="6" w15:restartNumberingAfterBreak="0">
    <w:nsid w:val="1D37781D"/>
    <w:multiLevelType w:val="multilevel"/>
    <w:tmpl w:val="4664EFE4"/>
    <w:lvl w:ilvl="0">
      <w:start w:val="1"/>
      <w:numFmt w:val="decimal"/>
      <w:lvlText w:val="（%1)"/>
      <w:lvlJc w:val="left"/>
      <w:pPr>
        <w:ind w:left="440" w:hanging="440"/>
      </w:pPr>
      <w:rPr>
        <w:rFonts w:hint="eastAsia"/>
        <w:b w:val="0"/>
        <w:bCs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231B6BC6"/>
    <w:multiLevelType w:val="hybridMultilevel"/>
    <w:tmpl w:val="A184E9BE"/>
    <w:lvl w:ilvl="0" w:tplc="A3F467B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69F638E"/>
    <w:multiLevelType w:val="multilevel"/>
    <w:tmpl w:val="269F638E"/>
    <w:lvl w:ilvl="0">
      <w:start w:val="1"/>
      <w:numFmt w:val="none"/>
      <w:suff w:val="nothing"/>
      <w:lvlText w:val="──"/>
      <w:lvlJc w:val="left"/>
      <w:pPr>
        <w:ind w:left="850" w:hanging="425"/>
      </w:pPr>
      <w:rPr>
        <w:rFonts w:ascii="宋体" w:eastAsia="宋体" w:hint="eastAsia"/>
        <w:color w:val="auto"/>
        <w:sz w:val="21"/>
      </w:rPr>
    </w:lvl>
    <w:lvl w:ilvl="1">
      <w:start w:val="1"/>
      <w:numFmt w:val="none"/>
      <w:lvlRestart w:val="0"/>
      <w:suff w:val="nothing"/>
      <w:lvlText w:val="·  "/>
      <w:lvlJc w:val="left"/>
      <w:pPr>
        <w:ind w:left="850" w:hanging="425"/>
      </w:pPr>
      <w:rPr>
        <w:rFonts w:ascii="宋体" w:eastAsia="宋体" w:hint="eastAsia"/>
        <w:color w:val="auto"/>
        <w:sz w:val="21"/>
      </w:rPr>
    </w:lvl>
    <w:lvl w:ilvl="2">
      <w:start w:val="1"/>
      <w:numFmt w:val="none"/>
      <w:pStyle w:val="30"/>
      <w:suff w:val="nothing"/>
      <w:lvlText w:val=""/>
      <w:lvlJc w:val="left"/>
      <w:pPr>
        <w:ind w:left="0" w:firstLine="0"/>
      </w:pPr>
    </w:lvl>
    <w:lvl w:ilvl="3">
      <w:start w:val="1"/>
      <w:numFmt w:val="none"/>
      <w:lvlRestart w:val="0"/>
      <w:suff w:val="nothing"/>
      <w:lvlText w:val="·  "/>
      <w:lvlJc w:val="left"/>
      <w:pPr>
        <w:ind w:left="1276" w:hanging="426"/>
      </w:pPr>
      <w:rPr>
        <w:rFonts w:ascii="宋体" w:eastAsia="宋体" w:hint="eastAsia"/>
        <w:sz w:val="21"/>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312760CF"/>
    <w:multiLevelType w:val="hybridMultilevel"/>
    <w:tmpl w:val="627E0C5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32911567"/>
    <w:multiLevelType w:val="hybridMultilevel"/>
    <w:tmpl w:val="AE1E22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F8D3A74"/>
    <w:multiLevelType w:val="multilevel"/>
    <w:tmpl w:val="3F8D3A74"/>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45B44207"/>
    <w:multiLevelType w:val="hybridMultilevel"/>
    <w:tmpl w:val="B0F424D2"/>
    <w:lvl w:ilvl="0" w:tplc="A3F467B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97C5D1B"/>
    <w:multiLevelType w:val="hybridMultilevel"/>
    <w:tmpl w:val="187CA50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30C3CA5"/>
    <w:multiLevelType w:val="hybridMultilevel"/>
    <w:tmpl w:val="753E6798"/>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3B060B5"/>
    <w:multiLevelType w:val="multilevel"/>
    <w:tmpl w:val="53B060B5"/>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74012016"/>
    <w:multiLevelType w:val="hybridMultilevel"/>
    <w:tmpl w:val="2DD6BE8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7C081DD9"/>
    <w:multiLevelType w:val="hybridMultilevel"/>
    <w:tmpl w:val="8680692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43154103">
    <w:abstractNumId w:val="8"/>
  </w:num>
  <w:num w:numId="2" w16cid:durableId="946080955">
    <w:abstractNumId w:val="5"/>
  </w:num>
  <w:num w:numId="3" w16cid:durableId="1121847906">
    <w:abstractNumId w:val="6"/>
  </w:num>
  <w:num w:numId="4" w16cid:durableId="1006714003">
    <w:abstractNumId w:val="15"/>
  </w:num>
  <w:num w:numId="5" w16cid:durableId="443966674">
    <w:abstractNumId w:val="1"/>
  </w:num>
  <w:num w:numId="6" w16cid:durableId="364525705">
    <w:abstractNumId w:val="11"/>
  </w:num>
  <w:num w:numId="7" w16cid:durableId="774712190">
    <w:abstractNumId w:val="12"/>
  </w:num>
  <w:num w:numId="8" w16cid:durableId="256058227">
    <w:abstractNumId w:val="7"/>
  </w:num>
  <w:num w:numId="9" w16cid:durableId="324093891">
    <w:abstractNumId w:val="14"/>
  </w:num>
  <w:num w:numId="10" w16cid:durableId="903486192">
    <w:abstractNumId w:val="9"/>
  </w:num>
  <w:num w:numId="11" w16cid:durableId="1586263714">
    <w:abstractNumId w:val="17"/>
  </w:num>
  <w:num w:numId="12" w16cid:durableId="1662848414">
    <w:abstractNumId w:val="2"/>
  </w:num>
  <w:num w:numId="13" w16cid:durableId="1854030642">
    <w:abstractNumId w:val="4"/>
  </w:num>
  <w:num w:numId="14" w16cid:durableId="493957646">
    <w:abstractNumId w:val="16"/>
  </w:num>
  <w:num w:numId="15" w16cid:durableId="337346236">
    <w:abstractNumId w:val="13"/>
  </w:num>
  <w:num w:numId="16" w16cid:durableId="2066220159">
    <w:abstractNumId w:val="10"/>
  </w:num>
  <w:num w:numId="17" w16cid:durableId="675114679">
    <w:abstractNumId w:val="3"/>
  </w:num>
  <w:num w:numId="18" w16cid:durableId="669412789">
    <w:abstractNumId w:val="0"/>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TZkMDU0NmE3NWU1Mzc1MWE4NzEwY2ZmMTFmZDEyZTEifQ=="/>
  </w:docVars>
  <w:rsids>
    <w:rsidRoot w:val="00750DF9"/>
    <w:rsid w:val="000021FC"/>
    <w:rsid w:val="000042A7"/>
    <w:rsid w:val="000057D3"/>
    <w:rsid w:val="00005EDB"/>
    <w:rsid w:val="00007EB0"/>
    <w:rsid w:val="0001275C"/>
    <w:rsid w:val="000132C0"/>
    <w:rsid w:val="000160DF"/>
    <w:rsid w:val="00020499"/>
    <w:rsid w:val="000206B1"/>
    <w:rsid w:val="00021610"/>
    <w:rsid w:val="00021EA8"/>
    <w:rsid w:val="00022989"/>
    <w:rsid w:val="000241B3"/>
    <w:rsid w:val="00027A6B"/>
    <w:rsid w:val="00027C9A"/>
    <w:rsid w:val="00027CE6"/>
    <w:rsid w:val="00027F95"/>
    <w:rsid w:val="000315BF"/>
    <w:rsid w:val="000360B4"/>
    <w:rsid w:val="000363EE"/>
    <w:rsid w:val="000428E1"/>
    <w:rsid w:val="00042EBD"/>
    <w:rsid w:val="0004474F"/>
    <w:rsid w:val="00050AEC"/>
    <w:rsid w:val="00050BBB"/>
    <w:rsid w:val="00052CAC"/>
    <w:rsid w:val="00053BA0"/>
    <w:rsid w:val="00053CAC"/>
    <w:rsid w:val="00053FEE"/>
    <w:rsid w:val="0005681C"/>
    <w:rsid w:val="00060F13"/>
    <w:rsid w:val="00064217"/>
    <w:rsid w:val="00064E72"/>
    <w:rsid w:val="00070B8D"/>
    <w:rsid w:val="0007365C"/>
    <w:rsid w:val="00074CCF"/>
    <w:rsid w:val="00076309"/>
    <w:rsid w:val="00076419"/>
    <w:rsid w:val="0007713F"/>
    <w:rsid w:val="00077631"/>
    <w:rsid w:val="000803A1"/>
    <w:rsid w:val="00083D13"/>
    <w:rsid w:val="0009111D"/>
    <w:rsid w:val="0009240F"/>
    <w:rsid w:val="00092F5F"/>
    <w:rsid w:val="00094203"/>
    <w:rsid w:val="000A14E0"/>
    <w:rsid w:val="000A2AB0"/>
    <w:rsid w:val="000A4490"/>
    <w:rsid w:val="000A7888"/>
    <w:rsid w:val="000B047D"/>
    <w:rsid w:val="000B1F23"/>
    <w:rsid w:val="000C06AA"/>
    <w:rsid w:val="000C0E81"/>
    <w:rsid w:val="000C264B"/>
    <w:rsid w:val="000D04CD"/>
    <w:rsid w:val="000D0C26"/>
    <w:rsid w:val="000D30F1"/>
    <w:rsid w:val="000D6D25"/>
    <w:rsid w:val="000E15D8"/>
    <w:rsid w:val="000E2986"/>
    <w:rsid w:val="000E2CD7"/>
    <w:rsid w:val="000E40ED"/>
    <w:rsid w:val="000E4366"/>
    <w:rsid w:val="000E44E6"/>
    <w:rsid w:val="000E50E6"/>
    <w:rsid w:val="000E5896"/>
    <w:rsid w:val="000F1EFF"/>
    <w:rsid w:val="000F44EE"/>
    <w:rsid w:val="000F6413"/>
    <w:rsid w:val="000F6958"/>
    <w:rsid w:val="0010127F"/>
    <w:rsid w:val="00101D84"/>
    <w:rsid w:val="001030D2"/>
    <w:rsid w:val="0010445E"/>
    <w:rsid w:val="00104D39"/>
    <w:rsid w:val="001056D9"/>
    <w:rsid w:val="001127DA"/>
    <w:rsid w:val="00114407"/>
    <w:rsid w:val="00120C8A"/>
    <w:rsid w:val="0012157D"/>
    <w:rsid w:val="00122DAD"/>
    <w:rsid w:val="00123AB9"/>
    <w:rsid w:val="00125E56"/>
    <w:rsid w:val="00127CA0"/>
    <w:rsid w:val="001331C8"/>
    <w:rsid w:val="00133445"/>
    <w:rsid w:val="001338A1"/>
    <w:rsid w:val="001354F6"/>
    <w:rsid w:val="00137CFE"/>
    <w:rsid w:val="00141B88"/>
    <w:rsid w:val="00142709"/>
    <w:rsid w:val="00150E91"/>
    <w:rsid w:val="00154198"/>
    <w:rsid w:val="001558DD"/>
    <w:rsid w:val="00155CCC"/>
    <w:rsid w:val="00157AB7"/>
    <w:rsid w:val="001603A3"/>
    <w:rsid w:val="00162DB0"/>
    <w:rsid w:val="00163B09"/>
    <w:rsid w:val="0016414E"/>
    <w:rsid w:val="001656A1"/>
    <w:rsid w:val="00167F85"/>
    <w:rsid w:val="001701FB"/>
    <w:rsid w:val="0017141E"/>
    <w:rsid w:val="00171EF0"/>
    <w:rsid w:val="00172D0F"/>
    <w:rsid w:val="00172E60"/>
    <w:rsid w:val="0018029B"/>
    <w:rsid w:val="00182CFB"/>
    <w:rsid w:val="001834D5"/>
    <w:rsid w:val="00185AA9"/>
    <w:rsid w:val="0018620C"/>
    <w:rsid w:val="001874D8"/>
    <w:rsid w:val="00187790"/>
    <w:rsid w:val="0019124F"/>
    <w:rsid w:val="00192A6C"/>
    <w:rsid w:val="00192CB9"/>
    <w:rsid w:val="00193EA0"/>
    <w:rsid w:val="00195D1E"/>
    <w:rsid w:val="001961F1"/>
    <w:rsid w:val="001A3193"/>
    <w:rsid w:val="001A3ED0"/>
    <w:rsid w:val="001A6FC1"/>
    <w:rsid w:val="001A72E8"/>
    <w:rsid w:val="001A7C07"/>
    <w:rsid w:val="001B047F"/>
    <w:rsid w:val="001B27F5"/>
    <w:rsid w:val="001B462E"/>
    <w:rsid w:val="001B4B95"/>
    <w:rsid w:val="001B5BA8"/>
    <w:rsid w:val="001B5C1E"/>
    <w:rsid w:val="001B646D"/>
    <w:rsid w:val="001C5011"/>
    <w:rsid w:val="001C5814"/>
    <w:rsid w:val="001C6A6F"/>
    <w:rsid w:val="001C71F8"/>
    <w:rsid w:val="001D0E97"/>
    <w:rsid w:val="001D3345"/>
    <w:rsid w:val="001D3BED"/>
    <w:rsid w:val="001D51B6"/>
    <w:rsid w:val="001E22A9"/>
    <w:rsid w:val="001E6CA9"/>
    <w:rsid w:val="001F1E65"/>
    <w:rsid w:val="001F2EF4"/>
    <w:rsid w:val="001F3CFD"/>
    <w:rsid w:val="001F58E0"/>
    <w:rsid w:val="001F7E64"/>
    <w:rsid w:val="002011D9"/>
    <w:rsid w:val="00210172"/>
    <w:rsid w:val="00210590"/>
    <w:rsid w:val="002132F2"/>
    <w:rsid w:val="00213412"/>
    <w:rsid w:val="00214C87"/>
    <w:rsid w:val="00215CE5"/>
    <w:rsid w:val="00216570"/>
    <w:rsid w:val="002209DF"/>
    <w:rsid w:val="00220BEB"/>
    <w:rsid w:val="0022567D"/>
    <w:rsid w:val="00230DC1"/>
    <w:rsid w:val="00231A7B"/>
    <w:rsid w:val="00232FCE"/>
    <w:rsid w:val="00234A4A"/>
    <w:rsid w:val="00237C8F"/>
    <w:rsid w:val="00237EA7"/>
    <w:rsid w:val="00241587"/>
    <w:rsid w:val="0024272B"/>
    <w:rsid w:val="00243108"/>
    <w:rsid w:val="002434BB"/>
    <w:rsid w:val="00244078"/>
    <w:rsid w:val="0025046C"/>
    <w:rsid w:val="0025052D"/>
    <w:rsid w:val="002508B4"/>
    <w:rsid w:val="00252779"/>
    <w:rsid w:val="0025453D"/>
    <w:rsid w:val="0025583C"/>
    <w:rsid w:val="00255A4A"/>
    <w:rsid w:val="00256CE1"/>
    <w:rsid w:val="002609EC"/>
    <w:rsid w:val="00260F5D"/>
    <w:rsid w:val="0026188D"/>
    <w:rsid w:val="002623A9"/>
    <w:rsid w:val="002665DE"/>
    <w:rsid w:val="002721EC"/>
    <w:rsid w:val="0027657D"/>
    <w:rsid w:val="0028298D"/>
    <w:rsid w:val="00291515"/>
    <w:rsid w:val="00291E2F"/>
    <w:rsid w:val="002950B1"/>
    <w:rsid w:val="002963AD"/>
    <w:rsid w:val="00297710"/>
    <w:rsid w:val="002A2695"/>
    <w:rsid w:val="002A2E76"/>
    <w:rsid w:val="002A310A"/>
    <w:rsid w:val="002A3831"/>
    <w:rsid w:val="002A429E"/>
    <w:rsid w:val="002A568D"/>
    <w:rsid w:val="002A6703"/>
    <w:rsid w:val="002A6B21"/>
    <w:rsid w:val="002A6C90"/>
    <w:rsid w:val="002A70BA"/>
    <w:rsid w:val="002B0E69"/>
    <w:rsid w:val="002B1544"/>
    <w:rsid w:val="002B30FD"/>
    <w:rsid w:val="002B3D91"/>
    <w:rsid w:val="002B6771"/>
    <w:rsid w:val="002B74D8"/>
    <w:rsid w:val="002D46D3"/>
    <w:rsid w:val="002D72FD"/>
    <w:rsid w:val="002E03D7"/>
    <w:rsid w:val="002E0C6F"/>
    <w:rsid w:val="002E3A4A"/>
    <w:rsid w:val="002F0B96"/>
    <w:rsid w:val="002F0D59"/>
    <w:rsid w:val="002F29F4"/>
    <w:rsid w:val="002F5DB2"/>
    <w:rsid w:val="003052C8"/>
    <w:rsid w:val="003053AD"/>
    <w:rsid w:val="0030725B"/>
    <w:rsid w:val="003108DA"/>
    <w:rsid w:val="00315186"/>
    <w:rsid w:val="00315D12"/>
    <w:rsid w:val="00326F96"/>
    <w:rsid w:val="00330B76"/>
    <w:rsid w:val="00332597"/>
    <w:rsid w:val="00333BF9"/>
    <w:rsid w:val="00334DE1"/>
    <w:rsid w:val="00336642"/>
    <w:rsid w:val="003412B9"/>
    <w:rsid w:val="00341F52"/>
    <w:rsid w:val="003428F6"/>
    <w:rsid w:val="003456C5"/>
    <w:rsid w:val="003469D8"/>
    <w:rsid w:val="00351423"/>
    <w:rsid w:val="0035342E"/>
    <w:rsid w:val="00354D80"/>
    <w:rsid w:val="00355414"/>
    <w:rsid w:val="00357867"/>
    <w:rsid w:val="00361062"/>
    <w:rsid w:val="00362AE8"/>
    <w:rsid w:val="003637D2"/>
    <w:rsid w:val="00370255"/>
    <w:rsid w:val="00370D5A"/>
    <w:rsid w:val="003710BB"/>
    <w:rsid w:val="00374AEC"/>
    <w:rsid w:val="00375E5D"/>
    <w:rsid w:val="0037633F"/>
    <w:rsid w:val="003770CD"/>
    <w:rsid w:val="00377B07"/>
    <w:rsid w:val="003815BC"/>
    <w:rsid w:val="00382A92"/>
    <w:rsid w:val="003832C2"/>
    <w:rsid w:val="00384DB2"/>
    <w:rsid w:val="00390B1F"/>
    <w:rsid w:val="00391507"/>
    <w:rsid w:val="00392141"/>
    <w:rsid w:val="00397562"/>
    <w:rsid w:val="003A029F"/>
    <w:rsid w:val="003A2182"/>
    <w:rsid w:val="003A5874"/>
    <w:rsid w:val="003A7A1C"/>
    <w:rsid w:val="003A7F23"/>
    <w:rsid w:val="003B0A62"/>
    <w:rsid w:val="003B1072"/>
    <w:rsid w:val="003B18EE"/>
    <w:rsid w:val="003B2807"/>
    <w:rsid w:val="003C3617"/>
    <w:rsid w:val="003C4F3F"/>
    <w:rsid w:val="003C5605"/>
    <w:rsid w:val="003C6A79"/>
    <w:rsid w:val="003D27B9"/>
    <w:rsid w:val="003D28B1"/>
    <w:rsid w:val="003D4F34"/>
    <w:rsid w:val="003D593C"/>
    <w:rsid w:val="003D5D98"/>
    <w:rsid w:val="003D6B1D"/>
    <w:rsid w:val="003D78B5"/>
    <w:rsid w:val="003E09E8"/>
    <w:rsid w:val="003E1AB7"/>
    <w:rsid w:val="003E5063"/>
    <w:rsid w:val="003E526E"/>
    <w:rsid w:val="003F04A0"/>
    <w:rsid w:val="003F23F4"/>
    <w:rsid w:val="003F6D50"/>
    <w:rsid w:val="0040053A"/>
    <w:rsid w:val="00401510"/>
    <w:rsid w:val="00407C1F"/>
    <w:rsid w:val="00411721"/>
    <w:rsid w:val="004119F4"/>
    <w:rsid w:val="004135AC"/>
    <w:rsid w:val="004140E3"/>
    <w:rsid w:val="00414CE0"/>
    <w:rsid w:val="0041630F"/>
    <w:rsid w:val="00416CF3"/>
    <w:rsid w:val="004170AD"/>
    <w:rsid w:val="004202CF"/>
    <w:rsid w:val="0042418C"/>
    <w:rsid w:val="00424191"/>
    <w:rsid w:val="004258DE"/>
    <w:rsid w:val="00427C8B"/>
    <w:rsid w:val="00430583"/>
    <w:rsid w:val="004305CE"/>
    <w:rsid w:val="00431045"/>
    <w:rsid w:val="004327BA"/>
    <w:rsid w:val="00432D48"/>
    <w:rsid w:val="004376F0"/>
    <w:rsid w:val="00440548"/>
    <w:rsid w:val="0044134E"/>
    <w:rsid w:val="0044178D"/>
    <w:rsid w:val="00443756"/>
    <w:rsid w:val="00443B81"/>
    <w:rsid w:val="00446795"/>
    <w:rsid w:val="00447401"/>
    <w:rsid w:val="00451FF9"/>
    <w:rsid w:val="0045767D"/>
    <w:rsid w:val="00457CC4"/>
    <w:rsid w:val="00464667"/>
    <w:rsid w:val="00466C79"/>
    <w:rsid w:val="00466CEC"/>
    <w:rsid w:val="00471956"/>
    <w:rsid w:val="00473C13"/>
    <w:rsid w:val="00474329"/>
    <w:rsid w:val="004743A9"/>
    <w:rsid w:val="004771EB"/>
    <w:rsid w:val="004774A1"/>
    <w:rsid w:val="004775AB"/>
    <w:rsid w:val="004859E8"/>
    <w:rsid w:val="00486150"/>
    <w:rsid w:val="00486E00"/>
    <w:rsid w:val="0049123A"/>
    <w:rsid w:val="0049445C"/>
    <w:rsid w:val="00494814"/>
    <w:rsid w:val="004A21EB"/>
    <w:rsid w:val="004A2507"/>
    <w:rsid w:val="004A486F"/>
    <w:rsid w:val="004A4A00"/>
    <w:rsid w:val="004A6B1D"/>
    <w:rsid w:val="004B4154"/>
    <w:rsid w:val="004B52C7"/>
    <w:rsid w:val="004B6A43"/>
    <w:rsid w:val="004B7744"/>
    <w:rsid w:val="004C0437"/>
    <w:rsid w:val="004C04DC"/>
    <w:rsid w:val="004C2360"/>
    <w:rsid w:val="004C3D0C"/>
    <w:rsid w:val="004C4D77"/>
    <w:rsid w:val="004C5044"/>
    <w:rsid w:val="004C5438"/>
    <w:rsid w:val="004D0879"/>
    <w:rsid w:val="004D0906"/>
    <w:rsid w:val="004D40CD"/>
    <w:rsid w:val="004D5114"/>
    <w:rsid w:val="004D5868"/>
    <w:rsid w:val="004D6E7D"/>
    <w:rsid w:val="004D7E78"/>
    <w:rsid w:val="004E5811"/>
    <w:rsid w:val="004E5A8B"/>
    <w:rsid w:val="004E6786"/>
    <w:rsid w:val="004F0F06"/>
    <w:rsid w:val="004F4543"/>
    <w:rsid w:val="004F4C37"/>
    <w:rsid w:val="004F6C2D"/>
    <w:rsid w:val="004F742E"/>
    <w:rsid w:val="00500067"/>
    <w:rsid w:val="005003B1"/>
    <w:rsid w:val="00507598"/>
    <w:rsid w:val="0051111E"/>
    <w:rsid w:val="00511317"/>
    <w:rsid w:val="00513F33"/>
    <w:rsid w:val="0051461A"/>
    <w:rsid w:val="00516F85"/>
    <w:rsid w:val="005220E3"/>
    <w:rsid w:val="00527E2A"/>
    <w:rsid w:val="00531C75"/>
    <w:rsid w:val="00531FA9"/>
    <w:rsid w:val="005408A1"/>
    <w:rsid w:val="00542CB9"/>
    <w:rsid w:val="00544656"/>
    <w:rsid w:val="005451D5"/>
    <w:rsid w:val="00546836"/>
    <w:rsid w:val="005468FD"/>
    <w:rsid w:val="00547D27"/>
    <w:rsid w:val="00550194"/>
    <w:rsid w:val="00551CEE"/>
    <w:rsid w:val="005524BC"/>
    <w:rsid w:val="00553DB1"/>
    <w:rsid w:val="005575E7"/>
    <w:rsid w:val="00560AA9"/>
    <w:rsid w:val="00560BC4"/>
    <w:rsid w:val="005710D7"/>
    <w:rsid w:val="005721A3"/>
    <w:rsid w:val="00577A5F"/>
    <w:rsid w:val="00580027"/>
    <w:rsid w:val="005803A6"/>
    <w:rsid w:val="00580C72"/>
    <w:rsid w:val="005818AC"/>
    <w:rsid w:val="00585A10"/>
    <w:rsid w:val="00590D65"/>
    <w:rsid w:val="00591231"/>
    <w:rsid w:val="00592D7C"/>
    <w:rsid w:val="00594607"/>
    <w:rsid w:val="0059623D"/>
    <w:rsid w:val="005A4548"/>
    <w:rsid w:val="005A49E3"/>
    <w:rsid w:val="005A5D9E"/>
    <w:rsid w:val="005B5EE7"/>
    <w:rsid w:val="005B7925"/>
    <w:rsid w:val="005B7DDE"/>
    <w:rsid w:val="005C4F0E"/>
    <w:rsid w:val="005D1A32"/>
    <w:rsid w:val="005D1AE5"/>
    <w:rsid w:val="005D1B5F"/>
    <w:rsid w:val="005D277A"/>
    <w:rsid w:val="005E13AD"/>
    <w:rsid w:val="005E20D6"/>
    <w:rsid w:val="005E4201"/>
    <w:rsid w:val="005E5206"/>
    <w:rsid w:val="005F25B0"/>
    <w:rsid w:val="005F27D3"/>
    <w:rsid w:val="005F4115"/>
    <w:rsid w:val="005F41A5"/>
    <w:rsid w:val="005F491A"/>
    <w:rsid w:val="00601445"/>
    <w:rsid w:val="0060359F"/>
    <w:rsid w:val="0060438D"/>
    <w:rsid w:val="006065B5"/>
    <w:rsid w:val="006107B1"/>
    <w:rsid w:val="00612705"/>
    <w:rsid w:val="00613DFB"/>
    <w:rsid w:val="00617792"/>
    <w:rsid w:val="00617D1C"/>
    <w:rsid w:val="00621664"/>
    <w:rsid w:val="00625038"/>
    <w:rsid w:val="00637178"/>
    <w:rsid w:val="00637FEE"/>
    <w:rsid w:val="006426DD"/>
    <w:rsid w:val="00642C27"/>
    <w:rsid w:val="00646B7B"/>
    <w:rsid w:val="0065161F"/>
    <w:rsid w:val="00651A1B"/>
    <w:rsid w:val="006532DD"/>
    <w:rsid w:val="006543DD"/>
    <w:rsid w:val="006556E4"/>
    <w:rsid w:val="00660022"/>
    <w:rsid w:val="00663D4E"/>
    <w:rsid w:val="00666B03"/>
    <w:rsid w:val="00666BF5"/>
    <w:rsid w:val="00671920"/>
    <w:rsid w:val="0067304A"/>
    <w:rsid w:val="00673236"/>
    <w:rsid w:val="00674616"/>
    <w:rsid w:val="00674B13"/>
    <w:rsid w:val="006762E2"/>
    <w:rsid w:val="00676E22"/>
    <w:rsid w:val="00677F66"/>
    <w:rsid w:val="006807E6"/>
    <w:rsid w:val="00681D34"/>
    <w:rsid w:val="00681DB7"/>
    <w:rsid w:val="00683011"/>
    <w:rsid w:val="00686371"/>
    <w:rsid w:val="0068760A"/>
    <w:rsid w:val="00690B76"/>
    <w:rsid w:val="00692A03"/>
    <w:rsid w:val="00693E25"/>
    <w:rsid w:val="00694158"/>
    <w:rsid w:val="006969B4"/>
    <w:rsid w:val="00696E20"/>
    <w:rsid w:val="006A0AFF"/>
    <w:rsid w:val="006A2A00"/>
    <w:rsid w:val="006A4A91"/>
    <w:rsid w:val="006B2384"/>
    <w:rsid w:val="006B2D37"/>
    <w:rsid w:val="006B2E3E"/>
    <w:rsid w:val="006B3A58"/>
    <w:rsid w:val="006B79DC"/>
    <w:rsid w:val="006C517C"/>
    <w:rsid w:val="006C7DCB"/>
    <w:rsid w:val="006D008D"/>
    <w:rsid w:val="006D3E70"/>
    <w:rsid w:val="006D58E5"/>
    <w:rsid w:val="006D7AF9"/>
    <w:rsid w:val="006E1512"/>
    <w:rsid w:val="006E36A2"/>
    <w:rsid w:val="006E6E3E"/>
    <w:rsid w:val="006E7302"/>
    <w:rsid w:val="006F009B"/>
    <w:rsid w:val="006F42EE"/>
    <w:rsid w:val="006F655B"/>
    <w:rsid w:val="00700EF0"/>
    <w:rsid w:val="00701E50"/>
    <w:rsid w:val="00702066"/>
    <w:rsid w:val="00703521"/>
    <w:rsid w:val="00704049"/>
    <w:rsid w:val="00720515"/>
    <w:rsid w:val="00726981"/>
    <w:rsid w:val="00731C42"/>
    <w:rsid w:val="00732A4F"/>
    <w:rsid w:val="007333A6"/>
    <w:rsid w:val="00734A2E"/>
    <w:rsid w:val="00735180"/>
    <w:rsid w:val="00735CBD"/>
    <w:rsid w:val="00736708"/>
    <w:rsid w:val="00737E49"/>
    <w:rsid w:val="00741794"/>
    <w:rsid w:val="00741820"/>
    <w:rsid w:val="00745206"/>
    <w:rsid w:val="00746039"/>
    <w:rsid w:val="0074765B"/>
    <w:rsid w:val="00750DF9"/>
    <w:rsid w:val="007541FD"/>
    <w:rsid w:val="00755231"/>
    <w:rsid w:val="00757281"/>
    <w:rsid w:val="00757F3D"/>
    <w:rsid w:val="007606F3"/>
    <w:rsid w:val="00761EE6"/>
    <w:rsid w:val="007631D2"/>
    <w:rsid w:val="00770756"/>
    <w:rsid w:val="0077086E"/>
    <w:rsid w:val="00770B7E"/>
    <w:rsid w:val="007733B2"/>
    <w:rsid w:val="0077414C"/>
    <w:rsid w:val="007763A3"/>
    <w:rsid w:val="00776A18"/>
    <w:rsid w:val="00777B38"/>
    <w:rsid w:val="00781E20"/>
    <w:rsid w:val="00785E2E"/>
    <w:rsid w:val="0078671C"/>
    <w:rsid w:val="00795249"/>
    <w:rsid w:val="00795DB7"/>
    <w:rsid w:val="007A0F8C"/>
    <w:rsid w:val="007A328D"/>
    <w:rsid w:val="007A4223"/>
    <w:rsid w:val="007A4A74"/>
    <w:rsid w:val="007B0F23"/>
    <w:rsid w:val="007B2C19"/>
    <w:rsid w:val="007C0B32"/>
    <w:rsid w:val="007C3DEE"/>
    <w:rsid w:val="007C3E1A"/>
    <w:rsid w:val="007C4FA9"/>
    <w:rsid w:val="007C5105"/>
    <w:rsid w:val="007C615F"/>
    <w:rsid w:val="007C636E"/>
    <w:rsid w:val="007C772E"/>
    <w:rsid w:val="007C7DB4"/>
    <w:rsid w:val="007D01D0"/>
    <w:rsid w:val="007D0C2D"/>
    <w:rsid w:val="007D13A7"/>
    <w:rsid w:val="007D1902"/>
    <w:rsid w:val="007D1D60"/>
    <w:rsid w:val="007D3D74"/>
    <w:rsid w:val="007E0E98"/>
    <w:rsid w:val="007E355A"/>
    <w:rsid w:val="007F018B"/>
    <w:rsid w:val="007F0575"/>
    <w:rsid w:val="007F31F8"/>
    <w:rsid w:val="007F3348"/>
    <w:rsid w:val="007F5EA9"/>
    <w:rsid w:val="007F747B"/>
    <w:rsid w:val="00804142"/>
    <w:rsid w:val="008103D3"/>
    <w:rsid w:val="00821B82"/>
    <w:rsid w:val="00823835"/>
    <w:rsid w:val="008247C2"/>
    <w:rsid w:val="00831390"/>
    <w:rsid w:val="00832006"/>
    <w:rsid w:val="00832D8D"/>
    <w:rsid w:val="00832E31"/>
    <w:rsid w:val="00833696"/>
    <w:rsid w:val="008369D9"/>
    <w:rsid w:val="00842C5A"/>
    <w:rsid w:val="00842D1B"/>
    <w:rsid w:val="0084378E"/>
    <w:rsid w:val="00844A76"/>
    <w:rsid w:val="00845544"/>
    <w:rsid w:val="00845DAB"/>
    <w:rsid w:val="0085055E"/>
    <w:rsid w:val="00850803"/>
    <w:rsid w:val="00853693"/>
    <w:rsid w:val="00854BEA"/>
    <w:rsid w:val="00857AF3"/>
    <w:rsid w:val="008649B7"/>
    <w:rsid w:val="00870435"/>
    <w:rsid w:val="008720F4"/>
    <w:rsid w:val="00873AE2"/>
    <w:rsid w:val="0088092B"/>
    <w:rsid w:val="00880C74"/>
    <w:rsid w:val="00881E76"/>
    <w:rsid w:val="00882ED4"/>
    <w:rsid w:val="008854D2"/>
    <w:rsid w:val="00885F1A"/>
    <w:rsid w:val="00890477"/>
    <w:rsid w:val="0089311D"/>
    <w:rsid w:val="008A2F86"/>
    <w:rsid w:val="008A3DF9"/>
    <w:rsid w:val="008A4D54"/>
    <w:rsid w:val="008A5223"/>
    <w:rsid w:val="008A572E"/>
    <w:rsid w:val="008B2A73"/>
    <w:rsid w:val="008B3793"/>
    <w:rsid w:val="008B5FBA"/>
    <w:rsid w:val="008B63B2"/>
    <w:rsid w:val="008B7F52"/>
    <w:rsid w:val="008C0882"/>
    <w:rsid w:val="008C4895"/>
    <w:rsid w:val="008C4F4C"/>
    <w:rsid w:val="008D0E93"/>
    <w:rsid w:val="008D1F24"/>
    <w:rsid w:val="008D43AE"/>
    <w:rsid w:val="008D7A36"/>
    <w:rsid w:val="008E22FC"/>
    <w:rsid w:val="008F25E4"/>
    <w:rsid w:val="008F52F2"/>
    <w:rsid w:val="008F6B73"/>
    <w:rsid w:val="00901270"/>
    <w:rsid w:val="00902D74"/>
    <w:rsid w:val="00906217"/>
    <w:rsid w:val="009135A2"/>
    <w:rsid w:val="009142C0"/>
    <w:rsid w:val="0091465D"/>
    <w:rsid w:val="009150A3"/>
    <w:rsid w:val="00917FD9"/>
    <w:rsid w:val="0092036F"/>
    <w:rsid w:val="0092301C"/>
    <w:rsid w:val="0092301E"/>
    <w:rsid w:val="00925ED6"/>
    <w:rsid w:val="009271BC"/>
    <w:rsid w:val="00927202"/>
    <w:rsid w:val="00931264"/>
    <w:rsid w:val="0093263F"/>
    <w:rsid w:val="00935309"/>
    <w:rsid w:val="009550B2"/>
    <w:rsid w:val="0096347D"/>
    <w:rsid w:val="009707CD"/>
    <w:rsid w:val="00971D7B"/>
    <w:rsid w:val="00973D76"/>
    <w:rsid w:val="009744E7"/>
    <w:rsid w:val="00975F77"/>
    <w:rsid w:val="00984F3B"/>
    <w:rsid w:val="00985530"/>
    <w:rsid w:val="0098666B"/>
    <w:rsid w:val="00987CF0"/>
    <w:rsid w:val="009932D6"/>
    <w:rsid w:val="00993A54"/>
    <w:rsid w:val="0099478C"/>
    <w:rsid w:val="00995121"/>
    <w:rsid w:val="00996590"/>
    <w:rsid w:val="0099705A"/>
    <w:rsid w:val="009A0DD8"/>
    <w:rsid w:val="009A3DD7"/>
    <w:rsid w:val="009A4142"/>
    <w:rsid w:val="009B188C"/>
    <w:rsid w:val="009B1F82"/>
    <w:rsid w:val="009B3AD9"/>
    <w:rsid w:val="009B3B49"/>
    <w:rsid w:val="009B65BE"/>
    <w:rsid w:val="009B7E36"/>
    <w:rsid w:val="009C3B94"/>
    <w:rsid w:val="009C4D7A"/>
    <w:rsid w:val="009C68E2"/>
    <w:rsid w:val="009C79A2"/>
    <w:rsid w:val="009D105F"/>
    <w:rsid w:val="009D2933"/>
    <w:rsid w:val="009D3D14"/>
    <w:rsid w:val="009D78C1"/>
    <w:rsid w:val="009E1E07"/>
    <w:rsid w:val="009E2CE7"/>
    <w:rsid w:val="009E3B29"/>
    <w:rsid w:val="009E49E3"/>
    <w:rsid w:val="009E5D6B"/>
    <w:rsid w:val="009E6764"/>
    <w:rsid w:val="009E72A9"/>
    <w:rsid w:val="009E793B"/>
    <w:rsid w:val="009F2715"/>
    <w:rsid w:val="009F2C68"/>
    <w:rsid w:val="009F3643"/>
    <w:rsid w:val="009F6C73"/>
    <w:rsid w:val="009F6F39"/>
    <w:rsid w:val="009F7DDA"/>
    <w:rsid w:val="00A00DB5"/>
    <w:rsid w:val="00A026A7"/>
    <w:rsid w:val="00A03E2C"/>
    <w:rsid w:val="00A04C1C"/>
    <w:rsid w:val="00A07F37"/>
    <w:rsid w:val="00A115C6"/>
    <w:rsid w:val="00A14E57"/>
    <w:rsid w:val="00A15E28"/>
    <w:rsid w:val="00A17EFC"/>
    <w:rsid w:val="00A24667"/>
    <w:rsid w:val="00A25119"/>
    <w:rsid w:val="00A256CF"/>
    <w:rsid w:val="00A26B17"/>
    <w:rsid w:val="00A317DF"/>
    <w:rsid w:val="00A3234B"/>
    <w:rsid w:val="00A33D9D"/>
    <w:rsid w:val="00A34E0B"/>
    <w:rsid w:val="00A354CA"/>
    <w:rsid w:val="00A40D52"/>
    <w:rsid w:val="00A42F6B"/>
    <w:rsid w:val="00A47440"/>
    <w:rsid w:val="00A50FD6"/>
    <w:rsid w:val="00A51320"/>
    <w:rsid w:val="00A528E6"/>
    <w:rsid w:val="00A55639"/>
    <w:rsid w:val="00A5786A"/>
    <w:rsid w:val="00A60DBF"/>
    <w:rsid w:val="00A6164E"/>
    <w:rsid w:val="00A61D7F"/>
    <w:rsid w:val="00A626A8"/>
    <w:rsid w:val="00A62DFD"/>
    <w:rsid w:val="00A62FAC"/>
    <w:rsid w:val="00A63B8C"/>
    <w:rsid w:val="00A6671B"/>
    <w:rsid w:val="00A71208"/>
    <w:rsid w:val="00A7219F"/>
    <w:rsid w:val="00A72A0F"/>
    <w:rsid w:val="00A75D69"/>
    <w:rsid w:val="00A804E2"/>
    <w:rsid w:val="00A808DA"/>
    <w:rsid w:val="00A81F6D"/>
    <w:rsid w:val="00A8211A"/>
    <w:rsid w:val="00A82646"/>
    <w:rsid w:val="00A82CDA"/>
    <w:rsid w:val="00A83FE1"/>
    <w:rsid w:val="00A843EB"/>
    <w:rsid w:val="00A86021"/>
    <w:rsid w:val="00A91F55"/>
    <w:rsid w:val="00A934AA"/>
    <w:rsid w:val="00A94C1A"/>
    <w:rsid w:val="00A968B2"/>
    <w:rsid w:val="00A96D8A"/>
    <w:rsid w:val="00AA0868"/>
    <w:rsid w:val="00AA203F"/>
    <w:rsid w:val="00AA3EA2"/>
    <w:rsid w:val="00AA5A28"/>
    <w:rsid w:val="00AA618E"/>
    <w:rsid w:val="00AB47AC"/>
    <w:rsid w:val="00AB56CF"/>
    <w:rsid w:val="00AC17C3"/>
    <w:rsid w:val="00AC1934"/>
    <w:rsid w:val="00AC25D7"/>
    <w:rsid w:val="00AC2A2F"/>
    <w:rsid w:val="00AC37B9"/>
    <w:rsid w:val="00AC3CE6"/>
    <w:rsid w:val="00AC3F02"/>
    <w:rsid w:val="00AC5666"/>
    <w:rsid w:val="00AC6FBC"/>
    <w:rsid w:val="00AD351C"/>
    <w:rsid w:val="00AD3AF7"/>
    <w:rsid w:val="00AD5114"/>
    <w:rsid w:val="00AD57A4"/>
    <w:rsid w:val="00AD5EB1"/>
    <w:rsid w:val="00AE1F10"/>
    <w:rsid w:val="00AE7A4F"/>
    <w:rsid w:val="00AF210A"/>
    <w:rsid w:val="00AF3359"/>
    <w:rsid w:val="00AF6093"/>
    <w:rsid w:val="00B0382F"/>
    <w:rsid w:val="00B06989"/>
    <w:rsid w:val="00B11462"/>
    <w:rsid w:val="00B11688"/>
    <w:rsid w:val="00B13008"/>
    <w:rsid w:val="00B14D2A"/>
    <w:rsid w:val="00B16BE5"/>
    <w:rsid w:val="00B17D48"/>
    <w:rsid w:val="00B22F13"/>
    <w:rsid w:val="00B30EB9"/>
    <w:rsid w:val="00B33125"/>
    <w:rsid w:val="00B34157"/>
    <w:rsid w:val="00B352CF"/>
    <w:rsid w:val="00B40EE7"/>
    <w:rsid w:val="00B436D1"/>
    <w:rsid w:val="00B45B28"/>
    <w:rsid w:val="00B47C56"/>
    <w:rsid w:val="00B529C2"/>
    <w:rsid w:val="00B557A7"/>
    <w:rsid w:val="00B56CB6"/>
    <w:rsid w:val="00B56E0C"/>
    <w:rsid w:val="00B64C20"/>
    <w:rsid w:val="00B651C5"/>
    <w:rsid w:val="00B657FA"/>
    <w:rsid w:val="00B66D9F"/>
    <w:rsid w:val="00B673D6"/>
    <w:rsid w:val="00B67D02"/>
    <w:rsid w:val="00B70052"/>
    <w:rsid w:val="00B73EDB"/>
    <w:rsid w:val="00B7700F"/>
    <w:rsid w:val="00B80285"/>
    <w:rsid w:val="00B80EEE"/>
    <w:rsid w:val="00B81046"/>
    <w:rsid w:val="00B8121A"/>
    <w:rsid w:val="00B8755E"/>
    <w:rsid w:val="00B907CD"/>
    <w:rsid w:val="00B92029"/>
    <w:rsid w:val="00B9267D"/>
    <w:rsid w:val="00B97594"/>
    <w:rsid w:val="00B97982"/>
    <w:rsid w:val="00BA13DE"/>
    <w:rsid w:val="00BA35F3"/>
    <w:rsid w:val="00BA4A71"/>
    <w:rsid w:val="00BB3DF8"/>
    <w:rsid w:val="00BB7FCA"/>
    <w:rsid w:val="00BC03F7"/>
    <w:rsid w:val="00BC1439"/>
    <w:rsid w:val="00BC2243"/>
    <w:rsid w:val="00BD2617"/>
    <w:rsid w:val="00BD27FB"/>
    <w:rsid w:val="00BD2C1E"/>
    <w:rsid w:val="00BD5381"/>
    <w:rsid w:val="00BD611E"/>
    <w:rsid w:val="00BE0EB7"/>
    <w:rsid w:val="00BE1112"/>
    <w:rsid w:val="00BE33EA"/>
    <w:rsid w:val="00BE6504"/>
    <w:rsid w:val="00BE6FB5"/>
    <w:rsid w:val="00BF0AFC"/>
    <w:rsid w:val="00BF13B1"/>
    <w:rsid w:val="00BF446A"/>
    <w:rsid w:val="00BF487C"/>
    <w:rsid w:val="00BF4CC5"/>
    <w:rsid w:val="00BF6F75"/>
    <w:rsid w:val="00BF7CE4"/>
    <w:rsid w:val="00C01384"/>
    <w:rsid w:val="00C0267B"/>
    <w:rsid w:val="00C0342D"/>
    <w:rsid w:val="00C10A8E"/>
    <w:rsid w:val="00C12C95"/>
    <w:rsid w:val="00C13F65"/>
    <w:rsid w:val="00C1617E"/>
    <w:rsid w:val="00C16E80"/>
    <w:rsid w:val="00C231D3"/>
    <w:rsid w:val="00C23B2F"/>
    <w:rsid w:val="00C2477A"/>
    <w:rsid w:val="00C32C72"/>
    <w:rsid w:val="00C3417A"/>
    <w:rsid w:val="00C344D0"/>
    <w:rsid w:val="00C41428"/>
    <w:rsid w:val="00C434D8"/>
    <w:rsid w:val="00C4360C"/>
    <w:rsid w:val="00C436F3"/>
    <w:rsid w:val="00C4453C"/>
    <w:rsid w:val="00C46150"/>
    <w:rsid w:val="00C465F1"/>
    <w:rsid w:val="00C46BD7"/>
    <w:rsid w:val="00C50FD9"/>
    <w:rsid w:val="00C54049"/>
    <w:rsid w:val="00C60775"/>
    <w:rsid w:val="00C6126B"/>
    <w:rsid w:val="00C6283C"/>
    <w:rsid w:val="00C6577D"/>
    <w:rsid w:val="00C71EB1"/>
    <w:rsid w:val="00C72754"/>
    <w:rsid w:val="00C72D4C"/>
    <w:rsid w:val="00C73166"/>
    <w:rsid w:val="00C74ECE"/>
    <w:rsid w:val="00C7529D"/>
    <w:rsid w:val="00C7795D"/>
    <w:rsid w:val="00C81B7A"/>
    <w:rsid w:val="00C85CD7"/>
    <w:rsid w:val="00C8664B"/>
    <w:rsid w:val="00C87642"/>
    <w:rsid w:val="00C87D44"/>
    <w:rsid w:val="00C9264B"/>
    <w:rsid w:val="00C939F2"/>
    <w:rsid w:val="00C95376"/>
    <w:rsid w:val="00C97145"/>
    <w:rsid w:val="00C97432"/>
    <w:rsid w:val="00CA399C"/>
    <w:rsid w:val="00CA3C5A"/>
    <w:rsid w:val="00CA5918"/>
    <w:rsid w:val="00CA69E2"/>
    <w:rsid w:val="00CB0893"/>
    <w:rsid w:val="00CB20CB"/>
    <w:rsid w:val="00CB4482"/>
    <w:rsid w:val="00CB538E"/>
    <w:rsid w:val="00CC2551"/>
    <w:rsid w:val="00CC38CB"/>
    <w:rsid w:val="00CC4A0E"/>
    <w:rsid w:val="00CC76AD"/>
    <w:rsid w:val="00CD1C9E"/>
    <w:rsid w:val="00CD26E7"/>
    <w:rsid w:val="00CD43AC"/>
    <w:rsid w:val="00CD65E7"/>
    <w:rsid w:val="00CE03AF"/>
    <w:rsid w:val="00CE0E41"/>
    <w:rsid w:val="00CE1873"/>
    <w:rsid w:val="00CE2711"/>
    <w:rsid w:val="00CE45C8"/>
    <w:rsid w:val="00CE492B"/>
    <w:rsid w:val="00CE5558"/>
    <w:rsid w:val="00CE5B4C"/>
    <w:rsid w:val="00CE61AB"/>
    <w:rsid w:val="00CE7621"/>
    <w:rsid w:val="00CE78CF"/>
    <w:rsid w:val="00CF1C24"/>
    <w:rsid w:val="00CF7C73"/>
    <w:rsid w:val="00D00CB4"/>
    <w:rsid w:val="00D01673"/>
    <w:rsid w:val="00D027E7"/>
    <w:rsid w:val="00D03556"/>
    <w:rsid w:val="00D0381C"/>
    <w:rsid w:val="00D0483F"/>
    <w:rsid w:val="00D04BE0"/>
    <w:rsid w:val="00D062C9"/>
    <w:rsid w:val="00D063F4"/>
    <w:rsid w:val="00D1078C"/>
    <w:rsid w:val="00D1093E"/>
    <w:rsid w:val="00D11B5B"/>
    <w:rsid w:val="00D14FF0"/>
    <w:rsid w:val="00D17064"/>
    <w:rsid w:val="00D266B5"/>
    <w:rsid w:val="00D30FEE"/>
    <w:rsid w:val="00D323FF"/>
    <w:rsid w:val="00D3281C"/>
    <w:rsid w:val="00D32AE7"/>
    <w:rsid w:val="00D32BF7"/>
    <w:rsid w:val="00D331FD"/>
    <w:rsid w:val="00D355AD"/>
    <w:rsid w:val="00D35CD6"/>
    <w:rsid w:val="00D42A1C"/>
    <w:rsid w:val="00D4361E"/>
    <w:rsid w:val="00D45DD7"/>
    <w:rsid w:val="00D46CED"/>
    <w:rsid w:val="00D5433C"/>
    <w:rsid w:val="00D5479B"/>
    <w:rsid w:val="00D60CC5"/>
    <w:rsid w:val="00D6203A"/>
    <w:rsid w:val="00D65C12"/>
    <w:rsid w:val="00D72328"/>
    <w:rsid w:val="00D723F2"/>
    <w:rsid w:val="00D72E09"/>
    <w:rsid w:val="00D7413B"/>
    <w:rsid w:val="00D7482D"/>
    <w:rsid w:val="00D8102D"/>
    <w:rsid w:val="00D8297A"/>
    <w:rsid w:val="00D84B05"/>
    <w:rsid w:val="00D85557"/>
    <w:rsid w:val="00D86A58"/>
    <w:rsid w:val="00D87234"/>
    <w:rsid w:val="00D87402"/>
    <w:rsid w:val="00D91F5C"/>
    <w:rsid w:val="00D92315"/>
    <w:rsid w:val="00D93FAD"/>
    <w:rsid w:val="00D9416F"/>
    <w:rsid w:val="00DA0261"/>
    <w:rsid w:val="00DA1A2B"/>
    <w:rsid w:val="00DA295A"/>
    <w:rsid w:val="00DA5470"/>
    <w:rsid w:val="00DA5829"/>
    <w:rsid w:val="00DA6577"/>
    <w:rsid w:val="00DA7575"/>
    <w:rsid w:val="00DB1294"/>
    <w:rsid w:val="00DB17CE"/>
    <w:rsid w:val="00DB1C34"/>
    <w:rsid w:val="00DB204D"/>
    <w:rsid w:val="00DB7AFA"/>
    <w:rsid w:val="00DD0639"/>
    <w:rsid w:val="00DD267E"/>
    <w:rsid w:val="00DD451E"/>
    <w:rsid w:val="00DD4A6B"/>
    <w:rsid w:val="00DD5B9D"/>
    <w:rsid w:val="00DE10B3"/>
    <w:rsid w:val="00DE16F3"/>
    <w:rsid w:val="00DE3284"/>
    <w:rsid w:val="00DE3805"/>
    <w:rsid w:val="00DE4A48"/>
    <w:rsid w:val="00DE4DB6"/>
    <w:rsid w:val="00DE5129"/>
    <w:rsid w:val="00DF0CFE"/>
    <w:rsid w:val="00DF3F38"/>
    <w:rsid w:val="00DF4F36"/>
    <w:rsid w:val="00DF673D"/>
    <w:rsid w:val="00DF6F27"/>
    <w:rsid w:val="00E00D8F"/>
    <w:rsid w:val="00E02922"/>
    <w:rsid w:val="00E10B0B"/>
    <w:rsid w:val="00E10D99"/>
    <w:rsid w:val="00E1187D"/>
    <w:rsid w:val="00E2042E"/>
    <w:rsid w:val="00E217AD"/>
    <w:rsid w:val="00E27787"/>
    <w:rsid w:val="00E301F0"/>
    <w:rsid w:val="00E3082C"/>
    <w:rsid w:val="00E35515"/>
    <w:rsid w:val="00E364DC"/>
    <w:rsid w:val="00E419C3"/>
    <w:rsid w:val="00E43B25"/>
    <w:rsid w:val="00E43DC3"/>
    <w:rsid w:val="00E44448"/>
    <w:rsid w:val="00E54F63"/>
    <w:rsid w:val="00E55795"/>
    <w:rsid w:val="00E55938"/>
    <w:rsid w:val="00E55B73"/>
    <w:rsid w:val="00E56D87"/>
    <w:rsid w:val="00E57B35"/>
    <w:rsid w:val="00E57ED0"/>
    <w:rsid w:val="00E60F04"/>
    <w:rsid w:val="00E6340E"/>
    <w:rsid w:val="00E63FA6"/>
    <w:rsid w:val="00E64FD1"/>
    <w:rsid w:val="00E658D7"/>
    <w:rsid w:val="00E71D52"/>
    <w:rsid w:val="00E846E1"/>
    <w:rsid w:val="00E86734"/>
    <w:rsid w:val="00E9023D"/>
    <w:rsid w:val="00E9168E"/>
    <w:rsid w:val="00EA240F"/>
    <w:rsid w:val="00EA2AE7"/>
    <w:rsid w:val="00EA5F85"/>
    <w:rsid w:val="00EB00BA"/>
    <w:rsid w:val="00EB05CD"/>
    <w:rsid w:val="00EB253B"/>
    <w:rsid w:val="00EB47B0"/>
    <w:rsid w:val="00EB492A"/>
    <w:rsid w:val="00EB6868"/>
    <w:rsid w:val="00EB7518"/>
    <w:rsid w:val="00EC12F1"/>
    <w:rsid w:val="00EC1C96"/>
    <w:rsid w:val="00EC1CC7"/>
    <w:rsid w:val="00EC4F31"/>
    <w:rsid w:val="00EC79FD"/>
    <w:rsid w:val="00ED0049"/>
    <w:rsid w:val="00ED0B5F"/>
    <w:rsid w:val="00ED6D21"/>
    <w:rsid w:val="00ED76F2"/>
    <w:rsid w:val="00EE0960"/>
    <w:rsid w:val="00EE0A8A"/>
    <w:rsid w:val="00EE0DE8"/>
    <w:rsid w:val="00EE1626"/>
    <w:rsid w:val="00EE271A"/>
    <w:rsid w:val="00EE4044"/>
    <w:rsid w:val="00EE487D"/>
    <w:rsid w:val="00EE4D51"/>
    <w:rsid w:val="00EE78B3"/>
    <w:rsid w:val="00EF11DA"/>
    <w:rsid w:val="00EF1501"/>
    <w:rsid w:val="00EF261A"/>
    <w:rsid w:val="00EF71D2"/>
    <w:rsid w:val="00F022AA"/>
    <w:rsid w:val="00F0464C"/>
    <w:rsid w:val="00F070F7"/>
    <w:rsid w:val="00F11701"/>
    <w:rsid w:val="00F12D9B"/>
    <w:rsid w:val="00F13461"/>
    <w:rsid w:val="00F135F8"/>
    <w:rsid w:val="00F151EC"/>
    <w:rsid w:val="00F20066"/>
    <w:rsid w:val="00F20670"/>
    <w:rsid w:val="00F215B1"/>
    <w:rsid w:val="00F21DFF"/>
    <w:rsid w:val="00F22CA3"/>
    <w:rsid w:val="00F23CBF"/>
    <w:rsid w:val="00F23D92"/>
    <w:rsid w:val="00F23E01"/>
    <w:rsid w:val="00F2419C"/>
    <w:rsid w:val="00F33ECA"/>
    <w:rsid w:val="00F3629D"/>
    <w:rsid w:val="00F36F09"/>
    <w:rsid w:val="00F37B03"/>
    <w:rsid w:val="00F40B1C"/>
    <w:rsid w:val="00F4176A"/>
    <w:rsid w:val="00F43265"/>
    <w:rsid w:val="00F43FA8"/>
    <w:rsid w:val="00F441AF"/>
    <w:rsid w:val="00F46E09"/>
    <w:rsid w:val="00F47BC5"/>
    <w:rsid w:val="00F5132D"/>
    <w:rsid w:val="00F51DFE"/>
    <w:rsid w:val="00F53A40"/>
    <w:rsid w:val="00F559C5"/>
    <w:rsid w:val="00F5791F"/>
    <w:rsid w:val="00F6160D"/>
    <w:rsid w:val="00F61BCE"/>
    <w:rsid w:val="00F62395"/>
    <w:rsid w:val="00F635F3"/>
    <w:rsid w:val="00F66AE3"/>
    <w:rsid w:val="00F70CC6"/>
    <w:rsid w:val="00F73B8A"/>
    <w:rsid w:val="00F73C74"/>
    <w:rsid w:val="00F75081"/>
    <w:rsid w:val="00F7654D"/>
    <w:rsid w:val="00F82D48"/>
    <w:rsid w:val="00F842FD"/>
    <w:rsid w:val="00F92B0D"/>
    <w:rsid w:val="00F9492A"/>
    <w:rsid w:val="00F954EC"/>
    <w:rsid w:val="00F964D3"/>
    <w:rsid w:val="00FA371C"/>
    <w:rsid w:val="00FA6EFE"/>
    <w:rsid w:val="00FA7AE4"/>
    <w:rsid w:val="00FB0A87"/>
    <w:rsid w:val="00FB1DB0"/>
    <w:rsid w:val="00FB42D9"/>
    <w:rsid w:val="00FB4E10"/>
    <w:rsid w:val="00FB5076"/>
    <w:rsid w:val="00FB656A"/>
    <w:rsid w:val="00FB7D2A"/>
    <w:rsid w:val="00FC0EA6"/>
    <w:rsid w:val="00FC195A"/>
    <w:rsid w:val="00FC1D8C"/>
    <w:rsid w:val="00FC7913"/>
    <w:rsid w:val="00FD0968"/>
    <w:rsid w:val="00FD1B77"/>
    <w:rsid w:val="00FE095B"/>
    <w:rsid w:val="00FE11D4"/>
    <w:rsid w:val="00FE3AB9"/>
    <w:rsid w:val="00FE5504"/>
    <w:rsid w:val="00FE58FF"/>
    <w:rsid w:val="00FE6BD0"/>
    <w:rsid w:val="00FF0A7F"/>
    <w:rsid w:val="00FF0BC9"/>
    <w:rsid w:val="00FF12C8"/>
    <w:rsid w:val="00FF57F1"/>
    <w:rsid w:val="00FF7B9D"/>
    <w:rsid w:val="00FF7E42"/>
    <w:rsid w:val="0160084E"/>
    <w:rsid w:val="01A06CA1"/>
    <w:rsid w:val="01E02F9D"/>
    <w:rsid w:val="02BD70A3"/>
    <w:rsid w:val="03305FFE"/>
    <w:rsid w:val="040B3524"/>
    <w:rsid w:val="046046C1"/>
    <w:rsid w:val="04F33787"/>
    <w:rsid w:val="05023CD4"/>
    <w:rsid w:val="0539563E"/>
    <w:rsid w:val="05AF3B52"/>
    <w:rsid w:val="05B94836"/>
    <w:rsid w:val="05CB200E"/>
    <w:rsid w:val="05FF1E3E"/>
    <w:rsid w:val="05FF3434"/>
    <w:rsid w:val="085E5F8B"/>
    <w:rsid w:val="08AA7C86"/>
    <w:rsid w:val="08F54FFF"/>
    <w:rsid w:val="09016473"/>
    <w:rsid w:val="0A206DCD"/>
    <w:rsid w:val="0BFC7D6F"/>
    <w:rsid w:val="0D467DE8"/>
    <w:rsid w:val="0D470B14"/>
    <w:rsid w:val="0D8256A8"/>
    <w:rsid w:val="0D845B81"/>
    <w:rsid w:val="0DCD23ED"/>
    <w:rsid w:val="0DED5B41"/>
    <w:rsid w:val="0EB971F7"/>
    <w:rsid w:val="0F222B14"/>
    <w:rsid w:val="0F4C0EE3"/>
    <w:rsid w:val="0F625791"/>
    <w:rsid w:val="10E36DA6"/>
    <w:rsid w:val="12421E11"/>
    <w:rsid w:val="12A1730F"/>
    <w:rsid w:val="13362AA7"/>
    <w:rsid w:val="13653AA2"/>
    <w:rsid w:val="155B33AF"/>
    <w:rsid w:val="15DA0777"/>
    <w:rsid w:val="163360DA"/>
    <w:rsid w:val="16704402"/>
    <w:rsid w:val="16787418"/>
    <w:rsid w:val="16CE42FC"/>
    <w:rsid w:val="16DB7CEE"/>
    <w:rsid w:val="17AC14D0"/>
    <w:rsid w:val="1833416F"/>
    <w:rsid w:val="18541F6E"/>
    <w:rsid w:val="18AE7C99"/>
    <w:rsid w:val="18B65C2A"/>
    <w:rsid w:val="19575C3B"/>
    <w:rsid w:val="19625234"/>
    <w:rsid w:val="199122FC"/>
    <w:rsid w:val="19BB129D"/>
    <w:rsid w:val="1AA2382E"/>
    <w:rsid w:val="1B067919"/>
    <w:rsid w:val="1B0E2C71"/>
    <w:rsid w:val="1CA81201"/>
    <w:rsid w:val="1D4A6022"/>
    <w:rsid w:val="1DEC54EC"/>
    <w:rsid w:val="1FC8710B"/>
    <w:rsid w:val="20187E51"/>
    <w:rsid w:val="203727EA"/>
    <w:rsid w:val="20E47D20"/>
    <w:rsid w:val="20FD531A"/>
    <w:rsid w:val="22A46395"/>
    <w:rsid w:val="23046469"/>
    <w:rsid w:val="23076924"/>
    <w:rsid w:val="233F4CAC"/>
    <w:rsid w:val="23736599"/>
    <w:rsid w:val="23E46C65"/>
    <w:rsid w:val="24B4495B"/>
    <w:rsid w:val="24FB4504"/>
    <w:rsid w:val="26DD6696"/>
    <w:rsid w:val="27993F4F"/>
    <w:rsid w:val="27CA7209"/>
    <w:rsid w:val="27D843EB"/>
    <w:rsid w:val="28836A4D"/>
    <w:rsid w:val="28BB1A0F"/>
    <w:rsid w:val="28C73947"/>
    <w:rsid w:val="28ED036A"/>
    <w:rsid w:val="29CE03E2"/>
    <w:rsid w:val="2A553E2D"/>
    <w:rsid w:val="2A8E12B1"/>
    <w:rsid w:val="2B0100FD"/>
    <w:rsid w:val="2C673065"/>
    <w:rsid w:val="2DC3641C"/>
    <w:rsid w:val="2F9D4288"/>
    <w:rsid w:val="2FA5268D"/>
    <w:rsid w:val="2FDE6EEC"/>
    <w:rsid w:val="30011AD2"/>
    <w:rsid w:val="30134B5A"/>
    <w:rsid w:val="30D80FB0"/>
    <w:rsid w:val="30DA08BC"/>
    <w:rsid w:val="313D7498"/>
    <w:rsid w:val="31886AE6"/>
    <w:rsid w:val="323F4FEC"/>
    <w:rsid w:val="329D71F0"/>
    <w:rsid w:val="32ED57A7"/>
    <w:rsid w:val="33267530"/>
    <w:rsid w:val="336C7944"/>
    <w:rsid w:val="33721FB0"/>
    <w:rsid w:val="33784CD4"/>
    <w:rsid w:val="33A16194"/>
    <w:rsid w:val="35386324"/>
    <w:rsid w:val="35661DEA"/>
    <w:rsid w:val="3581247B"/>
    <w:rsid w:val="35AB0499"/>
    <w:rsid w:val="365437D6"/>
    <w:rsid w:val="366072AB"/>
    <w:rsid w:val="38AA11FB"/>
    <w:rsid w:val="38AB0436"/>
    <w:rsid w:val="38CB61A7"/>
    <w:rsid w:val="395D6E46"/>
    <w:rsid w:val="3A214119"/>
    <w:rsid w:val="3A570C8D"/>
    <w:rsid w:val="3BBA0580"/>
    <w:rsid w:val="3BF251FD"/>
    <w:rsid w:val="3C302B69"/>
    <w:rsid w:val="3DB4276F"/>
    <w:rsid w:val="3DBC05DF"/>
    <w:rsid w:val="3EBC02AD"/>
    <w:rsid w:val="3EFD0EAF"/>
    <w:rsid w:val="3F3D1CA7"/>
    <w:rsid w:val="3F3D71A2"/>
    <w:rsid w:val="3FC9499A"/>
    <w:rsid w:val="40004584"/>
    <w:rsid w:val="40797E64"/>
    <w:rsid w:val="40D57312"/>
    <w:rsid w:val="40E35E83"/>
    <w:rsid w:val="40EB7338"/>
    <w:rsid w:val="4127249D"/>
    <w:rsid w:val="413E0A1D"/>
    <w:rsid w:val="419B675D"/>
    <w:rsid w:val="41A87FE5"/>
    <w:rsid w:val="42734FE4"/>
    <w:rsid w:val="428C03AB"/>
    <w:rsid w:val="429E1194"/>
    <w:rsid w:val="42DC5CC8"/>
    <w:rsid w:val="432B1D63"/>
    <w:rsid w:val="434424E4"/>
    <w:rsid w:val="43F345B3"/>
    <w:rsid w:val="444E75F8"/>
    <w:rsid w:val="4459314B"/>
    <w:rsid w:val="44B87626"/>
    <w:rsid w:val="45B62F56"/>
    <w:rsid w:val="45D24718"/>
    <w:rsid w:val="45E37831"/>
    <w:rsid w:val="46D14E05"/>
    <w:rsid w:val="47154972"/>
    <w:rsid w:val="47E95AA6"/>
    <w:rsid w:val="47FF3F0F"/>
    <w:rsid w:val="4822756F"/>
    <w:rsid w:val="48706FAB"/>
    <w:rsid w:val="488E2E81"/>
    <w:rsid w:val="48BD520B"/>
    <w:rsid w:val="48CD0E58"/>
    <w:rsid w:val="48E924A4"/>
    <w:rsid w:val="493556E9"/>
    <w:rsid w:val="497E0E3E"/>
    <w:rsid w:val="49F35731"/>
    <w:rsid w:val="49F556AA"/>
    <w:rsid w:val="4A2A6517"/>
    <w:rsid w:val="4CD30432"/>
    <w:rsid w:val="4CDE39A2"/>
    <w:rsid w:val="4D135D42"/>
    <w:rsid w:val="4DC475C1"/>
    <w:rsid w:val="4E550E8E"/>
    <w:rsid w:val="4E6525CD"/>
    <w:rsid w:val="4E886911"/>
    <w:rsid w:val="4F016F90"/>
    <w:rsid w:val="4F304989"/>
    <w:rsid w:val="5041429D"/>
    <w:rsid w:val="5090178D"/>
    <w:rsid w:val="50E81293"/>
    <w:rsid w:val="51856AE2"/>
    <w:rsid w:val="51D33CF1"/>
    <w:rsid w:val="53CB6987"/>
    <w:rsid w:val="542B5760"/>
    <w:rsid w:val="547579E4"/>
    <w:rsid w:val="54EE1770"/>
    <w:rsid w:val="55371339"/>
    <w:rsid w:val="55BD684B"/>
    <w:rsid w:val="56D936FD"/>
    <w:rsid w:val="56FF53BB"/>
    <w:rsid w:val="57C54131"/>
    <w:rsid w:val="593A27EE"/>
    <w:rsid w:val="59450978"/>
    <w:rsid w:val="597C1A7A"/>
    <w:rsid w:val="5A6E2809"/>
    <w:rsid w:val="5AAE4632"/>
    <w:rsid w:val="5AC158E3"/>
    <w:rsid w:val="5BD6557B"/>
    <w:rsid w:val="5C5C2FCC"/>
    <w:rsid w:val="5CBC407B"/>
    <w:rsid w:val="5D6677C8"/>
    <w:rsid w:val="5D9A448A"/>
    <w:rsid w:val="5DBC7D30"/>
    <w:rsid w:val="5E970C80"/>
    <w:rsid w:val="5F265461"/>
    <w:rsid w:val="5F2E7BAA"/>
    <w:rsid w:val="5F381638"/>
    <w:rsid w:val="5F874F4F"/>
    <w:rsid w:val="5FC01D30"/>
    <w:rsid w:val="601074FD"/>
    <w:rsid w:val="601D5654"/>
    <w:rsid w:val="602345D6"/>
    <w:rsid w:val="63651A44"/>
    <w:rsid w:val="63C134EF"/>
    <w:rsid w:val="64396DAA"/>
    <w:rsid w:val="64F14763"/>
    <w:rsid w:val="65141AED"/>
    <w:rsid w:val="651C325A"/>
    <w:rsid w:val="651E6134"/>
    <w:rsid w:val="655F791E"/>
    <w:rsid w:val="662841B4"/>
    <w:rsid w:val="664030C8"/>
    <w:rsid w:val="664F0BC2"/>
    <w:rsid w:val="66782CA5"/>
    <w:rsid w:val="668F4B04"/>
    <w:rsid w:val="66A87700"/>
    <w:rsid w:val="66CE4042"/>
    <w:rsid w:val="66DE074D"/>
    <w:rsid w:val="677F6056"/>
    <w:rsid w:val="67E05331"/>
    <w:rsid w:val="68116001"/>
    <w:rsid w:val="68960B40"/>
    <w:rsid w:val="69017C31"/>
    <w:rsid w:val="695B2DFD"/>
    <w:rsid w:val="69C64536"/>
    <w:rsid w:val="69F81F22"/>
    <w:rsid w:val="6ADB7F91"/>
    <w:rsid w:val="6B1D005F"/>
    <w:rsid w:val="6B234208"/>
    <w:rsid w:val="6B43739A"/>
    <w:rsid w:val="6B712159"/>
    <w:rsid w:val="6C4C04D0"/>
    <w:rsid w:val="6CA5796B"/>
    <w:rsid w:val="6CC462B9"/>
    <w:rsid w:val="6D2836D2"/>
    <w:rsid w:val="6D3225A4"/>
    <w:rsid w:val="6DC10C02"/>
    <w:rsid w:val="6EEB081C"/>
    <w:rsid w:val="6F3A4852"/>
    <w:rsid w:val="703F68CA"/>
    <w:rsid w:val="71061E23"/>
    <w:rsid w:val="711F62B3"/>
    <w:rsid w:val="71211937"/>
    <w:rsid w:val="71AA36A9"/>
    <w:rsid w:val="72620A4E"/>
    <w:rsid w:val="736B0EE7"/>
    <w:rsid w:val="75232716"/>
    <w:rsid w:val="75703482"/>
    <w:rsid w:val="75B5585F"/>
    <w:rsid w:val="76276DC7"/>
    <w:rsid w:val="764404C8"/>
    <w:rsid w:val="765224D4"/>
    <w:rsid w:val="77073972"/>
    <w:rsid w:val="772831A1"/>
    <w:rsid w:val="77591539"/>
    <w:rsid w:val="77AF6719"/>
    <w:rsid w:val="77E50BD1"/>
    <w:rsid w:val="78376848"/>
    <w:rsid w:val="784D16D3"/>
    <w:rsid w:val="7869007C"/>
    <w:rsid w:val="787119EB"/>
    <w:rsid w:val="7A084127"/>
    <w:rsid w:val="7A2B5632"/>
    <w:rsid w:val="7A4D1FE3"/>
    <w:rsid w:val="7B9B0B2D"/>
    <w:rsid w:val="7BD24F49"/>
    <w:rsid w:val="7C164787"/>
    <w:rsid w:val="7D1E7437"/>
    <w:rsid w:val="7DB52379"/>
    <w:rsid w:val="7E1E7753"/>
    <w:rsid w:val="7E3707F8"/>
    <w:rsid w:val="7E676C70"/>
    <w:rsid w:val="7FE12B3D"/>
    <w:rsid w:val="7FF4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5908B"/>
  <w15:chartTrackingRefBased/>
  <w15:docId w15:val="{7A5BA86C-0D07-FA42-967A-D571A771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Normal Indent"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Title" w:qFormat="1"/>
    <w:lsdException w:name="Default Paragraph Font" w:semiHidden="1"/>
    <w:lsdException w:name="Body Text" w:uiPriority="99" w:qFormat="1"/>
    <w:lsdException w:name="Body Text Indent" w:qFormat="1"/>
    <w:lsdException w:name="Subtitle" w:qFormat="1"/>
    <w:lsdException w:name="Hyperlink" w:uiPriority="99" w:qFormat="1"/>
    <w:lsdException w:name="Strong" w:qFormat="1"/>
    <w:lsdException w:name="Emphasis" w:qFormat="1"/>
    <w:lsdException w:name="Document Map" w:semiHidden="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0">
    <w:name w:val="heading 1"/>
    <w:basedOn w:val="a1"/>
    <w:next w:val="a1"/>
    <w:link w:val="11"/>
    <w:qFormat/>
    <w:pPr>
      <w:keepNext/>
      <w:keepLines/>
      <w:spacing w:before="340" w:after="330" w:line="578" w:lineRule="auto"/>
      <w:outlineLvl w:val="0"/>
    </w:pPr>
    <w:rPr>
      <w:b/>
      <w:bCs/>
      <w:kern w:val="44"/>
      <w:sz w:val="44"/>
      <w:szCs w:val="44"/>
    </w:rPr>
  </w:style>
  <w:style w:type="paragraph" w:styleId="20">
    <w:name w:val="heading 2"/>
    <w:basedOn w:val="a1"/>
    <w:next w:val="a1"/>
    <w:link w:val="21"/>
    <w:qFormat/>
    <w:pPr>
      <w:keepNext/>
      <w:keepLines/>
      <w:spacing w:before="260" w:after="260" w:line="416" w:lineRule="auto"/>
      <w:outlineLvl w:val="1"/>
    </w:pPr>
    <w:rPr>
      <w:rFonts w:ascii="Calibri Light" w:hAnsi="Calibri Light"/>
      <w:b/>
      <w:bCs/>
      <w:sz w:val="32"/>
      <w:szCs w:val="32"/>
    </w:rPr>
  </w:style>
  <w:style w:type="paragraph" w:styleId="30">
    <w:name w:val="heading 3"/>
    <w:basedOn w:val="a1"/>
    <w:next w:val="a1"/>
    <w:qFormat/>
    <w:pPr>
      <w:keepNext/>
      <w:keepLines/>
      <w:numPr>
        <w:ilvl w:val="2"/>
        <w:numId w:val="1"/>
      </w:numPr>
      <w:spacing w:before="260" w:after="260" w:line="416" w:lineRule="auto"/>
      <w:outlineLvl w:val="2"/>
    </w:pPr>
    <w:rPr>
      <w:b/>
      <w:sz w:val="32"/>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标题 1 字符"/>
    <w:link w:val="10"/>
    <w:rPr>
      <w:b/>
      <w:bCs/>
      <w:kern w:val="44"/>
      <w:sz w:val="44"/>
      <w:szCs w:val="44"/>
    </w:rPr>
  </w:style>
  <w:style w:type="character" w:customStyle="1" w:styleId="21">
    <w:name w:val="标题 2 字符"/>
    <w:link w:val="20"/>
    <w:rPr>
      <w:rFonts w:ascii="Calibri Light" w:eastAsia="宋体" w:hAnsi="Calibri Light" w:cs="Times New Roman"/>
      <w:b/>
      <w:bCs/>
      <w:kern w:val="2"/>
      <w:sz w:val="32"/>
      <w:szCs w:val="32"/>
    </w:rPr>
  </w:style>
  <w:style w:type="paragraph" w:styleId="a5">
    <w:name w:val="Normal Indent"/>
    <w:basedOn w:val="a1"/>
    <w:link w:val="a6"/>
    <w:qFormat/>
    <w:pPr>
      <w:ind w:firstLineChars="200" w:firstLine="420"/>
    </w:pPr>
  </w:style>
  <w:style w:type="paragraph" w:styleId="a7">
    <w:name w:val="Document Map"/>
    <w:basedOn w:val="a1"/>
    <w:semiHidden/>
    <w:pPr>
      <w:shd w:val="clear" w:color="auto" w:fill="000080"/>
    </w:pPr>
  </w:style>
  <w:style w:type="paragraph" w:styleId="a8">
    <w:name w:val="annotation text"/>
    <w:basedOn w:val="a1"/>
    <w:link w:val="a9"/>
    <w:uiPriority w:val="99"/>
    <w:qFormat/>
    <w:pPr>
      <w:jc w:val="left"/>
    </w:pPr>
  </w:style>
  <w:style w:type="character" w:customStyle="1" w:styleId="a9">
    <w:name w:val="批注文字 字符"/>
    <w:link w:val="a8"/>
    <w:uiPriority w:val="99"/>
    <w:rPr>
      <w:kern w:val="2"/>
      <w:sz w:val="21"/>
      <w:szCs w:val="24"/>
    </w:rPr>
  </w:style>
  <w:style w:type="paragraph" w:styleId="31">
    <w:name w:val="Body Text 3"/>
    <w:basedOn w:val="a1"/>
    <w:link w:val="32"/>
    <w:pPr>
      <w:spacing w:after="120"/>
    </w:pPr>
    <w:rPr>
      <w:sz w:val="16"/>
      <w:szCs w:val="16"/>
    </w:rPr>
  </w:style>
  <w:style w:type="character" w:customStyle="1" w:styleId="32">
    <w:name w:val="正文文本 3 字符"/>
    <w:link w:val="31"/>
    <w:rPr>
      <w:kern w:val="2"/>
      <w:sz w:val="16"/>
      <w:szCs w:val="16"/>
    </w:rPr>
  </w:style>
  <w:style w:type="paragraph" w:styleId="aa">
    <w:name w:val="Body Text"/>
    <w:basedOn w:val="a1"/>
    <w:link w:val="ab"/>
    <w:uiPriority w:val="99"/>
    <w:qFormat/>
    <w:pPr>
      <w:tabs>
        <w:tab w:val="left" w:pos="567"/>
      </w:tabs>
      <w:spacing w:before="120" w:line="22" w:lineRule="atLeast"/>
    </w:pPr>
    <w:rPr>
      <w:rFonts w:ascii="宋体" w:hAnsi="宋体"/>
      <w:sz w:val="24"/>
    </w:rPr>
  </w:style>
  <w:style w:type="character" w:customStyle="1" w:styleId="ab">
    <w:name w:val="正文文本 字符"/>
    <w:link w:val="aa"/>
    <w:uiPriority w:val="99"/>
    <w:qFormat/>
    <w:rPr>
      <w:rFonts w:ascii="宋体" w:hAnsi="宋体"/>
      <w:kern w:val="2"/>
      <w:sz w:val="24"/>
      <w:szCs w:val="24"/>
    </w:rPr>
  </w:style>
  <w:style w:type="paragraph" w:styleId="ac">
    <w:name w:val="Body Text Indent"/>
    <w:basedOn w:val="a1"/>
    <w:link w:val="ad"/>
    <w:qFormat/>
    <w:pPr>
      <w:ind w:left="1" w:firstLineChars="201" w:firstLine="563"/>
    </w:pPr>
    <w:rPr>
      <w:sz w:val="28"/>
    </w:rPr>
  </w:style>
  <w:style w:type="character" w:customStyle="1" w:styleId="ad">
    <w:name w:val="正文文本缩进 字符"/>
    <w:link w:val="ac"/>
    <w:rPr>
      <w:kern w:val="2"/>
      <w:sz w:val="28"/>
      <w:szCs w:val="24"/>
    </w:rPr>
  </w:style>
  <w:style w:type="paragraph" w:styleId="ae">
    <w:name w:val="Plain Text"/>
    <w:basedOn w:val="a1"/>
    <w:link w:val="af"/>
    <w:qFormat/>
    <w:rPr>
      <w:rFonts w:ascii="宋体" w:hAnsi="Courier New"/>
      <w:szCs w:val="20"/>
    </w:rPr>
  </w:style>
  <w:style w:type="character" w:customStyle="1" w:styleId="af">
    <w:name w:val="纯文本 字符"/>
    <w:link w:val="ae"/>
    <w:qFormat/>
    <w:rPr>
      <w:rFonts w:ascii="宋体" w:hAnsi="Courier New"/>
      <w:kern w:val="2"/>
      <w:sz w:val="21"/>
    </w:rPr>
  </w:style>
  <w:style w:type="paragraph" w:styleId="af0">
    <w:name w:val="Date"/>
    <w:basedOn w:val="a1"/>
    <w:next w:val="a1"/>
    <w:link w:val="af1"/>
    <w:pPr>
      <w:ind w:leftChars="2500" w:left="100"/>
    </w:pPr>
  </w:style>
  <w:style w:type="character" w:customStyle="1" w:styleId="af1">
    <w:name w:val="日期 字符"/>
    <w:link w:val="af0"/>
    <w:rPr>
      <w:kern w:val="2"/>
      <w:sz w:val="21"/>
      <w:szCs w:val="24"/>
    </w:rPr>
  </w:style>
  <w:style w:type="paragraph" w:styleId="af2">
    <w:name w:val="Balloon Text"/>
    <w:basedOn w:val="a1"/>
    <w:link w:val="af3"/>
    <w:rPr>
      <w:sz w:val="18"/>
      <w:szCs w:val="18"/>
    </w:rPr>
  </w:style>
  <w:style w:type="character" w:customStyle="1" w:styleId="af3">
    <w:name w:val="批注框文本 字符"/>
    <w:link w:val="af2"/>
    <w:rPr>
      <w:kern w:val="2"/>
      <w:sz w:val="18"/>
      <w:szCs w:val="18"/>
    </w:rPr>
  </w:style>
  <w:style w:type="paragraph" w:styleId="af4">
    <w:name w:val="footer"/>
    <w:basedOn w:val="a1"/>
    <w:link w:val="12"/>
    <w:qFormat/>
    <w:pPr>
      <w:tabs>
        <w:tab w:val="center" w:pos="4153"/>
        <w:tab w:val="right" w:pos="8306"/>
      </w:tabs>
      <w:snapToGrid w:val="0"/>
      <w:jc w:val="left"/>
    </w:pPr>
    <w:rPr>
      <w:sz w:val="18"/>
      <w:szCs w:val="18"/>
    </w:rPr>
  </w:style>
  <w:style w:type="character" w:customStyle="1" w:styleId="12">
    <w:name w:val="页脚 字符1"/>
    <w:link w:val="af4"/>
    <w:rPr>
      <w:kern w:val="2"/>
      <w:sz w:val="18"/>
      <w:szCs w:val="18"/>
    </w:rPr>
  </w:style>
  <w:style w:type="paragraph" w:styleId="af5">
    <w:name w:val="header"/>
    <w:basedOn w:val="a1"/>
    <w:link w:val="13"/>
    <w:qFormat/>
    <w:pPr>
      <w:pBdr>
        <w:bottom w:val="single" w:sz="6" w:space="1" w:color="auto"/>
      </w:pBdr>
      <w:tabs>
        <w:tab w:val="center" w:pos="4153"/>
        <w:tab w:val="right" w:pos="8306"/>
      </w:tabs>
      <w:snapToGrid w:val="0"/>
      <w:jc w:val="center"/>
    </w:pPr>
    <w:rPr>
      <w:sz w:val="18"/>
      <w:szCs w:val="18"/>
    </w:rPr>
  </w:style>
  <w:style w:type="character" w:customStyle="1" w:styleId="13">
    <w:name w:val="页眉 字符1"/>
    <w:link w:val="af5"/>
    <w:rPr>
      <w:kern w:val="2"/>
      <w:sz w:val="18"/>
      <w:szCs w:val="18"/>
    </w:rPr>
  </w:style>
  <w:style w:type="paragraph" w:styleId="af6">
    <w:name w:val="footnote text"/>
    <w:basedOn w:val="a1"/>
    <w:link w:val="af7"/>
    <w:pPr>
      <w:snapToGrid w:val="0"/>
      <w:jc w:val="left"/>
    </w:pPr>
    <w:rPr>
      <w:sz w:val="18"/>
      <w:szCs w:val="18"/>
    </w:rPr>
  </w:style>
  <w:style w:type="character" w:customStyle="1" w:styleId="af7">
    <w:name w:val="脚注文本 字符"/>
    <w:link w:val="af6"/>
    <w:rPr>
      <w:kern w:val="2"/>
      <w:sz w:val="18"/>
      <w:szCs w:val="18"/>
    </w:rPr>
  </w:style>
  <w:style w:type="paragraph" w:styleId="af8">
    <w:name w:val="Normal (Web)"/>
    <w:basedOn w:val="a1"/>
    <w:unhideWhenUsed/>
    <w:qFormat/>
    <w:pPr>
      <w:widowControl/>
      <w:spacing w:before="100" w:beforeAutospacing="1" w:after="100" w:afterAutospacing="1"/>
      <w:jc w:val="left"/>
    </w:pPr>
    <w:rPr>
      <w:rFonts w:ascii="宋体" w:hAnsi="宋体" w:cs="宋体"/>
      <w:kern w:val="0"/>
      <w:sz w:val="24"/>
    </w:rPr>
  </w:style>
  <w:style w:type="paragraph" w:styleId="af9">
    <w:name w:val="Title"/>
    <w:basedOn w:val="a1"/>
    <w:link w:val="afa"/>
    <w:qFormat/>
    <w:pPr>
      <w:jc w:val="center"/>
    </w:pPr>
    <w:rPr>
      <w:kern w:val="0"/>
      <w:sz w:val="36"/>
    </w:rPr>
  </w:style>
  <w:style w:type="character" w:customStyle="1" w:styleId="afa">
    <w:name w:val="标题 字符"/>
    <w:link w:val="af9"/>
    <w:rPr>
      <w:sz w:val="36"/>
      <w:szCs w:val="24"/>
    </w:rPr>
  </w:style>
  <w:style w:type="paragraph" w:styleId="afb">
    <w:name w:val="annotation subject"/>
    <w:basedOn w:val="a8"/>
    <w:next w:val="a8"/>
    <w:link w:val="afc"/>
    <w:rPr>
      <w:b/>
      <w:bCs/>
    </w:rPr>
  </w:style>
  <w:style w:type="character" w:customStyle="1" w:styleId="afc">
    <w:name w:val="批注主题 字符"/>
    <w:link w:val="afb"/>
    <w:rPr>
      <w:b/>
      <w:bCs/>
      <w:kern w:val="2"/>
      <w:sz w:val="21"/>
      <w:szCs w:val="24"/>
    </w:rPr>
  </w:style>
  <w:style w:type="table" w:styleId="afd">
    <w:name w:val="Table Grid"/>
    <w:basedOn w:val="a3"/>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qFormat/>
    <w:rPr>
      <w:b/>
      <w:bCs/>
    </w:rPr>
  </w:style>
  <w:style w:type="character" w:styleId="aff">
    <w:name w:val="annotation reference"/>
    <w:uiPriority w:val="99"/>
    <w:qFormat/>
    <w:rPr>
      <w:sz w:val="21"/>
      <w:szCs w:val="21"/>
    </w:rPr>
  </w:style>
  <w:style w:type="character" w:styleId="aff0">
    <w:name w:val="footnote reference"/>
    <w:rPr>
      <w:vertAlign w:val="superscript"/>
    </w:rPr>
  </w:style>
  <w:style w:type="paragraph" w:customStyle="1" w:styleId="Default">
    <w:name w:val="Default"/>
    <w:qFormat/>
    <w:pPr>
      <w:widowControl w:val="0"/>
      <w:autoSpaceDE w:val="0"/>
      <w:autoSpaceDN w:val="0"/>
    </w:pPr>
    <w:rPr>
      <w:rFonts w:ascii="黑体" w:eastAsia="黑体" w:hAnsi="黑体"/>
      <w:color w:val="000000"/>
      <w:sz w:val="24"/>
      <w:szCs w:val="22"/>
    </w:rPr>
  </w:style>
  <w:style w:type="character" w:customStyle="1" w:styleId="headline-content">
    <w:name w:val="headline-content"/>
  </w:style>
  <w:style w:type="character" w:customStyle="1" w:styleId="3Char">
    <w:name w:val="条3 Char"/>
    <w:link w:val="3"/>
    <w:rPr>
      <w:rFonts w:ascii="黑体" w:eastAsia="黑体"/>
      <w:kern w:val="21"/>
      <w:sz w:val="21"/>
    </w:rPr>
  </w:style>
  <w:style w:type="paragraph" w:customStyle="1" w:styleId="3">
    <w:name w:val="条3"/>
    <w:basedOn w:val="a1"/>
    <w:next w:val="a"/>
    <w:link w:val="3Char"/>
    <w:pPr>
      <w:numPr>
        <w:ilvl w:val="4"/>
        <w:numId w:val="2"/>
      </w:numPr>
      <w:outlineLvl w:val="1"/>
    </w:pPr>
    <w:rPr>
      <w:rFonts w:ascii="黑体" w:eastAsia="黑体"/>
      <w:kern w:val="21"/>
      <w:szCs w:val="20"/>
    </w:rPr>
  </w:style>
  <w:style w:type="paragraph" w:customStyle="1" w:styleId="a">
    <w:name w:val="段"/>
    <w:basedOn w:val="a1"/>
    <w:pPr>
      <w:numPr>
        <w:numId w:val="2"/>
      </w:numPr>
      <w:ind w:firstLine="425"/>
    </w:pPr>
    <w:rPr>
      <w:rFonts w:ascii="宋体"/>
      <w:szCs w:val="20"/>
    </w:rPr>
  </w:style>
  <w:style w:type="paragraph" w:customStyle="1" w:styleId="a0">
    <w:name w:val="章"/>
    <w:basedOn w:val="a1"/>
    <w:next w:val="a"/>
    <w:pPr>
      <w:numPr>
        <w:ilvl w:val="1"/>
        <w:numId w:val="2"/>
      </w:numPr>
      <w:adjustRightInd w:val="0"/>
      <w:spacing w:before="160" w:after="160"/>
      <w:outlineLvl w:val="0"/>
    </w:pPr>
    <w:rPr>
      <w:rFonts w:ascii="黑体" w:eastAsia="黑体"/>
      <w:kern w:val="21"/>
      <w:szCs w:val="20"/>
    </w:rPr>
  </w:style>
  <w:style w:type="paragraph" w:styleId="aff1">
    <w:name w:val="List Paragraph"/>
    <w:basedOn w:val="a1"/>
    <w:link w:val="aff2"/>
    <w:uiPriority w:val="34"/>
    <w:qFormat/>
    <w:pPr>
      <w:ind w:firstLineChars="200" w:firstLine="420"/>
    </w:pPr>
    <w:rPr>
      <w:rFonts w:ascii="Calibri" w:hAnsi="Calibri"/>
      <w:szCs w:val="22"/>
    </w:rPr>
  </w:style>
  <w:style w:type="character" w:customStyle="1" w:styleId="aff2">
    <w:name w:val="列表段落 字符"/>
    <w:link w:val="aff1"/>
    <w:uiPriority w:val="34"/>
    <w:qFormat/>
    <w:rPr>
      <w:rFonts w:ascii="Calibri" w:hAnsi="Calibri"/>
      <w:kern w:val="2"/>
      <w:sz w:val="21"/>
      <w:szCs w:val="22"/>
    </w:rPr>
  </w:style>
  <w:style w:type="paragraph" w:customStyle="1" w:styleId="4">
    <w:name w:val="条4"/>
    <w:basedOn w:val="a1"/>
    <w:next w:val="a"/>
    <w:pPr>
      <w:numPr>
        <w:ilvl w:val="5"/>
        <w:numId w:val="2"/>
      </w:numPr>
      <w:outlineLvl w:val="1"/>
    </w:pPr>
    <w:rPr>
      <w:rFonts w:ascii="黑体" w:eastAsia="黑体"/>
      <w:kern w:val="21"/>
      <w:szCs w:val="20"/>
    </w:rPr>
  </w:style>
  <w:style w:type="paragraph" w:customStyle="1" w:styleId="1">
    <w:name w:val="条1"/>
    <w:basedOn w:val="a1"/>
    <w:next w:val="a"/>
    <w:pPr>
      <w:numPr>
        <w:ilvl w:val="2"/>
        <w:numId w:val="2"/>
      </w:numPr>
      <w:outlineLvl w:val="1"/>
    </w:pPr>
    <w:rPr>
      <w:rFonts w:ascii="黑体" w:eastAsia="黑体"/>
      <w:kern w:val="21"/>
      <w:szCs w:val="20"/>
    </w:rPr>
  </w:style>
  <w:style w:type="paragraph" w:customStyle="1" w:styleId="2">
    <w:name w:val="条2"/>
    <w:basedOn w:val="a1"/>
    <w:next w:val="a"/>
    <w:pPr>
      <w:numPr>
        <w:ilvl w:val="3"/>
        <w:numId w:val="2"/>
      </w:numPr>
      <w:outlineLvl w:val="1"/>
    </w:pPr>
    <w:rPr>
      <w:rFonts w:ascii="黑体" w:eastAsia="黑体"/>
      <w:kern w:val="21"/>
      <w:szCs w:val="20"/>
    </w:rPr>
  </w:style>
  <w:style w:type="character" w:customStyle="1" w:styleId="Char1">
    <w:name w:val="正文文本缩进 Char1"/>
    <w:rPr>
      <w:kern w:val="2"/>
      <w:sz w:val="21"/>
      <w:szCs w:val="24"/>
    </w:rPr>
  </w:style>
  <w:style w:type="paragraph" w:customStyle="1" w:styleId="reader-word-layer">
    <w:name w:val="reader-word-layer"/>
    <w:basedOn w:val="a1"/>
    <w:pPr>
      <w:widowControl/>
      <w:spacing w:before="100" w:beforeAutospacing="1" w:after="100" w:afterAutospacing="1"/>
      <w:jc w:val="left"/>
    </w:pPr>
    <w:rPr>
      <w:rFonts w:ascii="宋体" w:hAnsi="宋体" w:cs="宋体"/>
      <w:kern w:val="0"/>
      <w:sz w:val="24"/>
    </w:rPr>
  </w:style>
  <w:style w:type="paragraph" w:customStyle="1" w:styleId="14">
    <w:name w:val="列表段落1"/>
    <w:basedOn w:val="a1"/>
    <w:qFormat/>
    <w:pPr>
      <w:ind w:firstLineChars="200" w:firstLine="420"/>
    </w:pPr>
  </w:style>
  <w:style w:type="paragraph" w:customStyle="1" w:styleId="msolistparagraph0">
    <w:name w:val="msolistparagraph"/>
    <w:basedOn w:val="a1"/>
    <w:pPr>
      <w:ind w:firstLineChars="200" w:firstLine="420"/>
    </w:pPr>
  </w:style>
  <w:style w:type="character" w:customStyle="1" w:styleId="Char10">
    <w:name w:val="标题 Char1"/>
    <w:rPr>
      <w:rFonts w:ascii="Cambria" w:hAnsi="Cambria" w:cs="Times New Roman"/>
      <w:b/>
      <w:bCs/>
      <w:kern w:val="2"/>
      <w:sz w:val="32"/>
      <w:szCs w:val="32"/>
    </w:rPr>
  </w:style>
  <w:style w:type="paragraph" w:styleId="aff3">
    <w:name w:val="Revision"/>
    <w:uiPriority w:val="99"/>
    <w:unhideWhenUsed/>
    <w:rPr>
      <w:kern w:val="2"/>
      <w:sz w:val="21"/>
      <w:szCs w:val="24"/>
    </w:rPr>
  </w:style>
  <w:style w:type="character" w:customStyle="1" w:styleId="aff4">
    <w:name w:val="页眉 字符"/>
    <w:rPr>
      <w:rFonts w:ascii="Calibri" w:hAnsi="Calibri"/>
      <w:kern w:val="2"/>
      <w:sz w:val="18"/>
      <w:szCs w:val="18"/>
    </w:rPr>
  </w:style>
  <w:style w:type="character" w:customStyle="1" w:styleId="aff5">
    <w:name w:val="页脚 字符"/>
    <w:uiPriority w:val="99"/>
    <w:rPr>
      <w:sz w:val="18"/>
      <w:szCs w:val="18"/>
    </w:rPr>
  </w:style>
  <w:style w:type="paragraph" w:customStyle="1" w:styleId="2TimesNewRoman5020">
    <w:name w:val="样式 标题 2 + Times New Roman 四号 非加粗 段前: 5 磅 段后: 0 磅 行距: 固定值 20..."/>
    <w:basedOn w:val="20"/>
    <w:pPr>
      <w:spacing w:before="100" w:after="0" w:line="400" w:lineRule="exact"/>
    </w:pPr>
    <w:rPr>
      <w:rFonts w:ascii="Times New Roman" w:eastAsia="黑体" w:hAnsi="Times New Roman" w:cs="宋体"/>
      <w:b w:val="0"/>
      <w:bCs w:val="0"/>
      <w:sz w:val="28"/>
      <w:szCs w:val="20"/>
    </w:rPr>
  </w:style>
  <w:style w:type="paragraph" w:customStyle="1" w:styleId="33">
    <w:name w:val="3"/>
    <w:basedOn w:val="a1"/>
    <w:next w:val="31"/>
    <w:rPr>
      <w:rFonts w:ascii="宋体"/>
      <w:sz w:val="24"/>
      <w:szCs w:val="20"/>
    </w:rPr>
  </w:style>
  <w:style w:type="paragraph" w:customStyle="1" w:styleId="15">
    <w:name w:val="列出段落1"/>
    <w:basedOn w:val="a1"/>
    <w:qFormat/>
    <w:pPr>
      <w:ind w:firstLineChars="200" w:firstLine="420"/>
    </w:pPr>
    <w:rPr>
      <w:rFonts w:ascii="宋体" w:cs="宋体"/>
      <w:color w:val="000000"/>
      <w:kern w:val="0"/>
      <w:szCs w:val="21"/>
    </w:rPr>
  </w:style>
  <w:style w:type="character" w:customStyle="1" w:styleId="font01">
    <w:name w:val="font01"/>
    <w:rPr>
      <w:rFonts w:ascii="宋体" w:eastAsia="宋体" w:hAnsi="宋体" w:cs="宋体" w:hint="eastAsia"/>
      <w:i w:val="0"/>
      <w:iCs w:val="0"/>
      <w:color w:val="000000"/>
      <w:sz w:val="22"/>
      <w:szCs w:val="22"/>
      <w:u w:val="none"/>
    </w:rPr>
  </w:style>
  <w:style w:type="character" w:customStyle="1" w:styleId="font61">
    <w:name w:val="font61"/>
    <w:rPr>
      <w:rFonts w:ascii="宋体" w:eastAsia="宋体" w:hAnsi="宋体" w:cs="宋体" w:hint="eastAsia"/>
      <w:i w:val="0"/>
      <w:iCs w:val="0"/>
      <w:color w:val="FF0000"/>
      <w:sz w:val="22"/>
      <w:szCs w:val="22"/>
      <w:u w:val="none"/>
    </w:rPr>
  </w:style>
  <w:style w:type="character" w:customStyle="1" w:styleId="font41">
    <w:name w:val="font41"/>
    <w:rPr>
      <w:rFonts w:ascii="宋体" w:eastAsia="宋体" w:hAnsi="宋体" w:cs="宋体" w:hint="eastAsia"/>
      <w:color w:val="000000"/>
      <w:sz w:val="24"/>
      <w:szCs w:val="24"/>
      <w:u w:val="none"/>
    </w:rPr>
  </w:style>
  <w:style w:type="character" w:customStyle="1" w:styleId="font31">
    <w:name w:val="font31"/>
    <w:qFormat/>
    <w:rPr>
      <w:rFonts w:ascii="Times New Roman" w:hAnsi="Times New Roman" w:cs="Times New Roman" w:hint="default"/>
      <w:color w:val="000000"/>
      <w:sz w:val="24"/>
      <w:szCs w:val="24"/>
      <w:u w:val="none"/>
    </w:rPr>
  </w:style>
  <w:style w:type="character" w:customStyle="1" w:styleId="font51">
    <w:name w:val="font51"/>
    <w:qFormat/>
    <w:rPr>
      <w:rFonts w:ascii="Calibri" w:hAnsi="Calibri" w:cs="Calibri"/>
      <w:color w:val="000000"/>
      <w:sz w:val="24"/>
      <w:szCs w:val="24"/>
      <w:u w:val="none"/>
    </w:rPr>
  </w:style>
  <w:style w:type="character" w:customStyle="1" w:styleId="font21">
    <w:name w:val="font21"/>
    <w:rPr>
      <w:rFonts w:ascii="宋体" w:eastAsia="宋体" w:hAnsi="宋体" w:cs="宋体" w:hint="eastAsia"/>
      <w:color w:val="000000"/>
      <w:sz w:val="24"/>
      <w:szCs w:val="24"/>
      <w:u w:val="none"/>
    </w:rPr>
  </w:style>
  <w:style w:type="character" w:customStyle="1" w:styleId="font71">
    <w:name w:val="font71"/>
    <w:qFormat/>
    <w:rPr>
      <w:rFonts w:ascii="宋体" w:eastAsia="宋体" w:hAnsi="宋体" w:cs="宋体" w:hint="eastAsia"/>
      <w:color w:val="FF0000"/>
      <w:sz w:val="24"/>
      <w:szCs w:val="24"/>
      <w:u w:val="none"/>
    </w:rPr>
  </w:style>
  <w:style w:type="character" w:customStyle="1" w:styleId="font101">
    <w:name w:val="font101"/>
    <w:rPr>
      <w:rFonts w:ascii="Segoe UI Symbol" w:eastAsia="Segoe UI Symbol" w:hAnsi="Segoe UI Symbol" w:cs="Segoe UI Symbol" w:hint="default"/>
      <w:color w:val="FF0000"/>
      <w:sz w:val="24"/>
      <w:szCs w:val="24"/>
      <w:u w:val="none"/>
    </w:rPr>
  </w:style>
  <w:style w:type="paragraph" w:customStyle="1" w:styleId="TableParagraph">
    <w:name w:val="Table Paragraph"/>
    <w:basedOn w:val="a1"/>
    <w:uiPriority w:val="1"/>
    <w:qFormat/>
    <w:pPr>
      <w:autoSpaceDE w:val="0"/>
      <w:autoSpaceDN w:val="0"/>
      <w:jc w:val="left"/>
    </w:pPr>
    <w:rPr>
      <w:rFonts w:ascii="宋体" w:hAnsi="宋体" w:cs="宋体"/>
      <w:kern w:val="0"/>
      <w:sz w:val="22"/>
      <w:szCs w:val="22"/>
      <w:lang w:val="zh-CN" w:bidi="zh-CN"/>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1"/>
    <w:qFormat/>
    <w:pPr>
      <w:wordWrap w:val="0"/>
      <w:ind w:left="1275"/>
      <w:jc w:val="both"/>
    </w:pPr>
    <w:rPr>
      <w:sz w:val="21"/>
    </w:rPr>
  </w:style>
  <w:style w:type="table" w:customStyle="1" w:styleId="TableNormal">
    <w:name w:val="Table Normal"/>
    <w:semiHidden/>
    <w:qFormat/>
    <w:rPr>
      <w:rFonts w:ascii="Arial" w:eastAsia="Times New Roman" w:hAnsi="Arial" w:cs="Arial"/>
    </w:rPr>
    <w:tblPr>
      <w:tblCellMar>
        <w:top w:w="0" w:type="dxa"/>
        <w:left w:w="0" w:type="dxa"/>
        <w:bottom w:w="0" w:type="dxa"/>
        <w:right w:w="0" w:type="dxa"/>
      </w:tblCellMar>
    </w:tblPr>
  </w:style>
  <w:style w:type="paragraph" w:customStyle="1" w:styleId="16">
    <w:name w:val="正文首行缩进1"/>
    <w:basedOn w:val="aa"/>
    <w:qFormat/>
    <w:pPr>
      <w:tabs>
        <w:tab w:val="clear" w:pos="567"/>
      </w:tabs>
      <w:adjustRightInd w:val="0"/>
      <w:spacing w:before="100" w:beforeAutospacing="1" w:line="312" w:lineRule="auto"/>
      <w:ind w:firstLineChars="200" w:firstLine="567"/>
      <w:textAlignment w:val="baseline"/>
    </w:pPr>
    <w:rPr>
      <w:rFonts w:ascii="Times New Roman"/>
      <w:kern w:val="0"/>
    </w:rPr>
  </w:style>
  <w:style w:type="paragraph" w:customStyle="1" w:styleId="TableText">
    <w:name w:val="Table Text"/>
    <w:basedOn w:val="a1"/>
    <w:semiHidden/>
    <w:qFormat/>
    <w:rPr>
      <w:rFonts w:ascii="宋体" w:hAnsi="宋体" w:cs="宋体"/>
      <w:sz w:val="24"/>
    </w:rPr>
  </w:style>
  <w:style w:type="paragraph" w:styleId="aff6">
    <w:name w:val="Body Text First Indent"/>
    <w:basedOn w:val="aa"/>
    <w:link w:val="aff7"/>
    <w:rsid w:val="002E03D7"/>
    <w:pPr>
      <w:tabs>
        <w:tab w:val="clear" w:pos="567"/>
      </w:tabs>
      <w:spacing w:before="0" w:after="120" w:line="240" w:lineRule="auto"/>
      <w:ind w:firstLineChars="100" w:firstLine="420"/>
    </w:pPr>
    <w:rPr>
      <w:rFonts w:ascii="Times New Roman" w:hAnsi="Times New Roman"/>
      <w:sz w:val="21"/>
    </w:rPr>
  </w:style>
  <w:style w:type="character" w:customStyle="1" w:styleId="aff7">
    <w:name w:val="正文文本首行缩进 字符"/>
    <w:basedOn w:val="ab"/>
    <w:link w:val="aff6"/>
    <w:rsid w:val="002E03D7"/>
    <w:rPr>
      <w:rFonts w:ascii="宋体" w:hAnsi="宋体"/>
      <w:kern w:val="2"/>
      <w:sz w:val="21"/>
      <w:szCs w:val="24"/>
    </w:rPr>
  </w:style>
  <w:style w:type="paragraph" w:customStyle="1" w:styleId="17">
    <w:name w:val="列表段落1"/>
    <w:basedOn w:val="a1"/>
    <w:uiPriority w:val="34"/>
    <w:qFormat/>
    <w:rsid w:val="002E03D7"/>
    <w:pPr>
      <w:ind w:firstLineChars="200" w:firstLine="420"/>
    </w:pPr>
    <w:rPr>
      <w:rFonts w:ascii="DengXian" w:eastAsia="仿宋" w:hAnsi="DengXian"/>
      <w:sz w:val="28"/>
    </w:rPr>
  </w:style>
  <w:style w:type="character" w:styleId="aff8">
    <w:name w:val="Hyperlink"/>
    <w:autoRedefine/>
    <w:uiPriority w:val="99"/>
    <w:qFormat/>
    <w:rsid w:val="000132C0"/>
    <w:rPr>
      <w:color w:val="0000FF"/>
      <w:u w:val="single"/>
    </w:rPr>
  </w:style>
  <w:style w:type="character" w:customStyle="1" w:styleId="a6">
    <w:name w:val="正文缩进 字符"/>
    <w:link w:val="a5"/>
    <w:qFormat/>
    <w:rsid w:val="000132C0"/>
    <w:rPr>
      <w:kern w:val="2"/>
      <w:sz w:val="21"/>
      <w:szCs w:val="24"/>
    </w:rPr>
  </w:style>
  <w:style w:type="paragraph" w:customStyle="1" w:styleId="1013">
    <w:name w:val="样式 10 磅13"/>
    <w:qFormat/>
    <w:rsid w:val="000132C0"/>
    <w:pPr>
      <w:widowControl w:val="0"/>
      <w:jc w:val="both"/>
    </w:pPr>
    <w:rPr>
      <w:kern w:val="2"/>
      <w:sz w:val="21"/>
      <w:szCs w:val="24"/>
    </w:rPr>
  </w:style>
  <w:style w:type="paragraph" w:customStyle="1" w:styleId="aff9">
    <w:name w:val="代码"/>
    <w:basedOn w:val="a1"/>
    <w:qFormat/>
    <w:rsid w:val="000132C0"/>
    <w:pPr>
      <w:spacing w:beforeLines="50" w:afterLines="50"/>
      <w:ind w:leftChars="400" w:left="960"/>
    </w:pPr>
    <w:rPr>
      <w:rFonts w:ascii="Courier New" w:eastAsia="楷体_GB2312" w:hAnsi="Courier New"/>
      <w:szCs w:val="21"/>
    </w:rPr>
  </w:style>
  <w:style w:type="paragraph" w:customStyle="1" w:styleId="18">
    <w:name w:val="正文缩进1"/>
    <w:basedOn w:val="a1"/>
    <w:qFormat/>
    <w:rsid w:val="000132C0"/>
    <w:pPr>
      <w:autoSpaceDE w:val="0"/>
      <w:autoSpaceDN w:val="0"/>
      <w:adjustRightInd w:val="0"/>
      <w:ind w:firstLine="420"/>
      <w:jc w:val="left"/>
    </w:pPr>
    <w:rPr>
      <w:rFonts w:ascii="宋体" w:hAnsi="Calibri"/>
      <w:kern w:val="0"/>
      <w:sz w:val="24"/>
      <w:szCs w:val="20"/>
    </w:rPr>
  </w:style>
  <w:style w:type="character" w:styleId="affa">
    <w:name w:val="page number"/>
    <w:basedOn w:val="a2"/>
    <w:rsid w:val="000132C0"/>
  </w:style>
  <w:style w:type="paragraph" w:styleId="TOC1">
    <w:name w:val="toc 1"/>
    <w:basedOn w:val="a1"/>
    <w:next w:val="a1"/>
    <w:autoRedefine/>
    <w:uiPriority w:val="39"/>
    <w:rsid w:val="00C97145"/>
  </w:style>
  <w:style w:type="paragraph" w:styleId="TOC2">
    <w:name w:val="toc 2"/>
    <w:basedOn w:val="a1"/>
    <w:next w:val="a1"/>
    <w:autoRedefine/>
    <w:uiPriority w:val="39"/>
    <w:rsid w:val="00C97145"/>
    <w:pPr>
      <w:ind w:leftChars="200" w:left="420"/>
    </w:pPr>
  </w:style>
  <w:style w:type="paragraph" w:styleId="TOC3">
    <w:name w:val="toc 3"/>
    <w:basedOn w:val="a1"/>
    <w:next w:val="a1"/>
    <w:autoRedefine/>
    <w:uiPriority w:val="39"/>
    <w:rsid w:val="00F66AE3"/>
    <w:pPr>
      <w:tabs>
        <w:tab w:val="right" w:leader="dot" w:pos="9346"/>
      </w:tabs>
      <w:spacing w:line="360" w:lineRule="auto"/>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qxzh.samr.gov.cn/qxzh/qxxxcx/web.j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ditchina.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0200F-9045-574A-8D12-C0D91C4E3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44</Pages>
  <Words>3528</Words>
  <Characters>20110</Characters>
  <Application>Microsoft Office Word</Application>
  <DocSecurity>0</DocSecurity>
  <PresentationFormat/>
  <Lines>167</Lines>
  <Paragraphs>47</Paragraphs>
  <Slides>0</Slides>
  <Notes>0</Notes>
  <HiddenSlides>0</HiddenSlides>
  <MMClips>0</MMClips>
  <ScaleCrop>false</ScaleCrop>
  <Company>Lenovo (Beijing) Limited</Company>
  <LinksUpToDate>false</LinksUpToDate>
  <CharactersWithSpaces>23591</CharactersWithSpaces>
  <SharedDoc>false</SharedDoc>
  <HLinks>
    <vt:vector size="6" baseType="variant">
      <vt:variant>
        <vt:i4>2949157</vt:i4>
      </vt:variant>
      <vt:variant>
        <vt:i4>0</vt:i4>
      </vt:variant>
      <vt:variant>
        <vt:i4>0</vt:i4>
      </vt:variant>
      <vt:variant>
        <vt:i4>5</vt:i4>
      </vt:variant>
      <vt:variant>
        <vt:lpwstr>http://qxzh.samr.gov.cn/qxzh/qxxxcx/web.jsp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陪护服务工作标准</dc:title>
  <dc:subject/>
  <dc:creator>范中山〖科技公司〗</dc:creator>
  <cp:keywords/>
  <cp:lastModifiedBy>yyf</cp:lastModifiedBy>
  <cp:revision>9</cp:revision>
  <cp:lastPrinted>2021-12-22T06:10:00Z</cp:lastPrinted>
  <dcterms:created xsi:type="dcterms:W3CDTF">2026-10-11T09:40:00Z</dcterms:created>
  <dcterms:modified xsi:type="dcterms:W3CDTF">2026-10-12T02:28:00Z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8492B3B9088440388C0A4E4D600178FA_13</vt:lpwstr>
  </property>
  <property fmtid="{D5CDD505-2E9C-101B-9397-08002B2CF9AE}" pid="4" name="KSOTemplateDocerSaveRecord">
    <vt:lpwstr>eyJoZGlkIjoiNjhhNGUyNWYxM2MxN2JlNDBiNmU4N2EzYzUyYjU3YmYiLCJ1c2VySWQiOiIzOTE5ODQxMzEifQ==</vt:lpwstr>
  </property>
</Properties>
</file>